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280" w:rsidRDefault="00EE0280" w:rsidP="00EE0280">
      <w:pPr>
        <w:pStyle w:val="Nadpis1"/>
        <w:jc w:val="both"/>
      </w:pPr>
      <w:r>
        <w:t xml:space="preserve">Zadání úkolu č. </w:t>
      </w:r>
      <w:r w:rsidR="008D18EE">
        <w:t>7</w:t>
      </w:r>
      <w:r>
        <w:t xml:space="preserve"> – </w:t>
      </w:r>
      <w:r w:rsidR="00E3467F">
        <w:t>elektronicky podepsaný e-mail</w:t>
      </w:r>
    </w:p>
    <w:p w:rsidR="00E3467F" w:rsidRDefault="00E3467F" w:rsidP="00FA61AE">
      <w:pPr>
        <w:jc w:val="both"/>
      </w:pPr>
      <w:r>
        <w:t xml:space="preserve">Úkol zaměřený na ochranu informací v elektronickém prostředí směřuje k vyzkoušení si náročnosti využití elektronického podpisu. Přestože se jedná o elektronickou službu podpořenou v zákoně již více než 10 let, která má sloužit k zrovnoprávnění tradičního a elektronického prostředí garancí identity, jeho fungování stále naráží na množství problémů, služba má mnoho omezení a získání a první nastavení pro využití e-podpisu je náročné a vyžaduje mnoho znalostí a často i pomoci. </w:t>
      </w:r>
    </w:p>
    <w:p w:rsidR="00570A32" w:rsidRDefault="00E3467F" w:rsidP="00FA61AE">
      <w:pPr>
        <w:jc w:val="both"/>
      </w:pPr>
      <w:r>
        <w:t xml:space="preserve">Vaším úkolem je proto vyzkoušet si, jak náročné může být využití eGovernmentu v praxi tím, že mi pošlete elektronicky podepsaný e-mail na adresu </w:t>
      </w:r>
      <w:hyperlink r:id="rId7" w:history="1">
        <w:r w:rsidRPr="00EF2EEA">
          <w:rPr>
            <w:rStyle w:val="Hypertextovodkaz"/>
          </w:rPr>
          <w:t>kovarova@phil.muni.cz</w:t>
        </w:r>
      </w:hyperlink>
      <w:r>
        <w:t>. Pokud již elektronický podpis používáte, neměli byste s tím mít problém. V případě, že jej nemáte a nechcete jej do budoucnosti využívat, nemá smysl si jej pro tento úkol kupovat, přestože se jedná o investici v řádu několika set korun</w:t>
      </w:r>
      <w:r w:rsidR="00E917AF">
        <w:t xml:space="preserve">. Využijte v tom případě testovací certifikát, který nabízí více certifikačních autorit, např. Česká pošta na adrese </w:t>
      </w:r>
      <w:hyperlink r:id="rId8" w:history="1">
        <w:r w:rsidR="00E917AF" w:rsidRPr="00EF2EEA">
          <w:rPr>
            <w:rStyle w:val="Hypertextovodkaz"/>
          </w:rPr>
          <w:t>https://www.postsignum.cz/testovaci_certifikat.html</w:t>
        </w:r>
      </w:hyperlink>
      <w:r w:rsidR="00E917AF">
        <w:t xml:space="preserve">. </w:t>
      </w:r>
    </w:p>
    <w:p w:rsidR="00E917AF" w:rsidRDefault="00E917AF" w:rsidP="00FA61AE">
      <w:pPr>
        <w:jc w:val="both"/>
      </w:pPr>
      <w:r>
        <w:t>Po získání certifikátu jej musíte nainstalovat do poštovního klienta. Když se to podaří, včetně nastavení služby, pošlete mi na již uvedenou adresu elektronicky podepsaný e-mail. Já Vám pošlu odpověď, která bude také podepsaná elektronicky testovacím certifikátem. Druhou polovinou Vašeho úkolu je podívat se, jak vypadá, když Vám přijde elektronicky podepsaný e-mail a jak se postupuje při ověření, že tento podpis je platný. Toto si jen vyzkoušíte, už není nutné mi dávat najevo, jak jste ověření dělali. Pouze pokud si nebudete vědět rady, jak postupovat, je možné mne kontaktovat, abych Vás navedla.</w:t>
      </w:r>
    </w:p>
    <w:p w:rsidR="00E917AF" w:rsidRDefault="00E917AF" w:rsidP="00FA61AE">
      <w:pPr>
        <w:jc w:val="both"/>
      </w:pPr>
      <w:r>
        <w:t>V případě problémů s plněním úkolu doporučuji několik postupů:</w:t>
      </w:r>
    </w:p>
    <w:p w:rsidR="00E917AF" w:rsidRDefault="00E917AF" w:rsidP="00E917AF">
      <w:pPr>
        <w:pStyle w:val="Odstavecseseznamem"/>
        <w:numPr>
          <w:ilvl w:val="0"/>
          <w:numId w:val="7"/>
        </w:numPr>
        <w:jc w:val="both"/>
        <w:rPr>
          <w:rFonts w:cstheme="minorHAnsi"/>
        </w:rPr>
      </w:pPr>
      <w:r>
        <w:rPr>
          <w:rFonts w:cstheme="minorHAnsi"/>
        </w:rPr>
        <w:t>využít nápovědy k e-podpisu na webu certifikační autority</w:t>
      </w:r>
    </w:p>
    <w:p w:rsidR="00E917AF" w:rsidRDefault="00E917AF" w:rsidP="00E917AF">
      <w:pPr>
        <w:pStyle w:val="Odstavecseseznamem"/>
        <w:numPr>
          <w:ilvl w:val="0"/>
          <w:numId w:val="7"/>
        </w:numPr>
        <w:jc w:val="both"/>
        <w:rPr>
          <w:rFonts w:cstheme="minorHAnsi"/>
        </w:rPr>
      </w:pPr>
      <w:r>
        <w:rPr>
          <w:rFonts w:cstheme="minorHAnsi"/>
        </w:rPr>
        <w:t>využít diskuzního fóra v předmětu VIKMA10, protože tak může poradit někdo, komu už se stejný problém podařilo vyřešit, a to často dříve, než byste dostali odpověď ode mne</w:t>
      </w:r>
    </w:p>
    <w:p w:rsidR="00E917AF" w:rsidRDefault="00E917AF" w:rsidP="00E917AF">
      <w:pPr>
        <w:pStyle w:val="Odstavecseseznamem"/>
        <w:numPr>
          <w:ilvl w:val="0"/>
          <w:numId w:val="7"/>
        </w:numPr>
        <w:jc w:val="both"/>
        <w:rPr>
          <w:rFonts w:cstheme="minorHAnsi"/>
        </w:rPr>
      </w:pPr>
      <w:r>
        <w:rPr>
          <w:rFonts w:cstheme="minorHAnsi"/>
        </w:rPr>
        <w:t xml:space="preserve">postup se mírně liší podle konfigurace jednotlivého počítače, což opět podporuje řešení problémů přes diskuzní fórum (já znám postup řešení problémů jen u omezeného počtu konfigurací), příp. je možné využít jiného počítače (ideálně </w:t>
      </w:r>
      <w:proofErr w:type="spellStart"/>
      <w:r>
        <w:rPr>
          <w:rFonts w:cstheme="minorHAnsi"/>
        </w:rPr>
        <w:t>Window</w:t>
      </w:r>
      <w:proofErr w:type="spellEnd"/>
      <w:r>
        <w:rPr>
          <w:rFonts w:cstheme="minorHAnsi"/>
        </w:rPr>
        <w:t xml:space="preserve"> 7, Internet Explorer, Outlook nebo </w:t>
      </w:r>
      <w:proofErr w:type="spellStart"/>
      <w:r>
        <w:rPr>
          <w:rFonts w:cstheme="minorHAnsi"/>
        </w:rPr>
        <w:t>Thunderbird</w:t>
      </w:r>
      <w:proofErr w:type="spellEnd"/>
      <w:r>
        <w:rPr>
          <w:rFonts w:cstheme="minorHAnsi"/>
        </w:rPr>
        <w:t>)</w:t>
      </w:r>
    </w:p>
    <w:p w:rsidR="00E917AF" w:rsidRPr="00E917AF" w:rsidRDefault="00E917AF" w:rsidP="00E917AF">
      <w:pPr>
        <w:pStyle w:val="Odstavecseseznamem"/>
        <w:numPr>
          <w:ilvl w:val="0"/>
          <w:numId w:val="7"/>
        </w:numPr>
        <w:jc w:val="both"/>
        <w:rPr>
          <w:rFonts w:cstheme="minorHAnsi"/>
        </w:rPr>
      </w:pPr>
      <w:r>
        <w:rPr>
          <w:rFonts w:cstheme="minorHAnsi"/>
        </w:rPr>
        <w:t>využít asistenční linky Certifikační autority</w:t>
      </w:r>
    </w:p>
    <w:p w:rsidR="001316F2" w:rsidRPr="00AF556E" w:rsidRDefault="002B76A8" w:rsidP="00AF556E">
      <w:pPr>
        <w:jc w:val="both"/>
        <w:rPr>
          <w:rFonts w:cstheme="minorHAnsi"/>
        </w:rPr>
      </w:pPr>
      <w:bookmarkStart w:id="0" w:name="_GoBack"/>
      <w:bookmarkEnd w:id="0"/>
      <w:r>
        <w:rPr>
          <w:rFonts w:cstheme="minorHAnsi"/>
        </w:rPr>
        <w:t>Pokud Vám ode mne nepřijde elektronicky podepsaná odpověď, úkol nemáte splněný, v opačném případě si splnění úkolu můžete ověřit v poznámkovém bloku, kde po přijetí elektronicky odeslaného e-mailu s vaším osobním certifikátem změním hodnocení na *1 (splněno).</w:t>
      </w:r>
    </w:p>
    <w:p w:rsidR="00861B8F" w:rsidRDefault="00861B8F"/>
    <w:sectPr w:rsidR="00861B8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684" w:rsidRDefault="00F73684" w:rsidP="00B905CC">
      <w:pPr>
        <w:spacing w:after="0" w:line="240" w:lineRule="auto"/>
      </w:pPr>
      <w:r>
        <w:separator/>
      </w:r>
    </w:p>
  </w:endnote>
  <w:endnote w:type="continuationSeparator" w:id="0">
    <w:p w:rsidR="00F73684" w:rsidRDefault="00F73684" w:rsidP="00B90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5CC" w:rsidRDefault="00B905C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5CC" w:rsidRDefault="00B905C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5CC" w:rsidRDefault="00B905C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684" w:rsidRDefault="00F73684" w:rsidP="00B905CC">
      <w:pPr>
        <w:spacing w:after="0" w:line="240" w:lineRule="auto"/>
      </w:pPr>
      <w:r>
        <w:separator/>
      </w:r>
    </w:p>
  </w:footnote>
  <w:footnote w:type="continuationSeparator" w:id="0">
    <w:p w:rsidR="00F73684" w:rsidRDefault="00F73684" w:rsidP="00B90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5CC" w:rsidRDefault="00B905C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5CC" w:rsidRDefault="00B905CC">
    <w:pPr>
      <w:pStyle w:val="Zhlav"/>
    </w:pPr>
    <w:r>
      <w:rPr>
        <w:noProof/>
        <w:lang w:eastAsia="cs-CZ"/>
      </w:rPr>
      <w:drawing>
        <wp:inline distT="0" distB="0" distL="0" distR="0" wp14:anchorId="463771D3" wp14:editId="73FD7994">
          <wp:extent cx="4924425" cy="941705"/>
          <wp:effectExtent l="0" t="0" r="9525" b="0"/>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24425" cy="94170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5CC" w:rsidRDefault="00B905C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1.25pt;height:102pt" o:bullet="t">
        <v:imagedata r:id="rId1" o:title="art8458"/>
      </v:shape>
    </w:pict>
  </w:numPicBullet>
  <w:abstractNum w:abstractNumId="0" w15:restartNumberingAfterBreak="0">
    <w:nsid w:val="27884AD9"/>
    <w:multiLevelType w:val="hybridMultilevel"/>
    <w:tmpl w:val="49EE83A0"/>
    <w:lvl w:ilvl="0" w:tplc="028033A8">
      <w:start w:val="1"/>
      <w:numFmt w:val="bullet"/>
      <w:lvlText w:val=""/>
      <w:lvlPicBulletId w:val="0"/>
      <w:lvlJc w:val="left"/>
      <w:pPr>
        <w:tabs>
          <w:tab w:val="num" w:pos="720"/>
        </w:tabs>
        <w:ind w:left="720" w:hanging="360"/>
      </w:pPr>
      <w:rPr>
        <w:rFonts w:ascii="Symbol" w:hAnsi="Symbol" w:hint="default"/>
      </w:rPr>
    </w:lvl>
    <w:lvl w:ilvl="1" w:tplc="24A4332A" w:tentative="1">
      <w:start w:val="1"/>
      <w:numFmt w:val="bullet"/>
      <w:lvlText w:val=""/>
      <w:lvlPicBulletId w:val="0"/>
      <w:lvlJc w:val="left"/>
      <w:pPr>
        <w:tabs>
          <w:tab w:val="num" w:pos="1440"/>
        </w:tabs>
        <w:ind w:left="1440" w:hanging="360"/>
      </w:pPr>
      <w:rPr>
        <w:rFonts w:ascii="Symbol" w:hAnsi="Symbol" w:hint="default"/>
      </w:rPr>
    </w:lvl>
    <w:lvl w:ilvl="2" w:tplc="1BFC0392" w:tentative="1">
      <w:start w:val="1"/>
      <w:numFmt w:val="bullet"/>
      <w:lvlText w:val=""/>
      <w:lvlPicBulletId w:val="0"/>
      <w:lvlJc w:val="left"/>
      <w:pPr>
        <w:tabs>
          <w:tab w:val="num" w:pos="2160"/>
        </w:tabs>
        <w:ind w:left="2160" w:hanging="360"/>
      </w:pPr>
      <w:rPr>
        <w:rFonts w:ascii="Symbol" w:hAnsi="Symbol" w:hint="default"/>
      </w:rPr>
    </w:lvl>
    <w:lvl w:ilvl="3" w:tplc="732611F8" w:tentative="1">
      <w:start w:val="1"/>
      <w:numFmt w:val="bullet"/>
      <w:lvlText w:val=""/>
      <w:lvlPicBulletId w:val="0"/>
      <w:lvlJc w:val="left"/>
      <w:pPr>
        <w:tabs>
          <w:tab w:val="num" w:pos="2880"/>
        </w:tabs>
        <w:ind w:left="2880" w:hanging="360"/>
      </w:pPr>
      <w:rPr>
        <w:rFonts w:ascii="Symbol" w:hAnsi="Symbol" w:hint="default"/>
      </w:rPr>
    </w:lvl>
    <w:lvl w:ilvl="4" w:tplc="9EDCC3BE" w:tentative="1">
      <w:start w:val="1"/>
      <w:numFmt w:val="bullet"/>
      <w:lvlText w:val=""/>
      <w:lvlPicBulletId w:val="0"/>
      <w:lvlJc w:val="left"/>
      <w:pPr>
        <w:tabs>
          <w:tab w:val="num" w:pos="3600"/>
        </w:tabs>
        <w:ind w:left="3600" w:hanging="360"/>
      </w:pPr>
      <w:rPr>
        <w:rFonts w:ascii="Symbol" w:hAnsi="Symbol" w:hint="default"/>
      </w:rPr>
    </w:lvl>
    <w:lvl w:ilvl="5" w:tplc="D7BE1890" w:tentative="1">
      <w:start w:val="1"/>
      <w:numFmt w:val="bullet"/>
      <w:lvlText w:val=""/>
      <w:lvlPicBulletId w:val="0"/>
      <w:lvlJc w:val="left"/>
      <w:pPr>
        <w:tabs>
          <w:tab w:val="num" w:pos="4320"/>
        </w:tabs>
        <w:ind w:left="4320" w:hanging="360"/>
      </w:pPr>
      <w:rPr>
        <w:rFonts w:ascii="Symbol" w:hAnsi="Symbol" w:hint="default"/>
      </w:rPr>
    </w:lvl>
    <w:lvl w:ilvl="6" w:tplc="8C063404" w:tentative="1">
      <w:start w:val="1"/>
      <w:numFmt w:val="bullet"/>
      <w:lvlText w:val=""/>
      <w:lvlPicBulletId w:val="0"/>
      <w:lvlJc w:val="left"/>
      <w:pPr>
        <w:tabs>
          <w:tab w:val="num" w:pos="5040"/>
        </w:tabs>
        <w:ind w:left="5040" w:hanging="360"/>
      </w:pPr>
      <w:rPr>
        <w:rFonts w:ascii="Symbol" w:hAnsi="Symbol" w:hint="default"/>
      </w:rPr>
    </w:lvl>
    <w:lvl w:ilvl="7" w:tplc="F086E6A4" w:tentative="1">
      <w:start w:val="1"/>
      <w:numFmt w:val="bullet"/>
      <w:lvlText w:val=""/>
      <w:lvlPicBulletId w:val="0"/>
      <w:lvlJc w:val="left"/>
      <w:pPr>
        <w:tabs>
          <w:tab w:val="num" w:pos="5760"/>
        </w:tabs>
        <w:ind w:left="5760" w:hanging="360"/>
      </w:pPr>
      <w:rPr>
        <w:rFonts w:ascii="Symbol" w:hAnsi="Symbol" w:hint="default"/>
      </w:rPr>
    </w:lvl>
    <w:lvl w:ilvl="8" w:tplc="DF624FCA"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309F1115"/>
    <w:multiLevelType w:val="hybridMultilevel"/>
    <w:tmpl w:val="FE1627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F916597"/>
    <w:multiLevelType w:val="hybridMultilevel"/>
    <w:tmpl w:val="4FA258B4"/>
    <w:lvl w:ilvl="0" w:tplc="5E043FF2">
      <w:start w:val="1"/>
      <w:numFmt w:val="bullet"/>
      <w:lvlText w:val=""/>
      <w:lvlPicBulletId w:val="0"/>
      <w:lvlJc w:val="left"/>
      <w:pPr>
        <w:tabs>
          <w:tab w:val="num" w:pos="720"/>
        </w:tabs>
        <w:ind w:left="720" w:hanging="360"/>
      </w:pPr>
      <w:rPr>
        <w:rFonts w:ascii="Symbol" w:hAnsi="Symbol" w:hint="default"/>
      </w:rPr>
    </w:lvl>
    <w:lvl w:ilvl="1" w:tplc="94180B5E" w:tentative="1">
      <w:start w:val="1"/>
      <w:numFmt w:val="bullet"/>
      <w:lvlText w:val=""/>
      <w:lvlPicBulletId w:val="0"/>
      <w:lvlJc w:val="left"/>
      <w:pPr>
        <w:tabs>
          <w:tab w:val="num" w:pos="1440"/>
        </w:tabs>
        <w:ind w:left="1440" w:hanging="360"/>
      </w:pPr>
      <w:rPr>
        <w:rFonts w:ascii="Symbol" w:hAnsi="Symbol" w:hint="default"/>
      </w:rPr>
    </w:lvl>
    <w:lvl w:ilvl="2" w:tplc="8F121D30" w:tentative="1">
      <w:start w:val="1"/>
      <w:numFmt w:val="bullet"/>
      <w:lvlText w:val=""/>
      <w:lvlPicBulletId w:val="0"/>
      <w:lvlJc w:val="left"/>
      <w:pPr>
        <w:tabs>
          <w:tab w:val="num" w:pos="2160"/>
        </w:tabs>
        <w:ind w:left="2160" w:hanging="360"/>
      </w:pPr>
      <w:rPr>
        <w:rFonts w:ascii="Symbol" w:hAnsi="Symbol" w:hint="default"/>
      </w:rPr>
    </w:lvl>
    <w:lvl w:ilvl="3" w:tplc="2BD62476" w:tentative="1">
      <w:start w:val="1"/>
      <w:numFmt w:val="bullet"/>
      <w:lvlText w:val=""/>
      <w:lvlPicBulletId w:val="0"/>
      <w:lvlJc w:val="left"/>
      <w:pPr>
        <w:tabs>
          <w:tab w:val="num" w:pos="2880"/>
        </w:tabs>
        <w:ind w:left="2880" w:hanging="360"/>
      </w:pPr>
      <w:rPr>
        <w:rFonts w:ascii="Symbol" w:hAnsi="Symbol" w:hint="default"/>
      </w:rPr>
    </w:lvl>
    <w:lvl w:ilvl="4" w:tplc="2C8A257C" w:tentative="1">
      <w:start w:val="1"/>
      <w:numFmt w:val="bullet"/>
      <w:lvlText w:val=""/>
      <w:lvlPicBulletId w:val="0"/>
      <w:lvlJc w:val="left"/>
      <w:pPr>
        <w:tabs>
          <w:tab w:val="num" w:pos="3600"/>
        </w:tabs>
        <w:ind w:left="3600" w:hanging="360"/>
      </w:pPr>
      <w:rPr>
        <w:rFonts w:ascii="Symbol" w:hAnsi="Symbol" w:hint="default"/>
      </w:rPr>
    </w:lvl>
    <w:lvl w:ilvl="5" w:tplc="5016E3EE" w:tentative="1">
      <w:start w:val="1"/>
      <w:numFmt w:val="bullet"/>
      <w:lvlText w:val=""/>
      <w:lvlPicBulletId w:val="0"/>
      <w:lvlJc w:val="left"/>
      <w:pPr>
        <w:tabs>
          <w:tab w:val="num" w:pos="4320"/>
        </w:tabs>
        <w:ind w:left="4320" w:hanging="360"/>
      </w:pPr>
      <w:rPr>
        <w:rFonts w:ascii="Symbol" w:hAnsi="Symbol" w:hint="default"/>
      </w:rPr>
    </w:lvl>
    <w:lvl w:ilvl="6" w:tplc="B9E40714" w:tentative="1">
      <w:start w:val="1"/>
      <w:numFmt w:val="bullet"/>
      <w:lvlText w:val=""/>
      <w:lvlPicBulletId w:val="0"/>
      <w:lvlJc w:val="left"/>
      <w:pPr>
        <w:tabs>
          <w:tab w:val="num" w:pos="5040"/>
        </w:tabs>
        <w:ind w:left="5040" w:hanging="360"/>
      </w:pPr>
      <w:rPr>
        <w:rFonts w:ascii="Symbol" w:hAnsi="Symbol" w:hint="default"/>
      </w:rPr>
    </w:lvl>
    <w:lvl w:ilvl="7" w:tplc="F55A19E2" w:tentative="1">
      <w:start w:val="1"/>
      <w:numFmt w:val="bullet"/>
      <w:lvlText w:val=""/>
      <w:lvlPicBulletId w:val="0"/>
      <w:lvlJc w:val="left"/>
      <w:pPr>
        <w:tabs>
          <w:tab w:val="num" w:pos="5760"/>
        </w:tabs>
        <w:ind w:left="5760" w:hanging="360"/>
      </w:pPr>
      <w:rPr>
        <w:rFonts w:ascii="Symbol" w:hAnsi="Symbol" w:hint="default"/>
      </w:rPr>
    </w:lvl>
    <w:lvl w:ilvl="8" w:tplc="620E362A"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520959C0"/>
    <w:multiLevelType w:val="hybridMultilevel"/>
    <w:tmpl w:val="DC820BD0"/>
    <w:lvl w:ilvl="0" w:tplc="D8829EF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C602405"/>
    <w:multiLevelType w:val="hybridMultilevel"/>
    <w:tmpl w:val="195C45F0"/>
    <w:lvl w:ilvl="0" w:tplc="9ABA404A">
      <w:start w:val="1"/>
      <w:numFmt w:val="bullet"/>
      <w:lvlText w:val=""/>
      <w:lvlPicBulletId w:val="0"/>
      <w:lvlJc w:val="left"/>
      <w:pPr>
        <w:tabs>
          <w:tab w:val="num" w:pos="720"/>
        </w:tabs>
        <w:ind w:left="720" w:hanging="360"/>
      </w:pPr>
      <w:rPr>
        <w:rFonts w:ascii="Symbol" w:hAnsi="Symbol" w:hint="default"/>
      </w:rPr>
    </w:lvl>
    <w:lvl w:ilvl="1" w:tplc="BBFAF392" w:tentative="1">
      <w:start w:val="1"/>
      <w:numFmt w:val="bullet"/>
      <w:lvlText w:val=""/>
      <w:lvlPicBulletId w:val="0"/>
      <w:lvlJc w:val="left"/>
      <w:pPr>
        <w:tabs>
          <w:tab w:val="num" w:pos="1440"/>
        </w:tabs>
        <w:ind w:left="1440" w:hanging="360"/>
      </w:pPr>
      <w:rPr>
        <w:rFonts w:ascii="Symbol" w:hAnsi="Symbol" w:hint="default"/>
      </w:rPr>
    </w:lvl>
    <w:lvl w:ilvl="2" w:tplc="E6A268FE" w:tentative="1">
      <w:start w:val="1"/>
      <w:numFmt w:val="bullet"/>
      <w:lvlText w:val=""/>
      <w:lvlPicBulletId w:val="0"/>
      <w:lvlJc w:val="left"/>
      <w:pPr>
        <w:tabs>
          <w:tab w:val="num" w:pos="2160"/>
        </w:tabs>
        <w:ind w:left="2160" w:hanging="360"/>
      </w:pPr>
      <w:rPr>
        <w:rFonts w:ascii="Symbol" w:hAnsi="Symbol" w:hint="default"/>
      </w:rPr>
    </w:lvl>
    <w:lvl w:ilvl="3" w:tplc="78827CBA" w:tentative="1">
      <w:start w:val="1"/>
      <w:numFmt w:val="bullet"/>
      <w:lvlText w:val=""/>
      <w:lvlPicBulletId w:val="0"/>
      <w:lvlJc w:val="left"/>
      <w:pPr>
        <w:tabs>
          <w:tab w:val="num" w:pos="2880"/>
        </w:tabs>
        <w:ind w:left="2880" w:hanging="360"/>
      </w:pPr>
      <w:rPr>
        <w:rFonts w:ascii="Symbol" w:hAnsi="Symbol" w:hint="default"/>
      </w:rPr>
    </w:lvl>
    <w:lvl w:ilvl="4" w:tplc="4CA6E7F0" w:tentative="1">
      <w:start w:val="1"/>
      <w:numFmt w:val="bullet"/>
      <w:lvlText w:val=""/>
      <w:lvlPicBulletId w:val="0"/>
      <w:lvlJc w:val="left"/>
      <w:pPr>
        <w:tabs>
          <w:tab w:val="num" w:pos="3600"/>
        </w:tabs>
        <w:ind w:left="3600" w:hanging="360"/>
      </w:pPr>
      <w:rPr>
        <w:rFonts w:ascii="Symbol" w:hAnsi="Symbol" w:hint="default"/>
      </w:rPr>
    </w:lvl>
    <w:lvl w:ilvl="5" w:tplc="74FC748A" w:tentative="1">
      <w:start w:val="1"/>
      <w:numFmt w:val="bullet"/>
      <w:lvlText w:val=""/>
      <w:lvlPicBulletId w:val="0"/>
      <w:lvlJc w:val="left"/>
      <w:pPr>
        <w:tabs>
          <w:tab w:val="num" w:pos="4320"/>
        </w:tabs>
        <w:ind w:left="4320" w:hanging="360"/>
      </w:pPr>
      <w:rPr>
        <w:rFonts w:ascii="Symbol" w:hAnsi="Symbol" w:hint="default"/>
      </w:rPr>
    </w:lvl>
    <w:lvl w:ilvl="6" w:tplc="52F4E9E2" w:tentative="1">
      <w:start w:val="1"/>
      <w:numFmt w:val="bullet"/>
      <w:lvlText w:val=""/>
      <w:lvlPicBulletId w:val="0"/>
      <w:lvlJc w:val="left"/>
      <w:pPr>
        <w:tabs>
          <w:tab w:val="num" w:pos="5040"/>
        </w:tabs>
        <w:ind w:left="5040" w:hanging="360"/>
      </w:pPr>
      <w:rPr>
        <w:rFonts w:ascii="Symbol" w:hAnsi="Symbol" w:hint="default"/>
      </w:rPr>
    </w:lvl>
    <w:lvl w:ilvl="7" w:tplc="31225978" w:tentative="1">
      <w:start w:val="1"/>
      <w:numFmt w:val="bullet"/>
      <w:lvlText w:val=""/>
      <w:lvlPicBulletId w:val="0"/>
      <w:lvlJc w:val="left"/>
      <w:pPr>
        <w:tabs>
          <w:tab w:val="num" w:pos="5760"/>
        </w:tabs>
        <w:ind w:left="5760" w:hanging="360"/>
      </w:pPr>
      <w:rPr>
        <w:rFonts w:ascii="Symbol" w:hAnsi="Symbol" w:hint="default"/>
      </w:rPr>
    </w:lvl>
    <w:lvl w:ilvl="8" w:tplc="B3E4E624"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7A265D23"/>
    <w:multiLevelType w:val="hybridMultilevel"/>
    <w:tmpl w:val="BEE01956"/>
    <w:lvl w:ilvl="0" w:tplc="414C7B84">
      <w:start w:val="1"/>
      <w:numFmt w:val="bullet"/>
      <w:lvlText w:val=""/>
      <w:lvlPicBulletId w:val="0"/>
      <w:lvlJc w:val="left"/>
      <w:pPr>
        <w:tabs>
          <w:tab w:val="num" w:pos="720"/>
        </w:tabs>
        <w:ind w:left="720" w:hanging="360"/>
      </w:pPr>
      <w:rPr>
        <w:rFonts w:ascii="Symbol" w:hAnsi="Symbol" w:hint="default"/>
      </w:rPr>
    </w:lvl>
    <w:lvl w:ilvl="1" w:tplc="FDA0A5F6" w:tentative="1">
      <w:start w:val="1"/>
      <w:numFmt w:val="bullet"/>
      <w:lvlText w:val=""/>
      <w:lvlPicBulletId w:val="0"/>
      <w:lvlJc w:val="left"/>
      <w:pPr>
        <w:tabs>
          <w:tab w:val="num" w:pos="1440"/>
        </w:tabs>
        <w:ind w:left="1440" w:hanging="360"/>
      </w:pPr>
      <w:rPr>
        <w:rFonts w:ascii="Symbol" w:hAnsi="Symbol" w:hint="default"/>
      </w:rPr>
    </w:lvl>
    <w:lvl w:ilvl="2" w:tplc="64EAE6FE" w:tentative="1">
      <w:start w:val="1"/>
      <w:numFmt w:val="bullet"/>
      <w:lvlText w:val=""/>
      <w:lvlPicBulletId w:val="0"/>
      <w:lvlJc w:val="left"/>
      <w:pPr>
        <w:tabs>
          <w:tab w:val="num" w:pos="2160"/>
        </w:tabs>
        <w:ind w:left="2160" w:hanging="360"/>
      </w:pPr>
      <w:rPr>
        <w:rFonts w:ascii="Symbol" w:hAnsi="Symbol" w:hint="default"/>
      </w:rPr>
    </w:lvl>
    <w:lvl w:ilvl="3" w:tplc="209A0B14" w:tentative="1">
      <w:start w:val="1"/>
      <w:numFmt w:val="bullet"/>
      <w:lvlText w:val=""/>
      <w:lvlPicBulletId w:val="0"/>
      <w:lvlJc w:val="left"/>
      <w:pPr>
        <w:tabs>
          <w:tab w:val="num" w:pos="2880"/>
        </w:tabs>
        <w:ind w:left="2880" w:hanging="360"/>
      </w:pPr>
      <w:rPr>
        <w:rFonts w:ascii="Symbol" w:hAnsi="Symbol" w:hint="default"/>
      </w:rPr>
    </w:lvl>
    <w:lvl w:ilvl="4" w:tplc="612665E6" w:tentative="1">
      <w:start w:val="1"/>
      <w:numFmt w:val="bullet"/>
      <w:lvlText w:val=""/>
      <w:lvlPicBulletId w:val="0"/>
      <w:lvlJc w:val="left"/>
      <w:pPr>
        <w:tabs>
          <w:tab w:val="num" w:pos="3600"/>
        </w:tabs>
        <w:ind w:left="3600" w:hanging="360"/>
      </w:pPr>
      <w:rPr>
        <w:rFonts w:ascii="Symbol" w:hAnsi="Symbol" w:hint="default"/>
      </w:rPr>
    </w:lvl>
    <w:lvl w:ilvl="5" w:tplc="B49EC416" w:tentative="1">
      <w:start w:val="1"/>
      <w:numFmt w:val="bullet"/>
      <w:lvlText w:val=""/>
      <w:lvlPicBulletId w:val="0"/>
      <w:lvlJc w:val="left"/>
      <w:pPr>
        <w:tabs>
          <w:tab w:val="num" w:pos="4320"/>
        </w:tabs>
        <w:ind w:left="4320" w:hanging="360"/>
      </w:pPr>
      <w:rPr>
        <w:rFonts w:ascii="Symbol" w:hAnsi="Symbol" w:hint="default"/>
      </w:rPr>
    </w:lvl>
    <w:lvl w:ilvl="6" w:tplc="F42240B2" w:tentative="1">
      <w:start w:val="1"/>
      <w:numFmt w:val="bullet"/>
      <w:lvlText w:val=""/>
      <w:lvlPicBulletId w:val="0"/>
      <w:lvlJc w:val="left"/>
      <w:pPr>
        <w:tabs>
          <w:tab w:val="num" w:pos="5040"/>
        </w:tabs>
        <w:ind w:left="5040" w:hanging="360"/>
      </w:pPr>
      <w:rPr>
        <w:rFonts w:ascii="Symbol" w:hAnsi="Symbol" w:hint="default"/>
      </w:rPr>
    </w:lvl>
    <w:lvl w:ilvl="7" w:tplc="50B6C4B6" w:tentative="1">
      <w:start w:val="1"/>
      <w:numFmt w:val="bullet"/>
      <w:lvlText w:val=""/>
      <w:lvlPicBulletId w:val="0"/>
      <w:lvlJc w:val="left"/>
      <w:pPr>
        <w:tabs>
          <w:tab w:val="num" w:pos="5760"/>
        </w:tabs>
        <w:ind w:left="5760" w:hanging="360"/>
      </w:pPr>
      <w:rPr>
        <w:rFonts w:ascii="Symbol" w:hAnsi="Symbol" w:hint="default"/>
      </w:rPr>
    </w:lvl>
    <w:lvl w:ilvl="8" w:tplc="112658D0"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7ECD59E0"/>
    <w:multiLevelType w:val="hybridMultilevel"/>
    <w:tmpl w:val="6868DADE"/>
    <w:lvl w:ilvl="0" w:tplc="CDDA9BC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280"/>
    <w:rsid w:val="000D1BC0"/>
    <w:rsid w:val="001316F2"/>
    <w:rsid w:val="002B76A8"/>
    <w:rsid w:val="0052395B"/>
    <w:rsid w:val="00570A32"/>
    <w:rsid w:val="00861B8F"/>
    <w:rsid w:val="008D18EE"/>
    <w:rsid w:val="00AF556E"/>
    <w:rsid w:val="00B905CC"/>
    <w:rsid w:val="00C614A8"/>
    <w:rsid w:val="00E3467F"/>
    <w:rsid w:val="00E917AF"/>
    <w:rsid w:val="00EE0280"/>
    <w:rsid w:val="00F73684"/>
    <w:rsid w:val="00FA61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106A1-11A5-42BA-AAE1-C3817E1F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EE02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E0280"/>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FA61AE"/>
    <w:rPr>
      <w:color w:val="0000FF"/>
      <w:u w:val="single"/>
    </w:rPr>
  </w:style>
  <w:style w:type="paragraph" w:styleId="FormtovanvHTML">
    <w:name w:val="HTML Preformatted"/>
    <w:basedOn w:val="Normln"/>
    <w:link w:val="FormtovanvHTMLChar"/>
    <w:uiPriority w:val="99"/>
    <w:semiHidden/>
    <w:unhideWhenUsed/>
    <w:rsid w:val="0057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570A32"/>
    <w:rPr>
      <w:rFonts w:ascii="Courier New" w:eastAsia="Times New Roman" w:hAnsi="Courier New" w:cs="Courier New"/>
      <w:sz w:val="20"/>
      <w:szCs w:val="20"/>
      <w:lang w:eastAsia="cs-CZ"/>
    </w:rPr>
  </w:style>
  <w:style w:type="paragraph" w:styleId="Odstavecseseznamem">
    <w:name w:val="List Paragraph"/>
    <w:basedOn w:val="Normln"/>
    <w:uiPriority w:val="34"/>
    <w:qFormat/>
    <w:rsid w:val="00AF556E"/>
    <w:pPr>
      <w:ind w:left="720"/>
      <w:contextualSpacing/>
    </w:pPr>
  </w:style>
  <w:style w:type="paragraph" w:styleId="Zhlav">
    <w:name w:val="header"/>
    <w:basedOn w:val="Normln"/>
    <w:link w:val="ZhlavChar"/>
    <w:uiPriority w:val="99"/>
    <w:unhideWhenUsed/>
    <w:rsid w:val="00B905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905CC"/>
  </w:style>
  <w:style w:type="paragraph" w:styleId="Zpat">
    <w:name w:val="footer"/>
    <w:basedOn w:val="Normln"/>
    <w:link w:val="ZpatChar"/>
    <w:uiPriority w:val="99"/>
    <w:unhideWhenUsed/>
    <w:rsid w:val="00B905CC"/>
    <w:pPr>
      <w:tabs>
        <w:tab w:val="center" w:pos="4536"/>
        <w:tab w:val="right" w:pos="9072"/>
      </w:tabs>
      <w:spacing w:after="0" w:line="240" w:lineRule="auto"/>
    </w:pPr>
  </w:style>
  <w:style w:type="character" w:customStyle="1" w:styleId="ZpatChar">
    <w:name w:val="Zápatí Char"/>
    <w:basedOn w:val="Standardnpsmoodstavce"/>
    <w:link w:val="Zpat"/>
    <w:uiPriority w:val="99"/>
    <w:rsid w:val="00B905CC"/>
  </w:style>
  <w:style w:type="paragraph" w:styleId="Textbubliny">
    <w:name w:val="Balloon Text"/>
    <w:basedOn w:val="Normln"/>
    <w:link w:val="TextbublinyChar"/>
    <w:uiPriority w:val="99"/>
    <w:semiHidden/>
    <w:unhideWhenUsed/>
    <w:rsid w:val="00B905C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905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826209">
      <w:bodyDiv w:val="1"/>
      <w:marLeft w:val="0"/>
      <w:marRight w:val="0"/>
      <w:marTop w:val="0"/>
      <w:marBottom w:val="0"/>
      <w:divBdr>
        <w:top w:val="none" w:sz="0" w:space="0" w:color="auto"/>
        <w:left w:val="none" w:sz="0" w:space="0" w:color="auto"/>
        <w:bottom w:val="none" w:sz="0" w:space="0" w:color="auto"/>
        <w:right w:val="none" w:sz="0" w:space="0" w:color="auto"/>
      </w:divBdr>
      <w:divsChild>
        <w:div w:id="379402693">
          <w:marLeft w:val="547"/>
          <w:marRight w:val="0"/>
          <w:marTop w:val="115"/>
          <w:marBottom w:val="0"/>
          <w:divBdr>
            <w:top w:val="none" w:sz="0" w:space="0" w:color="auto"/>
            <w:left w:val="none" w:sz="0" w:space="0" w:color="auto"/>
            <w:bottom w:val="none" w:sz="0" w:space="0" w:color="auto"/>
            <w:right w:val="none" w:sz="0" w:space="0" w:color="auto"/>
          </w:divBdr>
        </w:div>
        <w:div w:id="171646237">
          <w:marLeft w:val="547"/>
          <w:marRight w:val="0"/>
          <w:marTop w:val="115"/>
          <w:marBottom w:val="0"/>
          <w:divBdr>
            <w:top w:val="none" w:sz="0" w:space="0" w:color="auto"/>
            <w:left w:val="none" w:sz="0" w:space="0" w:color="auto"/>
            <w:bottom w:val="none" w:sz="0" w:space="0" w:color="auto"/>
            <w:right w:val="none" w:sz="0" w:space="0" w:color="auto"/>
          </w:divBdr>
        </w:div>
        <w:div w:id="1431855575">
          <w:marLeft w:val="547"/>
          <w:marRight w:val="0"/>
          <w:marTop w:val="115"/>
          <w:marBottom w:val="0"/>
          <w:divBdr>
            <w:top w:val="none" w:sz="0" w:space="0" w:color="auto"/>
            <w:left w:val="none" w:sz="0" w:space="0" w:color="auto"/>
            <w:bottom w:val="none" w:sz="0" w:space="0" w:color="auto"/>
            <w:right w:val="none" w:sz="0" w:space="0" w:color="auto"/>
          </w:divBdr>
        </w:div>
        <w:div w:id="1098521149">
          <w:marLeft w:val="547"/>
          <w:marRight w:val="0"/>
          <w:marTop w:val="115"/>
          <w:marBottom w:val="0"/>
          <w:divBdr>
            <w:top w:val="none" w:sz="0" w:space="0" w:color="auto"/>
            <w:left w:val="none" w:sz="0" w:space="0" w:color="auto"/>
            <w:bottom w:val="none" w:sz="0" w:space="0" w:color="auto"/>
            <w:right w:val="none" w:sz="0" w:space="0" w:color="auto"/>
          </w:divBdr>
        </w:div>
      </w:divsChild>
    </w:div>
    <w:div w:id="657997167">
      <w:bodyDiv w:val="1"/>
      <w:marLeft w:val="0"/>
      <w:marRight w:val="0"/>
      <w:marTop w:val="0"/>
      <w:marBottom w:val="0"/>
      <w:divBdr>
        <w:top w:val="none" w:sz="0" w:space="0" w:color="auto"/>
        <w:left w:val="none" w:sz="0" w:space="0" w:color="auto"/>
        <w:bottom w:val="none" w:sz="0" w:space="0" w:color="auto"/>
        <w:right w:val="none" w:sz="0" w:space="0" w:color="auto"/>
      </w:divBdr>
      <w:divsChild>
        <w:div w:id="1098253216">
          <w:marLeft w:val="547"/>
          <w:marRight w:val="0"/>
          <w:marTop w:val="115"/>
          <w:marBottom w:val="0"/>
          <w:divBdr>
            <w:top w:val="none" w:sz="0" w:space="0" w:color="auto"/>
            <w:left w:val="none" w:sz="0" w:space="0" w:color="auto"/>
            <w:bottom w:val="none" w:sz="0" w:space="0" w:color="auto"/>
            <w:right w:val="none" w:sz="0" w:space="0" w:color="auto"/>
          </w:divBdr>
        </w:div>
      </w:divsChild>
    </w:div>
    <w:div w:id="1910534687">
      <w:bodyDiv w:val="1"/>
      <w:marLeft w:val="0"/>
      <w:marRight w:val="0"/>
      <w:marTop w:val="0"/>
      <w:marBottom w:val="0"/>
      <w:divBdr>
        <w:top w:val="none" w:sz="0" w:space="0" w:color="auto"/>
        <w:left w:val="none" w:sz="0" w:space="0" w:color="auto"/>
        <w:bottom w:val="none" w:sz="0" w:space="0" w:color="auto"/>
        <w:right w:val="none" w:sz="0" w:space="0" w:color="auto"/>
      </w:divBdr>
    </w:div>
    <w:div w:id="207535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signum.cz/testovaci_certifikat.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kovarova@phil.muni.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392</Words>
  <Characters>2315</Characters>
  <Application>Microsoft Office Word</Application>
  <DocSecurity>0</DocSecurity>
  <Lines>19</Lines>
  <Paragraphs>5</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Zadání úkolu č. 6 – elektronicky podepsaný e-mail</vt:lpstr>
    </vt:vector>
  </TitlesOfParts>
  <Company/>
  <LinksUpToDate>false</LinksUpToDate>
  <CharactersWithSpaces>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Pavla Kovářová</cp:lastModifiedBy>
  <cp:revision>6</cp:revision>
  <dcterms:created xsi:type="dcterms:W3CDTF">2014-10-09T18:06:00Z</dcterms:created>
  <dcterms:modified xsi:type="dcterms:W3CDTF">2015-10-02T08:49:00Z</dcterms:modified>
</cp:coreProperties>
</file>