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B4" w:rsidRDefault="009232B4" w:rsidP="004A775B">
      <w:pPr>
        <w:pStyle w:val="Standard"/>
        <w:jc w:val="right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232B4">
        <w:rPr>
          <w:sz w:val="24"/>
          <w:szCs w:val="24"/>
        </w:rPr>
        <w:t>Markéta Tobolová</w:t>
      </w:r>
      <w:r w:rsidR="004A775B">
        <w:rPr>
          <w:sz w:val="24"/>
          <w:szCs w:val="24"/>
        </w:rPr>
        <w:t xml:space="preserve"> UČO 361411</w:t>
      </w:r>
    </w:p>
    <w:p w:rsidR="009232B4" w:rsidRPr="009232B4" w:rsidRDefault="009232B4" w:rsidP="008F6D5D">
      <w:pPr>
        <w:pStyle w:val="Standard"/>
        <w:rPr>
          <w:sz w:val="24"/>
          <w:szCs w:val="24"/>
        </w:rPr>
      </w:pPr>
    </w:p>
    <w:p w:rsidR="00391FDD" w:rsidRDefault="0071666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Leopold</w:t>
      </w:r>
      <w:r w:rsidR="008F6D5D">
        <w:rPr>
          <w:b/>
          <w:sz w:val="28"/>
          <w:szCs w:val="28"/>
        </w:rPr>
        <w:t xml:space="preserve"> Josef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Šlik</w:t>
      </w:r>
      <w:proofErr w:type="spellEnd"/>
      <w:r>
        <w:rPr>
          <w:b/>
          <w:sz w:val="28"/>
          <w:szCs w:val="28"/>
        </w:rPr>
        <w:t xml:space="preserve"> z Holíče a </w:t>
      </w:r>
      <w:proofErr w:type="spellStart"/>
      <w:r>
        <w:rPr>
          <w:b/>
          <w:sz w:val="28"/>
          <w:szCs w:val="28"/>
        </w:rPr>
        <w:t>Pasounu</w:t>
      </w:r>
      <w:proofErr w:type="spellEnd"/>
    </w:p>
    <w:p w:rsidR="00BA59AD" w:rsidRDefault="00BA59AD">
      <w:pPr>
        <w:pStyle w:val="Standard"/>
        <w:jc w:val="center"/>
        <w:rPr>
          <w:b/>
          <w:sz w:val="28"/>
          <w:szCs w:val="28"/>
        </w:rPr>
      </w:pPr>
    </w:p>
    <w:p w:rsidR="000C42F0" w:rsidRPr="009F02A2" w:rsidRDefault="0071666A" w:rsidP="009F02A2">
      <w:pPr>
        <w:pStyle w:val="Standard"/>
        <w:spacing w:after="0" w:line="360" w:lineRule="auto"/>
        <w:ind w:firstLine="708"/>
        <w:jc w:val="both"/>
        <w:rPr>
          <w:rFonts w:eastAsia="Times New Roman" w:cs="Calibri"/>
          <w:sz w:val="24"/>
          <w:szCs w:val="24"/>
        </w:rPr>
      </w:pPr>
      <w:r>
        <w:rPr>
          <w:rStyle w:val="field907"/>
          <w:rFonts w:eastAsia="Times New Roman" w:cs="Calibri"/>
          <w:sz w:val="24"/>
          <w:szCs w:val="24"/>
        </w:rPr>
        <w:t xml:space="preserve">Leopold Šlik se narodil </w:t>
      </w:r>
      <w:r w:rsidRPr="006B24E2">
        <w:rPr>
          <w:rStyle w:val="field907"/>
          <w:rFonts w:eastAsia="Times New Roman" w:cs="Calibri"/>
          <w:color w:val="00B050"/>
          <w:sz w:val="24"/>
          <w:szCs w:val="24"/>
        </w:rPr>
        <w:t xml:space="preserve">10. června 1663 </w:t>
      </w:r>
      <w:r>
        <w:rPr>
          <w:rStyle w:val="field907"/>
          <w:rFonts w:eastAsia="Times New Roman" w:cs="Calibri"/>
          <w:sz w:val="24"/>
          <w:szCs w:val="24"/>
        </w:rPr>
        <w:t xml:space="preserve">v Praze a </w:t>
      </w:r>
      <w:r w:rsidR="00B777B0">
        <w:rPr>
          <w:rStyle w:val="field907"/>
          <w:rFonts w:eastAsia="Times New Roman" w:cs="Calibri"/>
          <w:sz w:val="24"/>
          <w:szCs w:val="24"/>
        </w:rPr>
        <w:t xml:space="preserve">zde též </w:t>
      </w:r>
      <w:r>
        <w:rPr>
          <w:rStyle w:val="field907"/>
          <w:rFonts w:eastAsia="Times New Roman" w:cs="Calibri"/>
          <w:sz w:val="24"/>
          <w:szCs w:val="24"/>
        </w:rPr>
        <w:t>zemřel</w:t>
      </w:r>
      <w:r w:rsidR="00C92F43">
        <w:rPr>
          <w:rStyle w:val="field907"/>
          <w:rFonts w:eastAsia="Times New Roman" w:cs="Calibri"/>
          <w:sz w:val="24"/>
          <w:szCs w:val="24"/>
        </w:rPr>
        <w:t xml:space="preserve"> </w:t>
      </w:r>
      <w:r w:rsidRPr="006B24E2">
        <w:rPr>
          <w:rStyle w:val="field907"/>
          <w:rFonts w:eastAsia="Times New Roman" w:cs="Calibri"/>
          <w:color w:val="00B050"/>
          <w:sz w:val="24"/>
          <w:szCs w:val="24"/>
        </w:rPr>
        <w:t>10. dubna 1723</w:t>
      </w:r>
      <w:r>
        <w:rPr>
          <w:rStyle w:val="field907"/>
          <w:rFonts w:eastAsia="Times New Roman" w:cs="Calibri"/>
          <w:sz w:val="24"/>
          <w:szCs w:val="24"/>
        </w:rPr>
        <w:t xml:space="preserve">. Celé jeho jméno zní </w:t>
      </w:r>
      <w:r w:rsidRPr="006B24E2">
        <w:rPr>
          <w:rFonts w:eastAsia="Times New Roman" w:cs="Calibri"/>
          <w:bCs/>
          <w:color w:val="FF0000"/>
          <w:sz w:val="24"/>
          <w:szCs w:val="24"/>
        </w:rPr>
        <w:t>Leopold Antonín Josef hrabě Šlik z Holíče a Pasounu</w:t>
      </w:r>
      <w:r>
        <w:rPr>
          <w:rFonts w:eastAsia="Times New Roman" w:cs="Calibri"/>
          <w:sz w:val="24"/>
          <w:szCs w:val="24"/>
        </w:rPr>
        <w:t xml:space="preserve">, německy </w:t>
      </w:r>
      <w:r>
        <w:rPr>
          <w:rFonts w:eastAsia="Times New Roman" w:cs="Calibri"/>
          <w:bCs/>
          <w:sz w:val="24"/>
          <w:szCs w:val="24"/>
        </w:rPr>
        <w:t xml:space="preserve">Leopold Anton Joseph Schlik zu Bassano und Weißkirchen. Během svého života zastával postupně několik významných </w:t>
      </w:r>
      <w:r w:rsidRPr="000C42F0">
        <w:rPr>
          <w:rFonts w:eastAsia="Times New Roman" w:cs="Calibri"/>
          <w:bCs/>
          <w:sz w:val="24"/>
          <w:szCs w:val="24"/>
        </w:rPr>
        <w:t xml:space="preserve">politických i vojenských funkcí, byl to </w:t>
      </w:r>
      <w:r w:rsidRPr="000C42F0">
        <w:rPr>
          <w:rStyle w:val="field907"/>
          <w:rFonts w:eastAsia="Times New Roman" w:cs="Calibri"/>
          <w:sz w:val="24"/>
          <w:szCs w:val="24"/>
        </w:rPr>
        <w:t>císařský generální válečný komisař, vyslanec, polní maršál a také nejvyšší kancléř Českého království</w:t>
      </w:r>
      <w:r w:rsidR="006B24E2">
        <w:rPr>
          <w:rStyle w:val="field907"/>
          <w:rFonts w:eastAsia="Times New Roman" w:cs="Calibri"/>
          <w:sz w:val="24"/>
          <w:szCs w:val="24"/>
        </w:rPr>
        <w:t>.</w:t>
      </w:r>
      <w:r w:rsidR="000C42F0" w:rsidRPr="000C42F0">
        <w:rPr>
          <w:rStyle w:val="field907"/>
          <w:rFonts w:eastAsia="Times New Roman" w:cs="Calibri"/>
          <w:sz w:val="24"/>
          <w:szCs w:val="24"/>
        </w:rPr>
        <w:t xml:space="preserve"> </w:t>
      </w:r>
      <w:r w:rsidR="000C42F0" w:rsidRPr="000C42F0">
        <w:rPr>
          <w:rFonts w:eastAsia="Times New Roman"/>
          <w:bCs/>
          <w:sz w:val="24"/>
          <w:szCs w:val="24"/>
        </w:rPr>
        <w:t>Válka o španělské dědictví</w:t>
      </w:r>
      <w:r w:rsidR="000C42F0" w:rsidRPr="000C42F0">
        <w:rPr>
          <w:rFonts w:eastAsia="Times New Roman"/>
          <w:sz w:val="24"/>
          <w:szCs w:val="24"/>
        </w:rPr>
        <w:t xml:space="preserve"> (</w:t>
      </w:r>
      <w:hyperlink r:id="rId6" w:tooltip="1701" w:history="1">
        <w:r w:rsidR="000C42F0" w:rsidRPr="000C42F0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1701</w:t>
        </w:r>
      </w:hyperlink>
      <w:r w:rsidR="000C42F0" w:rsidRPr="000C42F0">
        <w:rPr>
          <w:rFonts w:eastAsia="Times New Roman"/>
          <w:sz w:val="24"/>
          <w:szCs w:val="24"/>
        </w:rPr>
        <w:t>–</w:t>
      </w:r>
      <w:hyperlink r:id="rId7" w:tooltip="1714" w:history="1">
        <w:r w:rsidR="000C42F0" w:rsidRPr="000C42F0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1714</w:t>
        </w:r>
      </w:hyperlink>
      <w:r w:rsidR="000C42F0" w:rsidRPr="000C42F0">
        <w:rPr>
          <w:rFonts w:eastAsia="Times New Roman"/>
          <w:sz w:val="24"/>
          <w:szCs w:val="24"/>
        </w:rPr>
        <w:t xml:space="preserve">) představovala největší ozbrojený konflikt první poloviny </w:t>
      </w:r>
      <w:hyperlink r:id="rId8" w:tooltip="18. století" w:history="1">
        <w:r w:rsidR="000C42F0" w:rsidRPr="000C42F0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18. století</w:t>
        </w:r>
      </w:hyperlink>
      <w:r w:rsidR="000C42F0" w:rsidRPr="000C42F0">
        <w:rPr>
          <w:rFonts w:eastAsia="Times New Roman"/>
          <w:sz w:val="24"/>
          <w:szCs w:val="24"/>
        </w:rPr>
        <w:t xml:space="preserve">. Její příčinou byl spor o následnictví na </w:t>
      </w:r>
      <w:hyperlink r:id="rId9" w:tooltip="Španělsko" w:history="1">
        <w:r w:rsidR="000C42F0" w:rsidRPr="000C42F0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španělském</w:t>
        </w:r>
      </w:hyperlink>
      <w:r w:rsidR="00951963">
        <w:rPr>
          <w:rFonts w:eastAsia="Times New Roman"/>
          <w:sz w:val="24"/>
          <w:szCs w:val="24"/>
        </w:rPr>
        <w:t xml:space="preserve"> trůně poté, co v </w:t>
      </w:r>
      <w:r w:rsidR="000C42F0" w:rsidRPr="000C42F0">
        <w:rPr>
          <w:rFonts w:eastAsia="Times New Roman"/>
          <w:sz w:val="24"/>
          <w:szCs w:val="24"/>
        </w:rPr>
        <w:t xml:space="preserve">roce </w:t>
      </w:r>
      <w:hyperlink r:id="rId10" w:tooltip="1700" w:history="1">
        <w:r w:rsidR="000C42F0" w:rsidRPr="000C42F0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1700</w:t>
        </w:r>
      </w:hyperlink>
      <w:r w:rsidR="000C42F0" w:rsidRPr="000C42F0">
        <w:rPr>
          <w:rFonts w:eastAsia="Times New Roman"/>
          <w:sz w:val="24"/>
          <w:szCs w:val="24"/>
        </w:rPr>
        <w:t xml:space="preserve"> vymřela </w:t>
      </w:r>
      <w:hyperlink r:id="rId11" w:tooltip="Španělští Habsburkové" w:history="1">
        <w:r w:rsidR="000C42F0" w:rsidRPr="000C42F0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španělská větev</w:t>
        </w:r>
      </w:hyperlink>
      <w:r w:rsidR="000C42F0" w:rsidRPr="000C42F0">
        <w:rPr>
          <w:rFonts w:eastAsia="Times New Roman"/>
          <w:sz w:val="24"/>
          <w:szCs w:val="24"/>
        </w:rPr>
        <w:t xml:space="preserve"> </w:t>
      </w:r>
      <w:hyperlink r:id="rId12" w:tooltip="Habsburkové" w:history="1">
        <w:r w:rsidR="000C42F0" w:rsidRPr="000C42F0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Habsburků</w:t>
        </w:r>
      </w:hyperlink>
      <w:r w:rsidR="000C42F0" w:rsidRPr="000C42F0">
        <w:rPr>
          <w:rFonts w:eastAsia="Times New Roman"/>
          <w:sz w:val="24"/>
          <w:szCs w:val="24"/>
        </w:rPr>
        <w:t xml:space="preserve">. Konflikt skončil bez jasného vítěze. </w:t>
      </w:r>
    </w:p>
    <w:p w:rsidR="0057573C" w:rsidRDefault="0071666A" w:rsidP="000C42F0">
      <w:pPr>
        <w:pStyle w:val="Standard"/>
        <w:spacing w:after="0" w:line="360" w:lineRule="auto"/>
        <w:ind w:firstLine="708"/>
        <w:jc w:val="both"/>
        <w:rPr>
          <w:rStyle w:val="field907"/>
          <w:rFonts w:eastAsia="Times New Roman" w:cs="Calibri"/>
          <w:sz w:val="24"/>
          <w:szCs w:val="24"/>
        </w:rPr>
      </w:pPr>
      <w:r>
        <w:rPr>
          <w:rStyle w:val="field907"/>
          <w:rFonts w:eastAsia="Times New Roman" w:cs="Calibri"/>
          <w:sz w:val="24"/>
          <w:szCs w:val="24"/>
        </w:rPr>
        <w:t xml:space="preserve">Nejvyšším kancléřem byl v době vlády Karla VI., od roku </w:t>
      </w:r>
      <w:r w:rsidRPr="006B24E2">
        <w:rPr>
          <w:rStyle w:val="field907"/>
          <w:rFonts w:eastAsia="Times New Roman" w:cs="Calibri"/>
          <w:color w:val="00B050"/>
          <w:sz w:val="24"/>
          <w:szCs w:val="24"/>
        </w:rPr>
        <w:t xml:space="preserve">1713 </w:t>
      </w:r>
      <w:r>
        <w:rPr>
          <w:rStyle w:val="field907"/>
          <w:rFonts w:eastAsia="Times New Roman" w:cs="Calibri"/>
          <w:sz w:val="24"/>
          <w:szCs w:val="24"/>
        </w:rPr>
        <w:t xml:space="preserve">až do své smrti v roce </w:t>
      </w:r>
      <w:r w:rsidRPr="006B24E2">
        <w:rPr>
          <w:rStyle w:val="field907"/>
          <w:rFonts w:eastAsia="Times New Roman" w:cs="Calibri"/>
          <w:color w:val="00B050"/>
          <w:sz w:val="24"/>
          <w:szCs w:val="24"/>
        </w:rPr>
        <w:t>1723</w:t>
      </w:r>
      <w:r>
        <w:rPr>
          <w:rStyle w:val="field907"/>
          <w:rFonts w:eastAsia="Times New Roman" w:cs="Calibri"/>
          <w:sz w:val="24"/>
          <w:szCs w:val="24"/>
        </w:rPr>
        <w:t>, tuto funkci před ním zastával Jan Václav Vratislav z Mitrovic a jeho nástupcem se stal František Ferdinand Kinský.</w:t>
      </w:r>
      <w:r w:rsidR="000C42F0">
        <w:rPr>
          <w:rStyle w:val="field907"/>
          <w:rFonts w:eastAsia="Times New Roman" w:cs="Calibri"/>
          <w:sz w:val="24"/>
          <w:szCs w:val="24"/>
        </w:rPr>
        <w:t xml:space="preserve"> </w:t>
      </w:r>
      <w:r w:rsidR="00F65A73">
        <w:rPr>
          <w:rStyle w:val="field907"/>
          <w:rFonts w:eastAsia="Times New Roman" w:cs="Calibri"/>
          <w:sz w:val="24"/>
          <w:szCs w:val="24"/>
        </w:rPr>
        <w:t xml:space="preserve">Pro </w:t>
      </w:r>
      <w:proofErr w:type="spellStart"/>
      <w:r w:rsidR="00F65A73">
        <w:rPr>
          <w:rStyle w:val="field907"/>
          <w:rFonts w:eastAsia="Times New Roman" w:cs="Calibri"/>
          <w:sz w:val="24"/>
          <w:szCs w:val="24"/>
        </w:rPr>
        <w:t>Šlika</w:t>
      </w:r>
      <w:proofErr w:type="spellEnd"/>
      <w:r w:rsidR="00F65A73">
        <w:rPr>
          <w:rStyle w:val="field907"/>
          <w:rFonts w:eastAsia="Times New Roman" w:cs="Calibri"/>
          <w:sz w:val="24"/>
          <w:szCs w:val="24"/>
        </w:rPr>
        <w:t xml:space="preserve"> to znamenalo v jeho kariéře velký skok, </w:t>
      </w:r>
      <w:r w:rsidR="00BF69CE">
        <w:rPr>
          <w:rStyle w:val="field907"/>
          <w:rFonts w:eastAsia="Times New Roman" w:cs="Calibri"/>
          <w:sz w:val="24"/>
          <w:szCs w:val="24"/>
        </w:rPr>
        <w:t xml:space="preserve">do čela </w:t>
      </w:r>
      <w:r w:rsidR="00F848E6">
        <w:rPr>
          <w:rStyle w:val="field907"/>
          <w:rFonts w:eastAsia="Times New Roman" w:cs="Calibri"/>
          <w:sz w:val="24"/>
          <w:szCs w:val="24"/>
        </w:rPr>
        <w:t xml:space="preserve">české dvorské </w:t>
      </w:r>
      <w:r w:rsidR="00F65A73">
        <w:rPr>
          <w:rStyle w:val="field907"/>
          <w:rFonts w:eastAsia="Times New Roman" w:cs="Calibri"/>
          <w:sz w:val="24"/>
          <w:szCs w:val="24"/>
        </w:rPr>
        <w:t>kanc</w:t>
      </w:r>
      <w:r w:rsidR="00F848E6">
        <w:rPr>
          <w:rStyle w:val="field907"/>
          <w:rFonts w:eastAsia="Times New Roman" w:cs="Calibri"/>
          <w:sz w:val="24"/>
          <w:szCs w:val="24"/>
        </w:rPr>
        <w:t>eláře se dostal</w:t>
      </w:r>
      <w:r w:rsidR="00F65A73">
        <w:rPr>
          <w:rStyle w:val="field907"/>
          <w:rFonts w:eastAsia="Times New Roman" w:cs="Calibri"/>
          <w:sz w:val="24"/>
          <w:szCs w:val="24"/>
        </w:rPr>
        <w:t>, aniž by předtím vykonával</w:t>
      </w:r>
      <w:r w:rsidR="00BF69CE">
        <w:rPr>
          <w:rStyle w:val="field907"/>
          <w:rFonts w:eastAsia="Times New Roman" w:cs="Calibri"/>
          <w:sz w:val="24"/>
          <w:szCs w:val="24"/>
        </w:rPr>
        <w:t xml:space="preserve"> některou z nižších kancelářských funkcí.</w:t>
      </w:r>
    </w:p>
    <w:p w:rsidR="00212B57" w:rsidRPr="00D97549" w:rsidRDefault="00825D91" w:rsidP="000C42F0">
      <w:pPr>
        <w:pStyle w:val="Standard"/>
        <w:spacing w:after="0" w:line="360" w:lineRule="auto"/>
        <w:ind w:firstLine="708"/>
        <w:jc w:val="both"/>
        <w:rPr>
          <w:rStyle w:val="field907"/>
          <w:rFonts w:eastAsia="Times New Roman" w:cs="Calibri"/>
          <w:sz w:val="24"/>
          <w:szCs w:val="24"/>
        </w:rPr>
      </w:pPr>
      <w:r>
        <w:rPr>
          <w:rStyle w:val="field907"/>
          <w:rFonts w:eastAsia="Times New Roman" w:cs="Calibri"/>
          <w:sz w:val="24"/>
          <w:szCs w:val="24"/>
        </w:rPr>
        <w:t>Dosud svou kariéru rozvíjel jen oblasti válečné a diplomatické</w:t>
      </w:r>
      <w:r w:rsidR="0074648D">
        <w:rPr>
          <w:rStyle w:val="field907"/>
          <w:rFonts w:eastAsia="Times New Roman" w:cs="Calibri"/>
          <w:sz w:val="24"/>
          <w:szCs w:val="24"/>
        </w:rPr>
        <w:t>, od roku 1705</w:t>
      </w:r>
      <w:r w:rsidR="00621252">
        <w:rPr>
          <w:rStyle w:val="field907"/>
          <w:rFonts w:eastAsia="Times New Roman" w:cs="Calibri"/>
          <w:sz w:val="24"/>
          <w:szCs w:val="24"/>
        </w:rPr>
        <w:t xml:space="preserve"> působil u vídeňského dvora jako</w:t>
      </w:r>
      <w:r w:rsidR="00E22EC5">
        <w:rPr>
          <w:rStyle w:val="field907"/>
          <w:rFonts w:eastAsia="Times New Roman" w:cs="Calibri"/>
          <w:sz w:val="24"/>
          <w:szCs w:val="24"/>
        </w:rPr>
        <w:t xml:space="preserve"> šé</w:t>
      </w:r>
      <w:r w:rsidR="00621252">
        <w:rPr>
          <w:rStyle w:val="field907"/>
          <w:rFonts w:eastAsia="Times New Roman" w:cs="Calibri"/>
          <w:sz w:val="24"/>
          <w:szCs w:val="24"/>
        </w:rPr>
        <w:t>f generálního</w:t>
      </w:r>
      <w:r w:rsidR="00E22EC5">
        <w:rPr>
          <w:rStyle w:val="field907"/>
          <w:rFonts w:eastAsia="Times New Roman" w:cs="Calibri"/>
          <w:sz w:val="24"/>
          <w:szCs w:val="24"/>
        </w:rPr>
        <w:t xml:space="preserve"> komisariátu</w:t>
      </w:r>
      <w:r w:rsidR="00EE0231">
        <w:rPr>
          <w:rStyle w:val="field907"/>
          <w:rFonts w:eastAsia="Times New Roman" w:cs="Calibri"/>
          <w:sz w:val="24"/>
          <w:szCs w:val="24"/>
        </w:rPr>
        <w:t>. Náplň jeho práce spočívala mimo jiné v</w:t>
      </w:r>
      <w:r w:rsidR="00B909CB">
        <w:rPr>
          <w:rStyle w:val="field907"/>
          <w:rFonts w:eastAsia="Times New Roman" w:cs="Calibri"/>
          <w:sz w:val="24"/>
          <w:szCs w:val="24"/>
        </w:rPr>
        <w:t> odpovědnosti za materiální a finanční podporu vojska</w:t>
      </w:r>
      <w:r w:rsidR="00310AE8">
        <w:rPr>
          <w:rStyle w:val="field907"/>
          <w:rFonts w:eastAsia="Times New Roman" w:cs="Calibri"/>
          <w:sz w:val="24"/>
          <w:szCs w:val="24"/>
        </w:rPr>
        <w:t xml:space="preserve"> v </w:t>
      </w:r>
      <w:r w:rsidR="00F715D1">
        <w:rPr>
          <w:rStyle w:val="field907"/>
          <w:rFonts w:eastAsia="Times New Roman" w:cs="Calibri"/>
          <w:sz w:val="24"/>
          <w:szCs w:val="24"/>
        </w:rPr>
        <w:t>poli</w:t>
      </w:r>
      <w:r w:rsidR="00310AE8">
        <w:rPr>
          <w:rStyle w:val="field907"/>
          <w:rFonts w:eastAsia="Times New Roman" w:cs="Calibri"/>
          <w:sz w:val="24"/>
          <w:szCs w:val="24"/>
        </w:rPr>
        <w:t>, tedy zásobování potravinami a municí, ubytování či vyplácení žoldu.</w:t>
      </w:r>
      <w:r w:rsidR="00F715D1">
        <w:rPr>
          <w:rStyle w:val="field907"/>
          <w:rFonts w:eastAsia="Times New Roman" w:cs="Calibri"/>
          <w:sz w:val="24"/>
          <w:szCs w:val="24"/>
        </w:rPr>
        <w:t xml:space="preserve"> Významná</w:t>
      </w:r>
      <w:r w:rsidR="0057573C">
        <w:rPr>
          <w:rStyle w:val="field907"/>
          <w:rFonts w:eastAsia="Times New Roman" w:cs="Calibri"/>
          <w:sz w:val="24"/>
          <w:szCs w:val="24"/>
        </w:rPr>
        <w:t xml:space="preserve"> byla jeho mise</w:t>
      </w:r>
      <w:r w:rsidR="00C83C8A">
        <w:rPr>
          <w:rStyle w:val="field907"/>
          <w:rFonts w:eastAsia="Times New Roman" w:cs="Calibri"/>
          <w:sz w:val="24"/>
          <w:szCs w:val="24"/>
        </w:rPr>
        <w:t xml:space="preserve"> v roce 1706 do Porýní</w:t>
      </w:r>
      <w:r w:rsidR="006F6F76">
        <w:rPr>
          <w:rStyle w:val="field907"/>
          <w:rFonts w:eastAsia="Times New Roman" w:cs="Calibri"/>
          <w:sz w:val="24"/>
          <w:szCs w:val="24"/>
        </w:rPr>
        <w:t>. Jeho vojenská kariéra však začala už v roce 1685, kdy působil jako dobrovolník u kyrysnického pluku</w:t>
      </w:r>
      <w:r w:rsidR="00951963">
        <w:rPr>
          <w:rStyle w:val="field907"/>
          <w:rFonts w:eastAsia="Times New Roman" w:cs="Calibri"/>
          <w:sz w:val="24"/>
          <w:szCs w:val="24"/>
        </w:rPr>
        <w:t xml:space="preserve"> hraběte </w:t>
      </w:r>
      <w:proofErr w:type="spellStart"/>
      <w:r w:rsidR="00951963">
        <w:rPr>
          <w:rStyle w:val="field907"/>
          <w:rFonts w:eastAsia="Times New Roman" w:cs="Calibri"/>
          <w:sz w:val="24"/>
          <w:szCs w:val="24"/>
        </w:rPr>
        <w:t>Taaffeho</w:t>
      </w:r>
      <w:proofErr w:type="spellEnd"/>
      <w:r w:rsidR="00F33A15">
        <w:rPr>
          <w:rStyle w:val="field907"/>
          <w:rFonts w:eastAsia="Times New Roman" w:cs="Calibri"/>
          <w:sz w:val="24"/>
          <w:szCs w:val="24"/>
        </w:rPr>
        <w:t xml:space="preserve"> a účastnil se obléhání Nových Zámků</w:t>
      </w:r>
      <w:r w:rsidR="00951963">
        <w:rPr>
          <w:rStyle w:val="field907"/>
          <w:rFonts w:eastAsia="Times New Roman" w:cs="Calibri"/>
          <w:sz w:val="24"/>
          <w:szCs w:val="24"/>
        </w:rPr>
        <w:t>.</w:t>
      </w:r>
      <w:r w:rsidR="00D97549" w:rsidRPr="00D97549">
        <w:rPr>
          <w:rFonts w:cs="Calibri"/>
        </w:rPr>
        <w:t xml:space="preserve"> </w:t>
      </w:r>
      <w:r w:rsidR="00D97549" w:rsidRPr="00D97549">
        <w:rPr>
          <w:rFonts w:cs="Calibri"/>
          <w:sz w:val="24"/>
          <w:szCs w:val="24"/>
        </w:rPr>
        <w:t xml:space="preserve">Leopold </w:t>
      </w:r>
      <w:proofErr w:type="spellStart"/>
      <w:r w:rsidR="00D97549" w:rsidRPr="00D97549">
        <w:rPr>
          <w:rFonts w:cs="Calibri"/>
          <w:sz w:val="24"/>
          <w:szCs w:val="24"/>
        </w:rPr>
        <w:t>Šlik</w:t>
      </w:r>
      <w:proofErr w:type="spellEnd"/>
      <w:r w:rsidR="00D97549" w:rsidRPr="00D97549">
        <w:rPr>
          <w:rFonts w:cs="Calibri"/>
          <w:sz w:val="24"/>
          <w:szCs w:val="24"/>
        </w:rPr>
        <w:t xml:space="preserve"> se řadil mezi válečné vítěze v jižních Uhrách, a získal panství na uherských </w:t>
      </w:r>
      <w:proofErr w:type="spellStart"/>
      <w:r w:rsidR="00D97549" w:rsidRPr="00D97549">
        <w:rPr>
          <w:rFonts w:cs="Calibri"/>
          <w:sz w:val="24"/>
          <w:szCs w:val="24"/>
        </w:rPr>
        <w:t>neoacquistánských</w:t>
      </w:r>
      <w:proofErr w:type="spellEnd"/>
      <w:r w:rsidR="00D97549" w:rsidRPr="00D97549">
        <w:rPr>
          <w:rFonts w:cs="Calibri"/>
          <w:sz w:val="24"/>
          <w:szCs w:val="24"/>
        </w:rPr>
        <w:t xml:space="preserve"> územích od </w:t>
      </w:r>
      <w:proofErr w:type="spellStart"/>
      <w:r w:rsidR="00D97549" w:rsidRPr="00D97549">
        <w:rPr>
          <w:rFonts w:cs="Calibri"/>
          <w:sz w:val="24"/>
          <w:szCs w:val="24"/>
        </w:rPr>
        <w:t>Neoacquistánské</w:t>
      </w:r>
      <w:proofErr w:type="spellEnd"/>
      <w:r w:rsidR="00D97549" w:rsidRPr="00D97549">
        <w:rPr>
          <w:rFonts w:cs="Calibri"/>
          <w:sz w:val="24"/>
          <w:szCs w:val="24"/>
        </w:rPr>
        <w:t xml:space="preserve"> komise. Byl také rytířem rakouského Řádu zlatého rouna.</w:t>
      </w:r>
    </w:p>
    <w:p w:rsidR="00892F8C" w:rsidRDefault="00892F8C" w:rsidP="000C42F0">
      <w:pPr>
        <w:pStyle w:val="Standard"/>
        <w:spacing w:after="0" w:line="360" w:lineRule="auto"/>
        <w:ind w:firstLine="708"/>
        <w:jc w:val="both"/>
        <w:rPr>
          <w:rStyle w:val="field907"/>
          <w:rFonts w:eastAsia="Times New Roman" w:cs="Calibri"/>
          <w:sz w:val="24"/>
          <w:szCs w:val="24"/>
        </w:rPr>
      </w:pPr>
      <w:r>
        <w:rPr>
          <w:rStyle w:val="field907"/>
          <w:rFonts w:eastAsia="Times New Roman" w:cs="Calibri"/>
          <w:sz w:val="24"/>
          <w:szCs w:val="24"/>
        </w:rPr>
        <w:t>Ve své době byl hrabě uznávanou autoritou, například hrabě Černín jej popisuje jako</w:t>
      </w:r>
      <w:r w:rsidR="00C55CFC">
        <w:rPr>
          <w:rStyle w:val="field907"/>
          <w:rFonts w:eastAsia="Times New Roman" w:cs="Calibri"/>
          <w:sz w:val="24"/>
          <w:szCs w:val="24"/>
        </w:rPr>
        <w:t xml:space="preserve"> </w:t>
      </w:r>
      <w:r w:rsidR="00C84AA1">
        <w:rPr>
          <w:rStyle w:val="field907"/>
          <w:rFonts w:eastAsia="Times New Roman" w:cs="Calibri"/>
          <w:sz w:val="24"/>
          <w:szCs w:val="24"/>
        </w:rPr>
        <w:t>politika rozsáhlých zkušeností a vědomostí</w:t>
      </w:r>
      <w:r w:rsidR="00A10576">
        <w:rPr>
          <w:rStyle w:val="field907"/>
          <w:rFonts w:eastAsia="Times New Roman" w:cs="Calibri"/>
          <w:sz w:val="24"/>
          <w:szCs w:val="24"/>
        </w:rPr>
        <w:t>, jako rozvážného, schopného a poctivého muže</w:t>
      </w:r>
      <w:r w:rsidR="00F71958">
        <w:rPr>
          <w:rStyle w:val="field907"/>
          <w:rFonts w:eastAsia="Times New Roman" w:cs="Calibri"/>
          <w:sz w:val="24"/>
          <w:szCs w:val="24"/>
        </w:rPr>
        <w:t>, který je patriotem své vlasti.</w:t>
      </w:r>
      <w:r w:rsidR="00C84AA1">
        <w:rPr>
          <w:rStyle w:val="field907"/>
          <w:rFonts w:eastAsia="Times New Roman" w:cs="Calibri"/>
          <w:sz w:val="24"/>
          <w:szCs w:val="24"/>
        </w:rPr>
        <w:t xml:space="preserve"> Pozitivně jej hodno</w:t>
      </w:r>
      <w:r w:rsidR="00D47BDF">
        <w:rPr>
          <w:rStyle w:val="field907"/>
          <w:rFonts w:eastAsia="Times New Roman" w:cs="Calibri"/>
          <w:sz w:val="24"/>
          <w:szCs w:val="24"/>
        </w:rPr>
        <w:t>til i uznávaný filosof</w:t>
      </w:r>
      <w:r w:rsidR="000D374C">
        <w:rPr>
          <w:rStyle w:val="field907"/>
          <w:rFonts w:eastAsia="Times New Roman" w:cs="Calibri"/>
          <w:sz w:val="24"/>
          <w:szCs w:val="24"/>
        </w:rPr>
        <w:t xml:space="preserve"> G. W. Leibniz.</w:t>
      </w:r>
    </w:p>
    <w:p w:rsidR="00D50B49" w:rsidRDefault="007A12CC" w:rsidP="00212B57">
      <w:pPr>
        <w:pStyle w:val="Standard"/>
        <w:spacing w:after="0"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7A12CC">
        <w:rPr>
          <w:rFonts w:eastAsia="Times New Roman"/>
          <w:bCs/>
          <w:sz w:val="24"/>
          <w:szCs w:val="24"/>
        </w:rPr>
        <w:t>Nejvyšší kancléř Království českého</w:t>
      </w:r>
      <w:r w:rsidRPr="007A12CC">
        <w:rPr>
          <w:rFonts w:eastAsia="Times New Roman"/>
          <w:sz w:val="24"/>
          <w:szCs w:val="24"/>
        </w:rPr>
        <w:t xml:space="preserve">, také </w:t>
      </w:r>
      <w:r w:rsidRPr="007A12CC">
        <w:rPr>
          <w:rFonts w:eastAsia="Times New Roman"/>
          <w:bCs/>
          <w:sz w:val="24"/>
          <w:szCs w:val="24"/>
        </w:rPr>
        <w:t>nejvyšší zemský kancléř</w:t>
      </w:r>
      <w:r w:rsidRPr="007A12CC">
        <w:rPr>
          <w:rFonts w:eastAsia="Times New Roman"/>
          <w:sz w:val="24"/>
          <w:szCs w:val="24"/>
        </w:rPr>
        <w:t xml:space="preserve"> nebo </w:t>
      </w:r>
      <w:r w:rsidRPr="007A12CC">
        <w:rPr>
          <w:rFonts w:eastAsia="Times New Roman"/>
          <w:bCs/>
          <w:sz w:val="24"/>
          <w:szCs w:val="24"/>
        </w:rPr>
        <w:t>nejvyšší český kancléř</w:t>
      </w:r>
      <w:r w:rsidRPr="007A12CC">
        <w:rPr>
          <w:rFonts w:eastAsia="Times New Roman"/>
          <w:sz w:val="24"/>
          <w:szCs w:val="24"/>
        </w:rPr>
        <w:t xml:space="preserve"> (německy </w:t>
      </w:r>
      <w:proofErr w:type="spellStart"/>
      <w:r w:rsidRPr="007A12CC">
        <w:rPr>
          <w:rFonts w:eastAsia="Times New Roman"/>
          <w:i/>
          <w:iCs/>
          <w:sz w:val="24"/>
          <w:szCs w:val="24"/>
        </w:rPr>
        <w:t>Böhmischer</w:t>
      </w:r>
      <w:proofErr w:type="spellEnd"/>
      <w:r w:rsidRPr="007A12CC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7A12CC">
        <w:rPr>
          <w:rFonts w:eastAsia="Times New Roman"/>
          <w:i/>
          <w:iCs/>
          <w:sz w:val="24"/>
          <w:szCs w:val="24"/>
        </w:rPr>
        <w:t>Obrister</w:t>
      </w:r>
      <w:proofErr w:type="spellEnd"/>
      <w:r w:rsidRPr="007A12CC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7A12CC">
        <w:rPr>
          <w:rFonts w:eastAsia="Times New Roman"/>
          <w:i/>
          <w:iCs/>
          <w:sz w:val="24"/>
          <w:szCs w:val="24"/>
        </w:rPr>
        <w:t>Kanzler</w:t>
      </w:r>
      <w:proofErr w:type="spellEnd"/>
      <w:r w:rsidRPr="007A12CC">
        <w:rPr>
          <w:rFonts w:eastAsia="Times New Roman"/>
          <w:sz w:val="24"/>
          <w:szCs w:val="24"/>
        </w:rPr>
        <w:t xml:space="preserve">, latinsky </w:t>
      </w:r>
      <w:proofErr w:type="spellStart"/>
      <w:r w:rsidRPr="007A12CC">
        <w:rPr>
          <w:rFonts w:eastAsia="Times New Roman"/>
          <w:i/>
          <w:iCs/>
          <w:sz w:val="24"/>
          <w:szCs w:val="24"/>
        </w:rPr>
        <w:t>supremus</w:t>
      </w:r>
      <w:proofErr w:type="spellEnd"/>
      <w:r w:rsidRPr="007A12CC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7A12CC">
        <w:rPr>
          <w:rFonts w:eastAsia="Times New Roman"/>
          <w:i/>
          <w:iCs/>
          <w:sz w:val="24"/>
          <w:szCs w:val="24"/>
        </w:rPr>
        <w:t>cancellarius</w:t>
      </w:r>
      <w:proofErr w:type="spellEnd"/>
      <w:r w:rsidRPr="007A12CC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7A12CC">
        <w:rPr>
          <w:rFonts w:eastAsia="Times New Roman"/>
          <w:i/>
          <w:iCs/>
          <w:sz w:val="24"/>
          <w:szCs w:val="24"/>
        </w:rPr>
        <w:t>regni</w:t>
      </w:r>
      <w:proofErr w:type="spellEnd"/>
      <w:r w:rsidRPr="007A12CC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Pr="007A12CC">
        <w:rPr>
          <w:rFonts w:eastAsia="Times New Roman"/>
          <w:i/>
          <w:iCs/>
          <w:sz w:val="24"/>
          <w:szCs w:val="24"/>
        </w:rPr>
        <w:t>Bohemiae</w:t>
      </w:r>
      <w:proofErr w:type="spellEnd"/>
      <w:r w:rsidRPr="007A12CC">
        <w:rPr>
          <w:rFonts w:eastAsia="Times New Roman"/>
          <w:sz w:val="24"/>
          <w:szCs w:val="24"/>
        </w:rPr>
        <w:t xml:space="preserve">) stál v čele úřadu </w:t>
      </w:r>
      <w:hyperlink r:id="rId13" w:tooltip="Česká královská kancelář" w:history="1">
        <w:r w:rsidRPr="007A12CC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České (královské) kanceláře</w:t>
        </w:r>
      </w:hyperlink>
      <w:r w:rsidRPr="007A12CC">
        <w:rPr>
          <w:rFonts w:eastAsia="Times New Roman"/>
          <w:sz w:val="24"/>
          <w:szCs w:val="24"/>
        </w:rPr>
        <w:t xml:space="preserve">, později </w:t>
      </w:r>
      <w:hyperlink r:id="rId14" w:tooltip="Česká dvorská kancelář" w:history="1">
        <w:r w:rsidRPr="007A12CC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České dvorské kanceláře</w:t>
        </w:r>
      </w:hyperlink>
      <w:r w:rsidRPr="007A12CC">
        <w:rPr>
          <w:rFonts w:eastAsia="Times New Roman"/>
          <w:sz w:val="24"/>
          <w:szCs w:val="24"/>
        </w:rPr>
        <w:t>. Disponoval velkou panovnickou pečetí.</w:t>
      </w:r>
      <w:r w:rsidR="00212B57">
        <w:rPr>
          <w:rFonts w:eastAsia="Times New Roman"/>
          <w:sz w:val="24"/>
          <w:szCs w:val="24"/>
        </w:rPr>
        <w:t xml:space="preserve"> </w:t>
      </w:r>
      <w:r w:rsidR="00480660">
        <w:rPr>
          <w:rFonts w:eastAsia="Times New Roman"/>
          <w:sz w:val="24"/>
          <w:szCs w:val="24"/>
        </w:rPr>
        <w:t>V období Šlikova působení v</w:t>
      </w:r>
      <w:r w:rsidR="00721B22">
        <w:rPr>
          <w:rFonts w:eastAsia="Times New Roman"/>
          <w:sz w:val="24"/>
          <w:szCs w:val="24"/>
        </w:rPr>
        <w:t> </w:t>
      </w:r>
      <w:r w:rsidR="00480660">
        <w:rPr>
          <w:rFonts w:eastAsia="Times New Roman"/>
          <w:sz w:val="24"/>
          <w:szCs w:val="24"/>
        </w:rPr>
        <w:t>kanceláři</w:t>
      </w:r>
      <w:r w:rsidR="00721B22">
        <w:rPr>
          <w:rFonts w:eastAsia="Times New Roman"/>
          <w:sz w:val="24"/>
          <w:szCs w:val="24"/>
        </w:rPr>
        <w:t xml:space="preserve"> prošel úřad </w:t>
      </w:r>
      <w:r w:rsidR="00721B22">
        <w:rPr>
          <w:rFonts w:eastAsia="Times New Roman"/>
          <w:sz w:val="24"/>
          <w:szCs w:val="24"/>
        </w:rPr>
        <w:lastRenderedPageBreak/>
        <w:t>výraznými strukturálními změnami</w:t>
      </w:r>
      <w:r w:rsidR="00076F2A">
        <w:rPr>
          <w:rFonts w:eastAsia="Times New Roman"/>
          <w:sz w:val="24"/>
          <w:szCs w:val="24"/>
        </w:rPr>
        <w:t>. Hrabě sám zdokumentoval část svého</w:t>
      </w:r>
      <w:r w:rsidR="00EE78F5">
        <w:rPr>
          <w:rFonts w:eastAsia="Times New Roman"/>
          <w:sz w:val="24"/>
          <w:szCs w:val="24"/>
        </w:rPr>
        <w:t xml:space="preserve"> úřadování vlastnoručně psaným diářem</w:t>
      </w:r>
      <w:r w:rsidR="00212B57">
        <w:rPr>
          <w:rFonts w:eastAsia="Times New Roman"/>
          <w:sz w:val="24"/>
          <w:szCs w:val="24"/>
        </w:rPr>
        <w:t>, který dokládá</w:t>
      </w:r>
      <w:r w:rsidR="00323C5C">
        <w:rPr>
          <w:rFonts w:eastAsia="Times New Roman"/>
          <w:sz w:val="24"/>
          <w:szCs w:val="24"/>
        </w:rPr>
        <w:t xml:space="preserve"> pozadí různých kauz týkajících se udělování úřadů</w:t>
      </w:r>
      <w:r w:rsidR="00E604C2">
        <w:rPr>
          <w:rFonts w:eastAsia="Times New Roman"/>
          <w:sz w:val="24"/>
          <w:szCs w:val="24"/>
        </w:rPr>
        <w:t>, nebo majetkov</w:t>
      </w:r>
      <w:r w:rsidR="00AC5DD4">
        <w:rPr>
          <w:rFonts w:eastAsia="Times New Roman"/>
          <w:sz w:val="24"/>
          <w:szCs w:val="24"/>
        </w:rPr>
        <w:t>é</w:t>
      </w:r>
      <w:r w:rsidR="00E604C2">
        <w:rPr>
          <w:rFonts w:eastAsia="Times New Roman"/>
          <w:sz w:val="24"/>
          <w:szCs w:val="24"/>
        </w:rPr>
        <w:t xml:space="preserve"> spory.</w:t>
      </w:r>
    </w:p>
    <w:p w:rsidR="007A12CC" w:rsidRPr="000C42F0" w:rsidRDefault="007A12CC" w:rsidP="000C42F0">
      <w:pPr>
        <w:pStyle w:val="Standard"/>
        <w:spacing w:after="0" w:line="360" w:lineRule="auto"/>
        <w:ind w:firstLine="708"/>
        <w:jc w:val="both"/>
        <w:rPr>
          <w:rFonts w:eastAsia="Times New Roman" w:cs="Calibri"/>
          <w:sz w:val="24"/>
          <w:szCs w:val="24"/>
        </w:rPr>
      </w:pPr>
      <w:r w:rsidRPr="007A12CC">
        <w:rPr>
          <w:rFonts w:eastAsia="Times New Roman"/>
          <w:sz w:val="24"/>
          <w:szCs w:val="24"/>
        </w:rPr>
        <w:t>Kancléř garantoval, že o</w:t>
      </w:r>
      <w:r w:rsidR="00E71ADB">
        <w:rPr>
          <w:rFonts w:eastAsia="Times New Roman"/>
          <w:sz w:val="24"/>
          <w:szCs w:val="24"/>
        </w:rPr>
        <w:t>bsah listiny je v souladu s vůlí</w:t>
      </w:r>
      <w:r w:rsidRPr="007A12CC">
        <w:rPr>
          <w:rFonts w:eastAsia="Times New Roman"/>
          <w:sz w:val="24"/>
          <w:szCs w:val="24"/>
        </w:rPr>
        <w:t xml:space="preserve"> panovníka, a jako zemský úředník současně zaručoval, že obsah listiny neodporuje zemským právům a privilegiím. V dvanáctičlenném kolegiu </w:t>
      </w:r>
      <w:hyperlink r:id="rId15" w:tooltip="Zemské úřady" w:history="1">
        <w:r w:rsidRPr="007A12CC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nejvyšších zemských stavovských úředníků</w:t>
        </w:r>
      </w:hyperlink>
      <w:r w:rsidRPr="007A12CC">
        <w:rPr>
          <w:rFonts w:eastAsia="Times New Roman"/>
          <w:sz w:val="24"/>
          <w:szCs w:val="24"/>
        </w:rPr>
        <w:t xml:space="preserve"> Českého království zaujímal šestou pozici a byl obsazován </w:t>
      </w:r>
      <w:hyperlink r:id="rId16" w:tooltip="Pán (šlechtický titul)" w:history="1">
        <w:r w:rsidRPr="007A12CC">
          <w:rPr>
            <w:rStyle w:val="Hypertextovodkaz"/>
            <w:rFonts w:eastAsia="Times New Roman"/>
            <w:color w:val="auto"/>
            <w:sz w:val="24"/>
            <w:szCs w:val="24"/>
            <w:u w:val="none"/>
          </w:rPr>
          <w:t>pány</w:t>
        </w:r>
      </w:hyperlink>
      <w:r w:rsidRPr="007A12CC">
        <w:rPr>
          <w:rFonts w:eastAsia="Times New Roman"/>
          <w:sz w:val="24"/>
          <w:szCs w:val="24"/>
        </w:rPr>
        <w:t xml:space="preserve">. </w:t>
      </w:r>
      <w:r w:rsidR="007908CE">
        <w:rPr>
          <w:rFonts w:eastAsia="Times New Roman"/>
          <w:sz w:val="24"/>
          <w:szCs w:val="24"/>
        </w:rPr>
        <w:t>Po spojení s rakouskou kanceláří</w:t>
      </w:r>
      <w:r w:rsidRPr="007A12CC">
        <w:rPr>
          <w:rFonts w:eastAsia="Times New Roman"/>
          <w:sz w:val="24"/>
          <w:szCs w:val="24"/>
        </w:rPr>
        <w:t xml:space="preserve"> ji řídil jako </w:t>
      </w:r>
      <w:r w:rsidRPr="007A12CC">
        <w:rPr>
          <w:rFonts w:eastAsia="Times New Roman"/>
          <w:i/>
          <w:iCs/>
          <w:sz w:val="24"/>
          <w:szCs w:val="24"/>
        </w:rPr>
        <w:t>nejvyšší český a první rakouský kancléř</w:t>
      </w:r>
      <w:r w:rsidRPr="007A12CC">
        <w:rPr>
          <w:rFonts w:eastAsia="Times New Roman"/>
          <w:sz w:val="24"/>
          <w:szCs w:val="24"/>
        </w:rPr>
        <w:t>.</w:t>
      </w:r>
    </w:p>
    <w:p w:rsidR="00391FDD" w:rsidRDefault="0071666A">
      <w:pPr>
        <w:pStyle w:val="Standard"/>
        <w:spacing w:after="0" w:line="360" w:lineRule="auto"/>
        <w:ind w:firstLine="708"/>
        <w:jc w:val="both"/>
      </w:pPr>
      <w:r>
        <w:rPr>
          <w:rStyle w:val="field907"/>
          <w:rFonts w:eastAsia="Times New Roman" w:cs="Calibri"/>
          <w:sz w:val="24"/>
          <w:szCs w:val="24"/>
        </w:rPr>
        <w:t xml:space="preserve">Leopold pocházel z významného rodu </w:t>
      </w:r>
      <w:proofErr w:type="spellStart"/>
      <w:r>
        <w:rPr>
          <w:rStyle w:val="field907"/>
          <w:rFonts w:eastAsia="Times New Roman" w:cs="Calibri"/>
          <w:sz w:val="24"/>
          <w:szCs w:val="24"/>
        </w:rPr>
        <w:t>Šliků</w:t>
      </w:r>
      <w:proofErr w:type="spellEnd"/>
      <w:r>
        <w:rPr>
          <w:rStyle w:val="field907"/>
          <w:rFonts w:eastAsia="Times New Roman" w:cs="Calibri"/>
          <w:sz w:val="24"/>
          <w:szCs w:val="24"/>
        </w:rPr>
        <w:t>,</w:t>
      </w:r>
      <w:r w:rsidR="002E4A82">
        <w:rPr>
          <w:rStyle w:val="field907"/>
          <w:rFonts w:eastAsia="Times New Roman" w:cs="Calibri"/>
          <w:sz w:val="24"/>
          <w:szCs w:val="24"/>
        </w:rPr>
        <w:t xml:space="preserve"> z</w:t>
      </w:r>
      <w:r w:rsidR="007908CE">
        <w:rPr>
          <w:rStyle w:val="field907"/>
          <w:rFonts w:eastAsia="Times New Roman" w:cs="Calibri"/>
          <w:sz w:val="24"/>
          <w:szCs w:val="24"/>
        </w:rPr>
        <w:t xml:space="preserve"> pozdější </w:t>
      </w:r>
      <w:proofErr w:type="spellStart"/>
      <w:r w:rsidR="002E4A82">
        <w:rPr>
          <w:rStyle w:val="field907"/>
          <w:rFonts w:eastAsia="Times New Roman" w:cs="Calibri"/>
          <w:sz w:val="24"/>
          <w:szCs w:val="24"/>
        </w:rPr>
        <w:t>kopidlanské</w:t>
      </w:r>
      <w:proofErr w:type="spellEnd"/>
      <w:r w:rsidR="002E4A82">
        <w:rPr>
          <w:rStyle w:val="field907"/>
          <w:rFonts w:eastAsia="Times New Roman" w:cs="Calibri"/>
          <w:sz w:val="24"/>
          <w:szCs w:val="24"/>
        </w:rPr>
        <w:t xml:space="preserve"> větve,</w:t>
      </w:r>
      <w:r>
        <w:rPr>
          <w:rStyle w:val="field907"/>
          <w:rFonts w:eastAsia="Times New Roman" w:cs="Calibri"/>
          <w:sz w:val="24"/>
          <w:szCs w:val="24"/>
        </w:rPr>
        <w:t xml:space="preserve"> </w:t>
      </w:r>
      <w:r w:rsidR="0084619A">
        <w:rPr>
          <w:rStyle w:val="field907"/>
          <w:rFonts w:eastAsia="Times New Roman" w:cs="Calibri"/>
          <w:sz w:val="24"/>
          <w:szCs w:val="24"/>
        </w:rPr>
        <w:t xml:space="preserve">jehož </w:t>
      </w:r>
      <w:r>
        <w:rPr>
          <w:rStyle w:val="field907"/>
          <w:rFonts w:eastAsia="Times New Roman" w:cs="Calibri"/>
          <w:sz w:val="24"/>
          <w:szCs w:val="24"/>
        </w:rPr>
        <w:t>historie začíná už ve 14. století a je spojena s</w:t>
      </w:r>
      <w:r w:rsidR="0084619A">
        <w:rPr>
          <w:rStyle w:val="field907"/>
          <w:rFonts w:eastAsia="Times New Roman" w:cs="Calibri"/>
          <w:sz w:val="24"/>
          <w:szCs w:val="24"/>
        </w:rPr>
        <w:t xml:space="preserve">e jménem Kašpara Šlika. </w:t>
      </w:r>
      <w:proofErr w:type="spellStart"/>
      <w:r w:rsidR="0084619A">
        <w:rPr>
          <w:rStyle w:val="field907"/>
          <w:rFonts w:eastAsia="Times New Roman" w:cs="Calibri"/>
          <w:sz w:val="24"/>
          <w:szCs w:val="24"/>
        </w:rPr>
        <w:t>Šlikové</w:t>
      </w:r>
      <w:proofErr w:type="spellEnd"/>
      <w:r>
        <w:rPr>
          <w:rStyle w:val="field907"/>
          <w:rFonts w:eastAsia="Times New Roman" w:cs="Calibri"/>
          <w:sz w:val="24"/>
          <w:szCs w:val="24"/>
        </w:rPr>
        <w:t xml:space="preserve"> (Schlikové) jsou český a říšskoněmecký původně patricijský rod, který post</w:t>
      </w:r>
      <w:r w:rsidR="006B24E2">
        <w:rPr>
          <w:rStyle w:val="field907"/>
          <w:rFonts w:eastAsia="Times New Roman" w:cs="Calibri"/>
          <w:sz w:val="24"/>
          <w:szCs w:val="24"/>
        </w:rPr>
        <w:t>u</w:t>
      </w:r>
      <w:r>
        <w:rPr>
          <w:rStyle w:val="field907"/>
          <w:rFonts w:eastAsia="Times New Roman" w:cs="Calibri"/>
          <w:sz w:val="24"/>
          <w:szCs w:val="24"/>
        </w:rPr>
        <w:t xml:space="preserve">pně povýšil až do hraběcího stavu. </w:t>
      </w:r>
      <w:r>
        <w:rPr>
          <w:rFonts w:cs="Calibri"/>
          <w:sz w:val="24"/>
          <w:szCs w:val="24"/>
        </w:rPr>
        <w:t xml:space="preserve">Mezi jeho další předky patřili Jáchym Ondřej Šlik, jeden z vůdců protestantských stavů v Čechách, nebo Jindřich Šlik z Holíče a Pasounu, který zastával v letech 1644 až 1648 funkci předsedy dvorské válečné rady. </w:t>
      </w:r>
      <w:r>
        <w:rPr>
          <w:rStyle w:val="field907"/>
          <w:rFonts w:eastAsia="Times New Roman" w:cs="Calibri"/>
          <w:sz w:val="24"/>
          <w:szCs w:val="24"/>
        </w:rPr>
        <w:t xml:space="preserve">Leopold Šlik byl dvakrát ženatý, jeho druhou manželkou byla </w:t>
      </w:r>
      <w:r>
        <w:rPr>
          <w:rFonts w:cs="Calibri"/>
          <w:sz w:val="24"/>
          <w:szCs w:val="24"/>
        </w:rPr>
        <w:t xml:space="preserve">Marie Josefa </w:t>
      </w:r>
      <w:r w:rsidR="007908CE">
        <w:rPr>
          <w:rFonts w:cs="Calibri"/>
          <w:sz w:val="24"/>
          <w:szCs w:val="24"/>
        </w:rPr>
        <w:t xml:space="preserve">rozená </w:t>
      </w:r>
      <w:r>
        <w:rPr>
          <w:rFonts w:cs="Calibri"/>
          <w:sz w:val="24"/>
          <w:szCs w:val="24"/>
        </w:rPr>
        <w:t>Vratislavová, která byla sestrou Jana Václava Vratislav</w:t>
      </w:r>
      <w:r w:rsidR="007A4F07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z Mitrovic, </w:t>
      </w:r>
      <w:r w:rsidR="006B24E2">
        <w:rPr>
          <w:rFonts w:cs="Calibri"/>
          <w:sz w:val="24"/>
          <w:szCs w:val="24"/>
        </w:rPr>
        <w:t>významného politika a diplomata, předchůdce v kancléřské funkci.</w:t>
      </w:r>
      <w:r w:rsidR="001931F2">
        <w:rPr>
          <w:rFonts w:cs="Calibri"/>
          <w:sz w:val="24"/>
          <w:szCs w:val="24"/>
        </w:rPr>
        <w:t xml:space="preserve"> Narodil se mu jediný syn František Jindřich</w:t>
      </w:r>
      <w:r w:rsidR="007A4F07">
        <w:rPr>
          <w:rFonts w:cs="Calibri"/>
          <w:sz w:val="24"/>
          <w:szCs w:val="24"/>
        </w:rPr>
        <w:t>, který</w:t>
      </w:r>
      <w:r w:rsidR="00CA2762">
        <w:rPr>
          <w:rFonts w:cs="Calibri"/>
          <w:sz w:val="24"/>
          <w:szCs w:val="24"/>
        </w:rPr>
        <w:t xml:space="preserve"> otce následoval v jeho politické kariéře</w:t>
      </w:r>
      <w:r w:rsidR="003307EA">
        <w:rPr>
          <w:rFonts w:cs="Calibri"/>
          <w:sz w:val="24"/>
          <w:szCs w:val="24"/>
        </w:rPr>
        <w:t>.</w:t>
      </w:r>
    </w:p>
    <w:p w:rsidR="00090F39" w:rsidRDefault="00F30299">
      <w:pPr>
        <w:pStyle w:val="Normlnweb"/>
        <w:spacing w:before="0"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</w:t>
      </w:r>
      <w:r w:rsidR="0071666A">
        <w:rPr>
          <w:rFonts w:ascii="Calibri" w:hAnsi="Calibri" w:cs="Calibri"/>
        </w:rPr>
        <w:t xml:space="preserve"> počátku října 1698 do 26. ledna 1699 zastupoval generálmajor Šlik s Wolfgangem z </w:t>
      </w:r>
      <w:proofErr w:type="gramStart"/>
      <w:r w:rsidR="0071666A">
        <w:rPr>
          <w:rFonts w:ascii="Calibri" w:hAnsi="Calibri" w:cs="Calibri"/>
        </w:rPr>
        <w:t>Oettingen-Wallersteinu</w:t>
      </w:r>
      <w:proofErr w:type="gramEnd"/>
      <w:r w:rsidR="0071666A">
        <w:rPr>
          <w:rFonts w:ascii="Calibri" w:hAnsi="Calibri" w:cs="Calibri"/>
        </w:rPr>
        <w:t xml:space="preserve"> císaře Leopolda I. při karlovických mírových jednáních. </w:t>
      </w:r>
      <w:r w:rsidR="00C009CF">
        <w:rPr>
          <w:rFonts w:ascii="Calibri" w:hAnsi="Calibri" w:cs="Calibri"/>
        </w:rPr>
        <w:t>Tento mír uzavíral dlouhodobý konflikt</w:t>
      </w:r>
      <w:r>
        <w:rPr>
          <w:rFonts w:ascii="Calibri" w:hAnsi="Calibri" w:cs="Calibri"/>
        </w:rPr>
        <w:t xml:space="preserve"> mezi </w:t>
      </w:r>
      <w:r w:rsidR="00E97388">
        <w:rPr>
          <w:rFonts w:ascii="Calibri" w:hAnsi="Calibri" w:cs="Calibri"/>
        </w:rPr>
        <w:t>Habsburskou a Osmanskou říší</w:t>
      </w:r>
      <w:r w:rsidR="00C009CF">
        <w:rPr>
          <w:rFonts w:ascii="Calibri" w:hAnsi="Calibri" w:cs="Calibri"/>
        </w:rPr>
        <w:t xml:space="preserve">, který trval mezi lety </w:t>
      </w:r>
      <w:hyperlink r:id="rId17" w:history="1">
        <w:r w:rsidR="00C009CF">
          <w:rPr>
            <w:rFonts w:ascii="Calibri" w:hAnsi="Calibri" w:cs="Calibri"/>
          </w:rPr>
          <w:t>1683</w:t>
        </w:r>
      </w:hyperlink>
      <w:r w:rsidR="00C009CF">
        <w:rPr>
          <w:rFonts w:ascii="Calibri" w:hAnsi="Calibri" w:cs="Calibri"/>
        </w:rPr>
        <w:t xml:space="preserve">–1699. Znění této smlouvy vycházelo z výsledku </w:t>
      </w:r>
      <w:hyperlink r:id="rId18" w:history="1">
        <w:r w:rsidR="00C009CF">
          <w:rPr>
            <w:rFonts w:ascii="Calibri" w:hAnsi="Calibri" w:cs="Calibri"/>
          </w:rPr>
          <w:t xml:space="preserve">bitvy u </w:t>
        </w:r>
        <w:proofErr w:type="spellStart"/>
        <w:r w:rsidR="00C009CF">
          <w:rPr>
            <w:rFonts w:ascii="Calibri" w:hAnsi="Calibri" w:cs="Calibri"/>
          </w:rPr>
          <w:t>Zent</w:t>
        </w:r>
      </w:hyperlink>
      <w:r w:rsidR="00C009CF">
        <w:rPr>
          <w:rFonts w:ascii="Calibri" w:hAnsi="Calibri" w:cs="Calibri"/>
        </w:rPr>
        <w:t>y</w:t>
      </w:r>
      <w:proofErr w:type="spellEnd"/>
      <w:r w:rsidR="00C009CF">
        <w:rPr>
          <w:rFonts w:ascii="Calibri" w:hAnsi="Calibri" w:cs="Calibri"/>
        </w:rPr>
        <w:t xml:space="preserve"> z roku </w:t>
      </w:r>
      <w:hyperlink r:id="rId19" w:history="1">
        <w:r w:rsidR="00C009CF">
          <w:rPr>
            <w:rFonts w:ascii="Calibri" w:hAnsi="Calibri" w:cs="Calibri"/>
          </w:rPr>
          <w:t>1697</w:t>
        </w:r>
      </w:hyperlink>
      <w:r w:rsidR="00C009CF">
        <w:rPr>
          <w:rFonts w:ascii="Calibri" w:hAnsi="Calibri" w:cs="Calibri"/>
        </w:rPr>
        <w:t xml:space="preserve">, která dopadla pro Turky neúspěšně. </w:t>
      </w:r>
      <w:r w:rsidR="0071666A" w:rsidRPr="00090F39">
        <w:rPr>
          <w:rFonts w:ascii="Calibri" w:hAnsi="Calibri" w:cs="Calibri"/>
        </w:rPr>
        <w:t>Karlovický mír</w:t>
      </w:r>
      <w:r w:rsidR="0071666A">
        <w:rPr>
          <w:rFonts w:ascii="Calibri" w:hAnsi="Calibri" w:cs="Calibri"/>
        </w:rPr>
        <w:t xml:space="preserve"> byla mírová smlouva uzavřená mezi </w:t>
      </w:r>
      <w:hyperlink r:id="rId20" w:history="1">
        <w:r w:rsidR="0071666A">
          <w:rPr>
            <w:rFonts w:ascii="Calibri" w:hAnsi="Calibri" w:cs="Calibri"/>
          </w:rPr>
          <w:t>Osmanskou říší</w:t>
        </w:r>
      </w:hyperlink>
      <w:r w:rsidR="0071666A">
        <w:rPr>
          <w:rFonts w:ascii="Calibri" w:hAnsi="Calibri" w:cs="Calibri"/>
        </w:rPr>
        <w:t xml:space="preserve"> a </w:t>
      </w:r>
      <w:hyperlink r:id="rId21" w:history="1">
        <w:r w:rsidR="0071666A">
          <w:rPr>
            <w:rFonts w:ascii="Calibri" w:hAnsi="Calibri" w:cs="Calibri"/>
          </w:rPr>
          <w:t>Svatou ligou</w:t>
        </w:r>
      </w:hyperlink>
      <w:r w:rsidR="0071666A">
        <w:rPr>
          <w:rFonts w:ascii="Calibri" w:hAnsi="Calibri" w:cs="Calibri"/>
        </w:rPr>
        <w:t xml:space="preserve"> dne </w:t>
      </w:r>
      <w:hyperlink r:id="rId22" w:history="1">
        <w:r w:rsidR="0071666A" w:rsidRPr="00871A50">
          <w:rPr>
            <w:rFonts w:ascii="Calibri" w:hAnsi="Calibri" w:cs="Calibri"/>
            <w:color w:val="00B050"/>
          </w:rPr>
          <w:t>26. ledna</w:t>
        </w:r>
      </w:hyperlink>
      <w:r w:rsidR="0071666A" w:rsidRPr="00871A50">
        <w:rPr>
          <w:rFonts w:ascii="Calibri" w:hAnsi="Calibri" w:cs="Calibri"/>
          <w:color w:val="00B050"/>
        </w:rPr>
        <w:t xml:space="preserve"> </w:t>
      </w:r>
      <w:hyperlink r:id="rId23" w:history="1">
        <w:r w:rsidR="0071666A" w:rsidRPr="00871A50">
          <w:rPr>
            <w:rFonts w:ascii="Calibri" w:hAnsi="Calibri" w:cs="Calibri"/>
            <w:color w:val="00B050"/>
          </w:rPr>
          <w:t>1699</w:t>
        </w:r>
      </w:hyperlink>
      <w:r w:rsidR="0071666A">
        <w:rPr>
          <w:rFonts w:ascii="Calibri" w:hAnsi="Calibri" w:cs="Calibri"/>
        </w:rPr>
        <w:t xml:space="preserve"> ve </w:t>
      </w:r>
      <w:hyperlink r:id="rId24" w:history="1">
        <w:r w:rsidR="0071666A">
          <w:rPr>
            <w:rFonts w:ascii="Calibri" w:hAnsi="Calibri" w:cs="Calibri"/>
          </w:rPr>
          <w:t>Sremských Karlovcích</w:t>
        </w:r>
      </w:hyperlink>
      <w:r w:rsidR="0071666A">
        <w:rPr>
          <w:rFonts w:ascii="Calibri" w:hAnsi="Calibri" w:cs="Calibri"/>
        </w:rPr>
        <w:t>. Smlouvě předcházela dva měsíce trvající jednání, kterých se zúčastnily následující státy: poražená Osmanská říše na jedné straně a většina evropských mocností spo</w:t>
      </w:r>
      <w:r w:rsidR="000B4068">
        <w:rPr>
          <w:rFonts w:ascii="Calibri" w:hAnsi="Calibri" w:cs="Calibri"/>
        </w:rPr>
        <w:t>jených</w:t>
      </w:r>
      <w:r w:rsidR="0071666A">
        <w:rPr>
          <w:rFonts w:ascii="Calibri" w:hAnsi="Calibri" w:cs="Calibri"/>
        </w:rPr>
        <w:t xml:space="preserve"> ve Svaté lize z roku 1684. </w:t>
      </w:r>
      <w:r w:rsidR="008354AD">
        <w:rPr>
          <w:rFonts w:ascii="Calibri" w:hAnsi="Calibri" w:cs="Calibri"/>
        </w:rPr>
        <w:t>R</w:t>
      </w:r>
      <w:r w:rsidR="00976583">
        <w:rPr>
          <w:rFonts w:ascii="Calibri" w:hAnsi="Calibri" w:cs="Calibri"/>
        </w:rPr>
        <w:t>akousko zastupoval kromě hrabě</w:t>
      </w:r>
      <w:r w:rsidR="000B4068">
        <w:rPr>
          <w:rFonts w:ascii="Calibri" w:hAnsi="Calibri" w:cs="Calibri"/>
        </w:rPr>
        <w:t>te</w:t>
      </w:r>
      <w:r w:rsidR="00976583">
        <w:rPr>
          <w:rFonts w:ascii="Calibri" w:hAnsi="Calibri" w:cs="Calibri"/>
        </w:rPr>
        <w:t xml:space="preserve"> </w:t>
      </w:r>
      <w:r w:rsidR="008354AD">
        <w:rPr>
          <w:rFonts w:ascii="Calibri" w:hAnsi="Calibri" w:cs="Calibri"/>
        </w:rPr>
        <w:t>Kin</w:t>
      </w:r>
      <w:r w:rsidR="00976583">
        <w:rPr>
          <w:rFonts w:ascii="Calibri" w:hAnsi="Calibri" w:cs="Calibri"/>
        </w:rPr>
        <w:t xml:space="preserve">ského a </w:t>
      </w:r>
      <w:proofErr w:type="spellStart"/>
      <w:r w:rsidR="00976583">
        <w:rPr>
          <w:rFonts w:ascii="Calibri" w:hAnsi="Calibri" w:cs="Calibri"/>
        </w:rPr>
        <w:t>Oetinngena</w:t>
      </w:r>
      <w:proofErr w:type="spellEnd"/>
      <w:r w:rsidR="00976583">
        <w:rPr>
          <w:rFonts w:ascii="Calibri" w:hAnsi="Calibri" w:cs="Calibri"/>
        </w:rPr>
        <w:t xml:space="preserve"> právě i</w:t>
      </w:r>
      <w:r w:rsidR="00BA59AD">
        <w:rPr>
          <w:rFonts w:ascii="Calibri" w:hAnsi="Calibri" w:cs="Calibri"/>
        </w:rPr>
        <w:t xml:space="preserve"> Leopold</w:t>
      </w:r>
      <w:r w:rsidR="00976583">
        <w:rPr>
          <w:rFonts w:ascii="Calibri" w:hAnsi="Calibri" w:cs="Calibri"/>
        </w:rPr>
        <w:t xml:space="preserve"> </w:t>
      </w:r>
      <w:proofErr w:type="spellStart"/>
      <w:r w:rsidR="00976583">
        <w:rPr>
          <w:rFonts w:ascii="Calibri" w:hAnsi="Calibri" w:cs="Calibri"/>
        </w:rPr>
        <w:t>Šlik</w:t>
      </w:r>
      <w:proofErr w:type="spellEnd"/>
      <w:r w:rsidR="00976583">
        <w:rPr>
          <w:rFonts w:ascii="Calibri" w:hAnsi="Calibri" w:cs="Calibri"/>
        </w:rPr>
        <w:t>.</w:t>
      </w:r>
    </w:p>
    <w:p w:rsidR="00DA4224" w:rsidRDefault="00F72BAD">
      <w:pPr>
        <w:pStyle w:val="Normlnweb"/>
        <w:spacing w:before="0"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Hrabě </w:t>
      </w:r>
      <w:proofErr w:type="spellStart"/>
      <w:r w:rsidR="00CD01BB">
        <w:rPr>
          <w:rFonts w:ascii="Calibri" w:hAnsi="Calibri" w:cs="Calibri"/>
        </w:rPr>
        <w:t>Šlik</w:t>
      </w:r>
      <w:proofErr w:type="spellEnd"/>
      <w:r w:rsidR="00CD01BB">
        <w:rPr>
          <w:rFonts w:ascii="Calibri" w:hAnsi="Calibri" w:cs="Calibri"/>
        </w:rPr>
        <w:t xml:space="preserve"> </w:t>
      </w:r>
      <w:r w:rsidR="001E58EE">
        <w:rPr>
          <w:rFonts w:ascii="Calibri" w:hAnsi="Calibri" w:cs="Calibri"/>
        </w:rPr>
        <w:t xml:space="preserve">se na sklonku života </w:t>
      </w:r>
      <w:r w:rsidR="00CD01BB">
        <w:rPr>
          <w:rFonts w:ascii="Calibri" w:hAnsi="Calibri" w:cs="Calibri"/>
        </w:rPr>
        <w:t xml:space="preserve">stává hlavním organizátorem </w:t>
      </w:r>
      <w:r w:rsidR="004C6246">
        <w:rPr>
          <w:rFonts w:ascii="Calibri" w:hAnsi="Calibri" w:cs="Calibri"/>
        </w:rPr>
        <w:t xml:space="preserve">monumentálních </w:t>
      </w:r>
      <w:r w:rsidR="00CD01BB">
        <w:rPr>
          <w:rFonts w:ascii="Calibri" w:hAnsi="Calibri" w:cs="Calibri"/>
        </w:rPr>
        <w:t xml:space="preserve">příprav </w:t>
      </w:r>
      <w:r w:rsidR="00EF2B89">
        <w:rPr>
          <w:rFonts w:ascii="Calibri" w:hAnsi="Calibri" w:cs="Calibri"/>
        </w:rPr>
        <w:t xml:space="preserve">české královské </w:t>
      </w:r>
      <w:r w:rsidR="00CD01BB">
        <w:rPr>
          <w:rFonts w:ascii="Calibri" w:hAnsi="Calibri" w:cs="Calibri"/>
        </w:rPr>
        <w:t>korunovace</w:t>
      </w:r>
      <w:r w:rsidR="00EF2B89">
        <w:rPr>
          <w:rFonts w:ascii="Calibri" w:hAnsi="Calibri" w:cs="Calibri"/>
        </w:rPr>
        <w:t xml:space="preserve"> Karla VI.</w:t>
      </w:r>
      <w:r w:rsidR="00180482">
        <w:rPr>
          <w:rFonts w:ascii="Calibri" w:hAnsi="Calibri" w:cs="Calibri"/>
        </w:rPr>
        <w:t xml:space="preserve"> </w:t>
      </w:r>
      <w:r w:rsidR="004C6246">
        <w:rPr>
          <w:rFonts w:ascii="Calibri" w:hAnsi="Calibri" w:cs="Calibri"/>
        </w:rPr>
        <w:t>a</w:t>
      </w:r>
      <w:r w:rsidR="00180482">
        <w:rPr>
          <w:rFonts w:ascii="Calibri" w:hAnsi="Calibri" w:cs="Calibri"/>
        </w:rPr>
        <w:t xml:space="preserve"> Alžběty Kristýny v</w:t>
      </w:r>
      <w:r>
        <w:rPr>
          <w:rFonts w:ascii="Calibri" w:hAnsi="Calibri" w:cs="Calibri"/>
        </w:rPr>
        <w:t> </w:t>
      </w:r>
      <w:r w:rsidR="00180482">
        <w:rPr>
          <w:rFonts w:ascii="Calibri" w:hAnsi="Calibri" w:cs="Calibri"/>
        </w:rPr>
        <w:t>Praze</w:t>
      </w:r>
      <w:r>
        <w:rPr>
          <w:rFonts w:ascii="Calibri" w:hAnsi="Calibri" w:cs="Calibri"/>
        </w:rPr>
        <w:t>, samotné</w:t>
      </w:r>
      <w:r w:rsidR="00871A50">
        <w:rPr>
          <w:rFonts w:ascii="Calibri" w:hAnsi="Calibri" w:cs="Calibri"/>
        </w:rPr>
        <w:t>ho aktu se však bohužel nedožil</w:t>
      </w:r>
      <w:r>
        <w:rPr>
          <w:rFonts w:ascii="Calibri" w:hAnsi="Calibri" w:cs="Calibri"/>
        </w:rPr>
        <w:t>, umírá nečekaně na mrtvici</w:t>
      </w:r>
      <w:r w:rsidR="008D28EF">
        <w:rPr>
          <w:rFonts w:ascii="Calibri" w:hAnsi="Calibri" w:cs="Calibri"/>
        </w:rPr>
        <w:t xml:space="preserve"> v roce 1723.</w:t>
      </w:r>
    </w:p>
    <w:p w:rsidR="000C42F0" w:rsidRPr="000C42F0" w:rsidRDefault="00E67B49" w:rsidP="000C42F0">
      <w:pPr>
        <w:pStyle w:val="Normlnweb"/>
        <w:spacing w:before="0" w:after="0" w:line="360" w:lineRule="auto"/>
        <w:ind w:firstLine="708"/>
        <w:jc w:val="both"/>
      </w:pPr>
      <w:r>
        <w:rPr>
          <w:rFonts w:ascii="Calibri" w:hAnsi="Calibri" w:cs="Calibri"/>
        </w:rPr>
        <w:t xml:space="preserve">Leopold </w:t>
      </w:r>
      <w:proofErr w:type="spellStart"/>
      <w:r>
        <w:rPr>
          <w:rFonts w:ascii="Calibri" w:hAnsi="Calibri" w:cs="Calibri"/>
        </w:rPr>
        <w:t>Šlik</w:t>
      </w:r>
      <w:proofErr w:type="spellEnd"/>
      <w:r>
        <w:rPr>
          <w:rFonts w:ascii="Calibri" w:hAnsi="Calibri" w:cs="Calibri"/>
        </w:rPr>
        <w:t xml:space="preserve"> je</w:t>
      </w:r>
      <w:r w:rsidR="0071666A">
        <w:rPr>
          <w:rFonts w:ascii="Calibri" w:hAnsi="Calibri" w:cs="Calibri"/>
        </w:rPr>
        <w:t xml:space="preserve"> pochován v katedrále sv. Víta na Pražském hradě. Jeho náhrobek je významnou s</w:t>
      </w:r>
      <w:r w:rsidR="00F07181">
        <w:rPr>
          <w:rFonts w:ascii="Calibri" w:hAnsi="Calibri" w:cs="Calibri"/>
        </w:rPr>
        <w:t>epulkrální</w:t>
      </w:r>
      <w:r w:rsidR="0071666A">
        <w:rPr>
          <w:rFonts w:ascii="Calibri" w:hAnsi="Calibri" w:cs="Calibri"/>
        </w:rPr>
        <w:t xml:space="preserve"> památkou, vytvořil jej kolem roku 1725 František Maxmilián Kaňka podle konceptu Josefa Emanuela Fischera z Erlachu, autorem sochařské výzdoby náhrobku byl </w:t>
      </w:r>
      <w:r w:rsidR="0071666A">
        <w:rPr>
          <w:rFonts w:ascii="Calibri" w:hAnsi="Calibri" w:cs="Calibri"/>
        </w:rPr>
        <w:lastRenderedPageBreak/>
        <w:t>Matyáš Bernard Braun.</w:t>
      </w:r>
      <w:r w:rsidR="0071666A">
        <w:rPr>
          <w:rStyle w:val="field907"/>
          <w:rFonts w:ascii="Calibri" w:hAnsi="Calibri" w:cs="Calibri"/>
        </w:rPr>
        <w:t xml:space="preserve"> </w:t>
      </w:r>
      <w:r w:rsidR="0071666A">
        <w:rPr>
          <w:rFonts w:ascii="Calibri" w:hAnsi="Calibri" w:cs="Calibri"/>
        </w:rPr>
        <w:t xml:space="preserve">Bazi náhrobku z tmavého mramoru zdobí dvojice váz a je na ní oslavný nápis. Na bazi spočívá tumba, z níž vyrůstá obelisk završený zlacenou koulí – symbolem věčnosti. Pozadí obelisku tvoří zlatem lemovaná draperie. Do oválného výklenku v obelisku je vložena mramorová busta zemřelého hraběte. </w:t>
      </w:r>
    </w:p>
    <w:p w:rsidR="00391FDD" w:rsidRDefault="0071666A" w:rsidP="000C42F0">
      <w:pPr>
        <w:pStyle w:val="Normlnweb"/>
        <w:spacing w:before="0" w:after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 tumbou leží lev držící v </w:t>
      </w:r>
      <w:r w:rsidR="00DC4EAC">
        <w:rPr>
          <w:rFonts w:ascii="Calibri" w:hAnsi="Calibri" w:cs="Calibri"/>
        </w:rPr>
        <w:t>tlapě</w:t>
      </w:r>
      <w:r>
        <w:rPr>
          <w:rFonts w:ascii="Calibri" w:hAnsi="Calibri" w:cs="Calibri"/>
        </w:rPr>
        <w:t xml:space="preserve"> zlomený meč, poukazující na ztrátu, která České království postihla smrtí hraběte Šlika. Vlevo stojí pískovcová socha bohyně Minervy korunující vavřínovým věncem zemřelého. Poukazuje na jeho moudrost, kterou prokazoval v úřadu nejvyššího kancléře. Vpravo stojí dřevěná socha boha války Marta odkazující k tomu, že hrabě Šlik byl polním maršálem. Nad obeliskem se vznáší dřevěná socha okřídlené Fámy hlásající slávu rodu Šliků, reprezentovaného znakem přidržovaným dvojicí andílků.</w:t>
      </w:r>
    </w:p>
    <w:p w:rsidR="005F5149" w:rsidRDefault="005F5149">
      <w:pPr>
        <w:pStyle w:val="Normlnweb"/>
        <w:spacing w:before="0" w:after="0" w:line="360" w:lineRule="auto"/>
        <w:ind w:firstLine="708"/>
        <w:jc w:val="both"/>
      </w:pPr>
    </w:p>
    <w:p w:rsidR="00391FDD" w:rsidRPr="009232B4" w:rsidRDefault="0071666A">
      <w:pPr>
        <w:pStyle w:val="Normlnweb"/>
        <w:rPr>
          <w:rFonts w:asciiTheme="minorHAnsi" w:hAnsiTheme="minorHAnsi" w:cstheme="minorHAnsi"/>
          <w:b/>
        </w:rPr>
      </w:pPr>
      <w:r w:rsidRPr="009232B4">
        <w:rPr>
          <w:rFonts w:asciiTheme="minorHAnsi" w:hAnsiTheme="minorHAnsi" w:cstheme="minorHAnsi"/>
          <w:b/>
        </w:rPr>
        <w:t>Literatura</w:t>
      </w:r>
    </w:p>
    <w:p w:rsidR="009232B4" w:rsidRPr="009232B4" w:rsidRDefault="00871A50" w:rsidP="00C1400E">
      <w:pPr>
        <w:pStyle w:val="Normlnweb"/>
        <w:spacing w:before="0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KUBEŠ, Jiří:</w:t>
      </w:r>
      <w:r w:rsidR="009232B4" w:rsidRPr="009232B4">
        <w:rPr>
          <w:rFonts w:asciiTheme="minorHAnsi" w:eastAsia="Times New Roman" w:hAnsiTheme="minorHAnsi" w:cstheme="minorHAnsi"/>
        </w:rPr>
        <w:t xml:space="preserve"> </w:t>
      </w:r>
      <w:r w:rsidR="009232B4" w:rsidRPr="00871A50">
        <w:rPr>
          <w:rFonts w:asciiTheme="minorHAnsi" w:eastAsia="Times New Roman" w:hAnsiTheme="minorHAnsi" w:cstheme="minorHAnsi"/>
          <w:i/>
        </w:rPr>
        <w:t xml:space="preserve">Diplomaticko-úřední cesta generálního válečného komisaře Leopolda Antonína Josefa hraběte </w:t>
      </w:r>
      <w:proofErr w:type="spellStart"/>
      <w:r w:rsidR="009232B4" w:rsidRPr="00871A50">
        <w:rPr>
          <w:rFonts w:asciiTheme="minorHAnsi" w:eastAsia="Times New Roman" w:hAnsiTheme="minorHAnsi" w:cstheme="minorHAnsi"/>
          <w:i/>
        </w:rPr>
        <w:t>Šlika</w:t>
      </w:r>
      <w:proofErr w:type="spellEnd"/>
      <w:r w:rsidR="009232B4" w:rsidRPr="00871A50">
        <w:rPr>
          <w:rFonts w:asciiTheme="minorHAnsi" w:eastAsia="Times New Roman" w:hAnsiTheme="minorHAnsi" w:cstheme="minorHAnsi"/>
          <w:i/>
        </w:rPr>
        <w:t xml:space="preserve"> z </w:t>
      </w:r>
      <w:proofErr w:type="spellStart"/>
      <w:r w:rsidR="009232B4" w:rsidRPr="00871A50">
        <w:rPr>
          <w:rFonts w:asciiTheme="minorHAnsi" w:eastAsia="Times New Roman" w:hAnsiTheme="minorHAnsi" w:cstheme="minorHAnsi"/>
          <w:i/>
        </w:rPr>
        <w:t>Pasounu</w:t>
      </w:r>
      <w:proofErr w:type="spellEnd"/>
      <w:r w:rsidR="009232B4" w:rsidRPr="00871A50">
        <w:rPr>
          <w:rFonts w:asciiTheme="minorHAnsi" w:eastAsia="Times New Roman" w:hAnsiTheme="minorHAnsi" w:cstheme="minorHAnsi"/>
          <w:i/>
        </w:rPr>
        <w:t xml:space="preserve"> a Holíče (1663-1723) po středoněmeckých dvorech v roce 1706. </w:t>
      </w:r>
      <w:r w:rsidR="009232B4" w:rsidRPr="009232B4">
        <w:rPr>
          <w:rFonts w:asciiTheme="minorHAnsi" w:eastAsia="Times New Roman" w:hAnsiTheme="minorHAnsi" w:cstheme="minorHAnsi"/>
        </w:rPr>
        <w:t>In: Východočeský sborník historický / Pardubice: Východočeské</w:t>
      </w:r>
      <w:r w:rsidR="00AB1F6B">
        <w:rPr>
          <w:rFonts w:asciiTheme="minorHAnsi" w:eastAsia="Times New Roman" w:hAnsiTheme="minorHAnsi" w:cstheme="minorHAnsi"/>
        </w:rPr>
        <w:t xml:space="preserve"> muzeum v Pardubicích 11, (2002</w:t>
      </w:r>
      <w:r w:rsidR="009232B4" w:rsidRPr="009232B4">
        <w:rPr>
          <w:rFonts w:asciiTheme="minorHAnsi" w:eastAsia="Times New Roman" w:hAnsiTheme="minorHAnsi" w:cstheme="minorHAnsi"/>
        </w:rPr>
        <w:t>) s. 41-83.</w:t>
      </w:r>
    </w:p>
    <w:p w:rsidR="001A547E" w:rsidRPr="009232B4" w:rsidRDefault="00871A50" w:rsidP="00C1400E">
      <w:pPr>
        <w:pStyle w:val="Normlnweb"/>
        <w:spacing w:before="0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</w:rPr>
        <w:t>VÁCHA, Štěpán:</w:t>
      </w:r>
      <w:r w:rsidR="001A547E" w:rsidRPr="009232B4">
        <w:rPr>
          <w:rFonts w:asciiTheme="minorHAnsi" w:eastAsia="Times New Roman" w:hAnsiTheme="minorHAnsi" w:cstheme="minorHAnsi"/>
        </w:rPr>
        <w:t xml:space="preserve"> </w:t>
      </w:r>
      <w:r w:rsidR="001A547E" w:rsidRPr="00871A50">
        <w:rPr>
          <w:rFonts w:asciiTheme="minorHAnsi" w:eastAsia="Times New Roman" w:hAnsiTheme="minorHAnsi" w:cstheme="minorHAnsi"/>
          <w:i/>
        </w:rPr>
        <w:t xml:space="preserve">Náhrobek hraběte Leopolda Antonína </w:t>
      </w:r>
      <w:proofErr w:type="spellStart"/>
      <w:r w:rsidR="001A547E" w:rsidRPr="00871A50">
        <w:rPr>
          <w:rFonts w:asciiTheme="minorHAnsi" w:eastAsia="Times New Roman" w:hAnsiTheme="minorHAnsi" w:cstheme="minorHAnsi"/>
          <w:i/>
        </w:rPr>
        <w:t>Šlika</w:t>
      </w:r>
      <w:proofErr w:type="spellEnd"/>
      <w:r w:rsidR="001A547E" w:rsidRPr="00871A50">
        <w:rPr>
          <w:rFonts w:asciiTheme="minorHAnsi" w:eastAsia="Times New Roman" w:hAnsiTheme="minorHAnsi" w:cstheme="minorHAnsi"/>
          <w:i/>
        </w:rPr>
        <w:t xml:space="preserve"> ve Svatovítské katedrále a Kodex Albrecht.</w:t>
      </w:r>
      <w:r w:rsidR="001A547E" w:rsidRPr="009232B4">
        <w:rPr>
          <w:rFonts w:asciiTheme="minorHAnsi" w:eastAsia="Times New Roman" w:hAnsiTheme="minorHAnsi" w:cstheme="minorHAnsi"/>
        </w:rPr>
        <w:t xml:space="preserve"> In: </w:t>
      </w:r>
      <w:proofErr w:type="spellStart"/>
      <w:r w:rsidR="001A547E" w:rsidRPr="009232B4">
        <w:rPr>
          <w:rFonts w:asciiTheme="minorHAnsi" w:eastAsia="Times New Roman" w:hAnsiTheme="minorHAnsi" w:cstheme="minorHAnsi"/>
        </w:rPr>
        <w:t>Epigraphica</w:t>
      </w:r>
      <w:proofErr w:type="spellEnd"/>
      <w:r w:rsidR="001A547E" w:rsidRPr="009232B4">
        <w:rPr>
          <w:rFonts w:asciiTheme="minorHAnsi" w:eastAsia="Times New Roman" w:hAnsiTheme="minorHAnsi" w:cstheme="minorHAnsi"/>
        </w:rPr>
        <w:t xml:space="preserve"> &amp; </w:t>
      </w:r>
      <w:proofErr w:type="spellStart"/>
      <w:r w:rsidR="001A547E" w:rsidRPr="009232B4">
        <w:rPr>
          <w:rFonts w:asciiTheme="minorHAnsi" w:eastAsia="Times New Roman" w:hAnsiTheme="minorHAnsi" w:cstheme="minorHAnsi"/>
        </w:rPr>
        <w:t>Sepulcralia</w:t>
      </w:r>
      <w:proofErr w:type="spellEnd"/>
      <w:r w:rsidR="001A547E" w:rsidRPr="009232B4">
        <w:rPr>
          <w:rFonts w:asciiTheme="minorHAnsi" w:eastAsia="Times New Roman" w:hAnsiTheme="minorHAnsi" w:cstheme="minorHAnsi"/>
        </w:rPr>
        <w:t xml:space="preserve">. [Sv.] 4, Fórum epigrafických a sepulkrálních studií / Praha: </w:t>
      </w:r>
      <w:proofErr w:type="spellStart"/>
      <w:r w:rsidR="001A547E" w:rsidRPr="009232B4">
        <w:rPr>
          <w:rFonts w:asciiTheme="minorHAnsi" w:eastAsia="Times New Roman" w:hAnsiTheme="minorHAnsi" w:cstheme="minorHAnsi"/>
        </w:rPr>
        <w:t>Artefactum</w:t>
      </w:r>
      <w:proofErr w:type="spellEnd"/>
      <w:r w:rsidR="001A547E" w:rsidRPr="009232B4">
        <w:rPr>
          <w:rFonts w:asciiTheme="minorHAnsi" w:eastAsia="Times New Roman" w:hAnsiTheme="minorHAnsi" w:cstheme="minorHAnsi"/>
        </w:rPr>
        <w:t>, 2013 s. 443-458.</w:t>
      </w:r>
    </w:p>
    <w:p w:rsidR="00391FDD" w:rsidRPr="00C1400E" w:rsidRDefault="00871A50" w:rsidP="00C1400E">
      <w:pPr>
        <w:pStyle w:val="Standard"/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</w:pPr>
      <w:r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  <w:t xml:space="preserve">VOKÁČOVÁ, Petra: </w:t>
      </w:r>
      <w:r w:rsidR="0071666A" w:rsidRPr="00871A50">
        <w:rPr>
          <w:rStyle w:val="CittHTML"/>
          <w:rFonts w:asciiTheme="minorHAnsi" w:eastAsia="Times New Roman" w:hAnsiTheme="minorHAnsi" w:cstheme="minorHAnsi"/>
          <w:sz w:val="24"/>
          <w:szCs w:val="24"/>
        </w:rPr>
        <w:t>Příběhy o hrdé pokoře: aristokracie českých zemí v době baroka</w:t>
      </w:r>
      <w:r w:rsidR="00EB485A" w:rsidRPr="00871A50">
        <w:rPr>
          <w:rStyle w:val="CittHTML"/>
          <w:rFonts w:asciiTheme="minorHAnsi" w:eastAsia="Times New Roman" w:hAnsiTheme="minorHAnsi" w:cstheme="minorHAnsi"/>
          <w:iCs w:val="0"/>
          <w:sz w:val="24"/>
          <w:szCs w:val="24"/>
        </w:rPr>
        <w:t>.</w:t>
      </w:r>
      <w:r w:rsidR="00EB485A"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  <w:t xml:space="preserve"> Praha</w:t>
      </w:r>
      <w:r w:rsidR="00A17F19"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  <w:t>: Academia, 2014, s. 169-</w:t>
      </w:r>
      <w:r w:rsidR="007947F9"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  <w:t>231.</w:t>
      </w:r>
    </w:p>
    <w:p w:rsidR="00C1400E" w:rsidRPr="00C1400E" w:rsidRDefault="00C1400E" w:rsidP="00C1400E">
      <w:pPr>
        <w:pStyle w:val="Nadpis1"/>
        <w:spacing w:before="0"/>
        <w:divId w:val="990672606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1400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Leopold </w:t>
      </w:r>
      <w:proofErr w:type="spellStart"/>
      <w:r w:rsidRPr="00C1400E">
        <w:rPr>
          <w:rFonts w:asciiTheme="minorHAnsi" w:eastAsia="Times New Roman" w:hAnsiTheme="minorHAnsi" w:cstheme="minorHAnsi"/>
          <w:color w:val="auto"/>
          <w:sz w:val="24"/>
          <w:szCs w:val="24"/>
        </w:rPr>
        <w:t>Šlik</w:t>
      </w:r>
      <w:proofErr w:type="spellEnd"/>
      <w:r w:rsidRPr="00C1400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 Holíče a </w:t>
      </w:r>
      <w:proofErr w:type="spellStart"/>
      <w:r w:rsidRPr="00C1400E">
        <w:rPr>
          <w:rFonts w:asciiTheme="minorHAnsi" w:eastAsia="Times New Roman" w:hAnsiTheme="minorHAnsi" w:cstheme="minorHAnsi"/>
          <w:color w:val="auto"/>
          <w:sz w:val="24"/>
          <w:szCs w:val="24"/>
        </w:rPr>
        <w:t>Pasounu</w:t>
      </w:r>
      <w:proofErr w:type="spellEnd"/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. Dostupné z: </w:t>
      </w:r>
    </w:p>
    <w:p w:rsidR="002665DC" w:rsidRPr="00C1400E" w:rsidRDefault="00C1400E" w:rsidP="00C1400E">
      <w:pPr>
        <w:pStyle w:val="Standard"/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</w:pPr>
      <w:r w:rsidRPr="00C1400E"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  <w:t>https://cs.wikipedia.org/wiki/Leopold_%C5%A0lik_z_Hol%C3%AD%C4%8De_a_Pasounu</w:t>
      </w:r>
      <w:r>
        <w:rPr>
          <w:rStyle w:val="CittHTML"/>
          <w:rFonts w:asciiTheme="minorHAnsi" w:eastAsia="Times New Roman" w:hAnsiTheme="minorHAnsi" w:cstheme="minorHAnsi"/>
          <w:i w:val="0"/>
          <w:iCs w:val="0"/>
          <w:sz w:val="24"/>
          <w:szCs w:val="24"/>
        </w:rPr>
        <w:t>, cit. 31. 10. 2016.</w:t>
      </w:r>
    </w:p>
    <w:p w:rsidR="007B0E3D" w:rsidRPr="00C1400E" w:rsidRDefault="007B0E3D" w:rsidP="00C1400E">
      <w:pPr>
        <w:pStyle w:val="Standard"/>
        <w:rPr>
          <w:rFonts w:asciiTheme="minorHAnsi" w:hAnsiTheme="minorHAnsi" w:cstheme="minorHAnsi"/>
          <w:i/>
          <w:sz w:val="24"/>
          <w:szCs w:val="24"/>
        </w:rPr>
      </w:pPr>
    </w:p>
    <w:sectPr w:rsidR="007B0E3D" w:rsidRPr="00C1400E">
      <w:footerReference w:type="even" r:id="rId25"/>
      <w:footerReference w:type="default" r:id="rId2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52" w:rsidRDefault="000E2352">
      <w:pPr>
        <w:spacing w:after="0" w:line="240" w:lineRule="auto"/>
      </w:pPr>
      <w:r>
        <w:separator/>
      </w:r>
    </w:p>
  </w:endnote>
  <w:endnote w:type="continuationSeparator" w:id="0">
    <w:p w:rsidR="000E2352" w:rsidRDefault="000E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37504800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9232B4" w:rsidRDefault="009232B4" w:rsidP="00AB79C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9232B4" w:rsidRDefault="009232B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96487369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9232B4" w:rsidRDefault="009232B4" w:rsidP="00AB79C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8F6D5D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:rsidR="009232B4" w:rsidRDefault="009232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52" w:rsidRDefault="000E2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2352" w:rsidRDefault="000E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DD"/>
    <w:rsid w:val="00076F2A"/>
    <w:rsid w:val="00090F39"/>
    <w:rsid w:val="000A3E53"/>
    <w:rsid w:val="000B4068"/>
    <w:rsid w:val="000C42F0"/>
    <w:rsid w:val="000D374C"/>
    <w:rsid w:val="000E2352"/>
    <w:rsid w:val="00180482"/>
    <w:rsid w:val="001931F2"/>
    <w:rsid w:val="001A547E"/>
    <w:rsid w:val="001D514F"/>
    <w:rsid w:val="001D586E"/>
    <w:rsid w:val="001E58EE"/>
    <w:rsid w:val="00212B57"/>
    <w:rsid w:val="00217CD7"/>
    <w:rsid w:val="002665DC"/>
    <w:rsid w:val="002E4A82"/>
    <w:rsid w:val="002E70FC"/>
    <w:rsid w:val="002F7C0E"/>
    <w:rsid w:val="00310AE8"/>
    <w:rsid w:val="00323C5C"/>
    <w:rsid w:val="003307EA"/>
    <w:rsid w:val="00391FDD"/>
    <w:rsid w:val="003C6DC4"/>
    <w:rsid w:val="003F42A2"/>
    <w:rsid w:val="0042356D"/>
    <w:rsid w:val="00480660"/>
    <w:rsid w:val="004A775B"/>
    <w:rsid w:val="004C6246"/>
    <w:rsid w:val="0057573C"/>
    <w:rsid w:val="005F5149"/>
    <w:rsid w:val="00621252"/>
    <w:rsid w:val="00664489"/>
    <w:rsid w:val="006B24E2"/>
    <w:rsid w:val="006F6F76"/>
    <w:rsid w:val="00710A96"/>
    <w:rsid w:val="0071666A"/>
    <w:rsid w:val="00721B22"/>
    <w:rsid w:val="00725E24"/>
    <w:rsid w:val="0074648D"/>
    <w:rsid w:val="00780148"/>
    <w:rsid w:val="007908CE"/>
    <w:rsid w:val="007947F9"/>
    <w:rsid w:val="007A12CC"/>
    <w:rsid w:val="007A4F07"/>
    <w:rsid w:val="007B0E3D"/>
    <w:rsid w:val="007C0BD4"/>
    <w:rsid w:val="00825D91"/>
    <w:rsid w:val="008354AD"/>
    <w:rsid w:val="0084619A"/>
    <w:rsid w:val="00871A50"/>
    <w:rsid w:val="00892F8C"/>
    <w:rsid w:val="008D28EF"/>
    <w:rsid w:val="008F6D5D"/>
    <w:rsid w:val="009232B4"/>
    <w:rsid w:val="00951963"/>
    <w:rsid w:val="00976583"/>
    <w:rsid w:val="009F02A2"/>
    <w:rsid w:val="00A10576"/>
    <w:rsid w:val="00A17F19"/>
    <w:rsid w:val="00AB1F6B"/>
    <w:rsid w:val="00AC5DD4"/>
    <w:rsid w:val="00B16D56"/>
    <w:rsid w:val="00B535BD"/>
    <w:rsid w:val="00B777B0"/>
    <w:rsid w:val="00B909CB"/>
    <w:rsid w:val="00BA59AD"/>
    <w:rsid w:val="00BF69CE"/>
    <w:rsid w:val="00C009CF"/>
    <w:rsid w:val="00C1400E"/>
    <w:rsid w:val="00C24659"/>
    <w:rsid w:val="00C55CFC"/>
    <w:rsid w:val="00C83C8A"/>
    <w:rsid w:val="00C84AA1"/>
    <w:rsid w:val="00C92F43"/>
    <w:rsid w:val="00CA2762"/>
    <w:rsid w:val="00CD01BB"/>
    <w:rsid w:val="00D47BDF"/>
    <w:rsid w:val="00D50B49"/>
    <w:rsid w:val="00D97549"/>
    <w:rsid w:val="00DA4224"/>
    <w:rsid w:val="00DC4EAC"/>
    <w:rsid w:val="00DD435D"/>
    <w:rsid w:val="00E21EA7"/>
    <w:rsid w:val="00E22EC5"/>
    <w:rsid w:val="00E604C2"/>
    <w:rsid w:val="00E67B49"/>
    <w:rsid w:val="00E71ADB"/>
    <w:rsid w:val="00E86D10"/>
    <w:rsid w:val="00E97388"/>
    <w:rsid w:val="00EB485A"/>
    <w:rsid w:val="00EB77CB"/>
    <w:rsid w:val="00EE0231"/>
    <w:rsid w:val="00EE78F5"/>
    <w:rsid w:val="00EF2B89"/>
    <w:rsid w:val="00F07181"/>
    <w:rsid w:val="00F30299"/>
    <w:rsid w:val="00F33A15"/>
    <w:rsid w:val="00F65A73"/>
    <w:rsid w:val="00F715D1"/>
    <w:rsid w:val="00F71958"/>
    <w:rsid w:val="00F72BAD"/>
    <w:rsid w:val="00F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000FD-3809-400B-A803-F8541B3A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field907">
    <w:name w:val="field_907"/>
    <w:basedOn w:val="Standardnpsmoodstavce"/>
  </w:style>
  <w:style w:type="character" w:customStyle="1" w:styleId="Nadpis1Char">
    <w:name w:val="Nadpis 1 Char"/>
    <w:basedOn w:val="Standardnpsmoodstavce"/>
    <w:uiPriority w:val="9"/>
    <w:rPr>
      <w:rFonts w:ascii="Calibri Light" w:hAnsi="Calibri Light"/>
      <w:color w:val="2E74B5"/>
      <w:sz w:val="32"/>
      <w:szCs w:val="32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CittHTML">
    <w:name w:val="HTML Cite"/>
    <w:basedOn w:val="Standardnpsmoodstavce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92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2B4"/>
  </w:style>
  <w:style w:type="paragraph" w:styleId="Zpat">
    <w:name w:val="footer"/>
    <w:basedOn w:val="Normln"/>
    <w:link w:val="ZpatChar"/>
    <w:uiPriority w:val="99"/>
    <w:unhideWhenUsed/>
    <w:rsid w:val="00923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2B4"/>
  </w:style>
  <w:style w:type="character" w:styleId="slostrnky">
    <w:name w:val="page number"/>
    <w:basedOn w:val="Standardnpsmoodstavce"/>
    <w:uiPriority w:val="99"/>
    <w:semiHidden/>
    <w:unhideWhenUsed/>
    <w:rsid w:val="009232B4"/>
  </w:style>
  <w:style w:type="paragraph" w:styleId="Zkladntext">
    <w:name w:val="Body Text"/>
    <w:basedOn w:val="Normln"/>
    <w:link w:val="ZkladntextChar"/>
    <w:uiPriority w:val="99"/>
    <w:semiHidden/>
    <w:unhideWhenUsed/>
    <w:rsid w:val="0066448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64489"/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40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8._stolet%C3%AD" TargetMode="External"/><Relationship Id="rId13" Type="http://schemas.openxmlformats.org/officeDocument/2006/relationships/hyperlink" Target="https://cs.wikipedia.org/wiki/%C4%8Cesk%C3%A1_kr%C3%A1lovsk%C3%A1_kancel%C3%A1%C5%99" TargetMode="External"/><Relationship Id="rId18" Type="http://schemas.openxmlformats.org/officeDocument/2006/relationships/hyperlink" Target="https://cs.wikipedia.org/wiki/Bitva_u_Zenty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/index.php?title=Svat&#225;_liga_%281684%29&amp;action=edit&amp;redlink=1" TargetMode="External"/><Relationship Id="rId7" Type="http://schemas.openxmlformats.org/officeDocument/2006/relationships/hyperlink" Target="https://cs.wikipedia.org/wiki/1714" TargetMode="External"/><Relationship Id="rId12" Type="http://schemas.openxmlformats.org/officeDocument/2006/relationships/hyperlink" Target="https://cs.wikipedia.org/wiki/Habsburkov%C3%A9" TargetMode="External"/><Relationship Id="rId17" Type="http://schemas.openxmlformats.org/officeDocument/2006/relationships/hyperlink" Target="https://cs.wikipedia.org/wiki/1683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P%C3%A1n_%28%C5%A1lechtick%C3%BD_titul%29" TargetMode="External"/><Relationship Id="rId20" Type="http://schemas.openxmlformats.org/officeDocument/2006/relationships/hyperlink" Target="https://cs.wikipedia.org/wiki/Osmansk&#225;_&#345;&#237;&#353;e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1701" TargetMode="External"/><Relationship Id="rId11" Type="http://schemas.openxmlformats.org/officeDocument/2006/relationships/hyperlink" Target="https://cs.wikipedia.org/wiki/%C5%A0pan%C4%9Bl%C5%A1t%C3%AD_Habsburkov%C3%A9" TargetMode="External"/><Relationship Id="rId24" Type="http://schemas.openxmlformats.org/officeDocument/2006/relationships/hyperlink" Target="https://cs.wikipedia.org/wiki/Sremski_Karlovc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s.wikipedia.org/wiki/Zemsk%C3%A9_%C3%BA%C5%99ady" TargetMode="External"/><Relationship Id="rId23" Type="http://schemas.openxmlformats.org/officeDocument/2006/relationships/hyperlink" Target="https://cs.wikipedia.org/wiki/169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.wikipedia.org/wiki/1700" TargetMode="External"/><Relationship Id="rId19" Type="http://schemas.openxmlformats.org/officeDocument/2006/relationships/hyperlink" Target="https://cs.wikipedia.org/wiki/169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%C5%A0pan%C4%9Blsko" TargetMode="External"/><Relationship Id="rId14" Type="http://schemas.openxmlformats.org/officeDocument/2006/relationships/hyperlink" Target="https://cs.wikipedia.org/wiki/%C4%8Cesk%C3%A1_dvorsk%C3%A1_kancel%C3%A1%C5%99" TargetMode="External"/><Relationship Id="rId22" Type="http://schemas.openxmlformats.org/officeDocument/2006/relationships/hyperlink" Target="https://cs.wikipedia.org/wiki/26._led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tobolova</dc:creator>
  <cp:lastModifiedBy>Jiřina Štouračová</cp:lastModifiedBy>
  <cp:revision>6</cp:revision>
  <cp:lastPrinted>2016-11-25T09:17:00Z</cp:lastPrinted>
  <dcterms:created xsi:type="dcterms:W3CDTF">2016-11-25T08:57:00Z</dcterms:created>
  <dcterms:modified xsi:type="dcterms:W3CDTF">2016-11-25T09:19:00Z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