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28" w:rsidRPr="005057A5" w:rsidRDefault="00EC3C28" w:rsidP="00EC3C28">
      <w:pPr>
        <w:spacing w:before="75" w:after="75" w:line="270" w:lineRule="atLeast"/>
        <w:rPr>
          <w:rFonts w:ascii="Arial" w:eastAsia="Times New Roman" w:hAnsi="Arial" w:cs="Arial"/>
          <w:b/>
          <w:bCs/>
          <w:color w:val="525252"/>
          <w:sz w:val="20"/>
          <w:szCs w:val="20"/>
          <w:lang w:val="lv-LV" w:eastAsia="cs-CZ"/>
        </w:rPr>
      </w:pPr>
      <w:r w:rsidRPr="005057A5">
        <w:rPr>
          <w:rFonts w:ascii="Arial" w:eastAsia="Times New Roman" w:hAnsi="Arial" w:cs="Arial"/>
          <w:b/>
          <w:bCs/>
          <w:color w:val="525252"/>
          <w:sz w:val="20"/>
          <w:szCs w:val="20"/>
          <w:lang w:val="lv-LV" w:eastAsia="cs-CZ"/>
        </w:rPr>
        <w:t xml:space="preserve">Pārskats par prievārdu </w:t>
      </w:r>
      <w:proofErr w:type="spellStart"/>
      <w:r w:rsidRPr="005057A5">
        <w:rPr>
          <w:rFonts w:ascii="Arial" w:eastAsia="Times New Roman" w:hAnsi="Arial" w:cs="Arial"/>
          <w:b/>
          <w:bCs/>
          <w:color w:val="525252"/>
          <w:sz w:val="20"/>
          <w:szCs w:val="20"/>
          <w:lang w:val="lv-LV" w:eastAsia="cs-CZ"/>
        </w:rPr>
        <w:t>saistāmību</w:t>
      </w:r>
      <w:proofErr w:type="spellEnd"/>
    </w:p>
    <w:p w:rsidR="00EC3C28" w:rsidRPr="005057A5" w:rsidRDefault="00EC3C28" w:rsidP="00EC3C28">
      <w:pPr>
        <w:spacing w:before="75" w:after="75" w:line="270" w:lineRule="atLeast"/>
        <w:rPr>
          <w:rFonts w:ascii="Arial" w:eastAsia="Times New Roman" w:hAnsi="Arial" w:cs="Arial"/>
          <w:color w:val="525252"/>
          <w:sz w:val="20"/>
          <w:szCs w:val="20"/>
          <w:lang w:val="lv-LV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173"/>
        <w:gridCol w:w="2126"/>
        <w:gridCol w:w="2126"/>
      </w:tblGrid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Prievārdi </w:t>
            </w:r>
          </w:p>
        </w:tc>
        <w:tc>
          <w:tcPr>
            <w:tcW w:w="4299" w:type="dxa"/>
            <w:gridSpan w:val="2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>Nosaka vārda locījumu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>Atrodas lokāmā vārda priekšā vai aiz tā</w:t>
            </w:r>
          </w:p>
        </w:tc>
      </w:tr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>vienskaitlī</w:t>
            </w:r>
          </w:p>
        </w:tc>
        <w:tc>
          <w:tcPr>
            <w:tcW w:w="2126" w:type="dxa"/>
            <w:vAlign w:val="center"/>
            <w:hideMark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cs-CZ"/>
              </w:rPr>
            </w:pPr>
            <w:r w:rsidRPr="005057A5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>daudzskaitlī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</w:pPr>
          </w:p>
        </w:tc>
      </w:tr>
      <w:tr w:rsidR="00EC3C28" w:rsidRPr="00F91CE6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aiz, apakš, bez, iz, kopš, no, pēc, pie, pirms, priekš, uz, virs, zem, apakšpus, ārpus, augšpus, iekšpus, lejpus, otrpus, šaipus, viņpus, virspus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ģenitīvā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  <w:tr w:rsidR="00EC3C28" w:rsidRPr="00F91CE6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dēļ, labad, pēc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ģenitīvā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ģenitīvā</w:t>
            </w:r>
          </w:p>
        </w:tc>
        <w:tc>
          <w:tcPr>
            <w:tcW w:w="2126" w:type="dxa"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aiz</w:t>
            </w:r>
          </w:p>
        </w:tc>
      </w:tr>
      <w:tr w:rsidR="00EC3C28" w:rsidRPr="00F91CE6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līdz, pa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  <w:tr w:rsidR="00EC3C28" w:rsidRPr="00F91CE6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ap, caur, gar, pa, par, pār, pret, starp, uz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akuzatīvā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  <w:tr w:rsidR="00EC3C28" w:rsidRPr="00F91CE6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ar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instrumentālī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instrumentālī</w:t>
            </w:r>
          </w:p>
        </w:tc>
        <w:tc>
          <w:tcPr>
            <w:tcW w:w="2126" w:type="dxa"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  <w:tr w:rsidR="00EC3C28" w:rsidRPr="00F91CE6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uz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ģenitīvā, akuzatīvā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  <w:tr w:rsidR="00EC3C28" w:rsidRPr="005057A5" w:rsidTr="00EC3C28">
        <w:tc>
          <w:tcPr>
            <w:tcW w:w="2214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val="lv-LV" w:eastAsia="cs-CZ"/>
              </w:rPr>
              <w:t xml:space="preserve">pa </w:t>
            </w:r>
          </w:p>
        </w:tc>
        <w:tc>
          <w:tcPr>
            <w:tcW w:w="2173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datīvā, akuzatīvā</w:t>
            </w:r>
          </w:p>
        </w:tc>
        <w:tc>
          <w:tcPr>
            <w:tcW w:w="2126" w:type="dx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C3C28" w:rsidRPr="00F91CE6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datīvā</w:t>
            </w:r>
          </w:p>
        </w:tc>
        <w:tc>
          <w:tcPr>
            <w:tcW w:w="2126" w:type="dxa"/>
          </w:tcPr>
          <w:p w:rsidR="00EC3C28" w:rsidRPr="005057A5" w:rsidRDefault="00EC3C28" w:rsidP="00EC3C2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</w:pPr>
            <w:r w:rsidRPr="00F91CE6">
              <w:rPr>
                <w:rFonts w:ascii="Arial" w:eastAsia="Times New Roman" w:hAnsi="Arial" w:cs="Arial"/>
                <w:color w:val="525252"/>
                <w:sz w:val="20"/>
                <w:szCs w:val="20"/>
                <w:lang w:val="lv-LV" w:eastAsia="cs-CZ"/>
              </w:rPr>
              <w:t>priekšā</w:t>
            </w:r>
          </w:p>
        </w:tc>
      </w:tr>
    </w:tbl>
    <w:p w:rsidR="00172ED2" w:rsidRPr="005057A5" w:rsidRDefault="00172ED2">
      <w:pPr>
        <w:rPr>
          <w:lang w:val="lv-LV"/>
        </w:rPr>
      </w:pPr>
    </w:p>
    <w:p w:rsidR="00066D6C" w:rsidRPr="00066D6C" w:rsidRDefault="00066D6C">
      <w:pPr>
        <w:rPr>
          <w:b/>
          <w:lang w:val="lv-LV"/>
        </w:rPr>
      </w:pPr>
      <w:r>
        <w:rPr>
          <w:b/>
          <w:lang w:val="lv-LV"/>
        </w:rPr>
        <w:t>Telpiskā</w:t>
      </w:r>
      <w:r w:rsidR="00F91CE6">
        <w:rPr>
          <w:b/>
          <w:lang w:val="lv-LV"/>
        </w:rPr>
        <w:t>s</w:t>
      </w:r>
      <w:r>
        <w:rPr>
          <w:b/>
          <w:lang w:val="lv-LV"/>
        </w:rPr>
        <w:t xml:space="preserve"> </w:t>
      </w:r>
      <w:r w:rsidR="00F91CE6">
        <w:rPr>
          <w:b/>
          <w:lang w:val="lv-LV"/>
        </w:rPr>
        <w:t>virzības</w:t>
      </w:r>
      <w:r>
        <w:rPr>
          <w:b/>
          <w:lang w:val="lv-LV"/>
        </w:rPr>
        <w:t xml:space="preserve"> attieksme</w:t>
      </w:r>
    </w:p>
    <w:p w:rsidR="00F91CE6" w:rsidRDefault="00F91CE6">
      <w:pPr>
        <w:rPr>
          <w:lang w:val="lv-LV"/>
        </w:rPr>
      </w:pPr>
      <w:r>
        <w:rPr>
          <w:lang w:val="lv-LV"/>
        </w:rPr>
        <w:t>Pa [</w:t>
      </w:r>
      <w:proofErr w:type="spellStart"/>
      <w:r>
        <w:rPr>
          <w:lang w:val="lv-LV"/>
        </w:rPr>
        <w:t>po</w:t>
      </w:r>
      <w:proofErr w:type="spellEnd"/>
      <w:r>
        <w:rPr>
          <w:lang w:val="lv-LV"/>
        </w:rPr>
        <w:t>] + A: braukt pa ceļu, lidot pa gaisu</w:t>
      </w:r>
    </w:p>
    <w:p w:rsidR="004B489D" w:rsidRPr="005057A5" w:rsidRDefault="004B489D">
      <w:pPr>
        <w:rPr>
          <w:lang w:val="lv-LV"/>
        </w:rPr>
      </w:pPr>
      <w:r w:rsidRPr="005057A5">
        <w:rPr>
          <w:lang w:val="lv-LV"/>
        </w:rPr>
        <w:t>Uz [</w:t>
      </w:r>
      <w:proofErr w:type="spellStart"/>
      <w:r w:rsidRPr="005057A5">
        <w:rPr>
          <w:lang w:val="lv-LV"/>
        </w:rPr>
        <w:t>na</w:t>
      </w:r>
      <w:proofErr w:type="spellEnd"/>
      <w:r w:rsidRPr="005057A5">
        <w:rPr>
          <w:lang w:val="lv-LV"/>
        </w:rPr>
        <w:t xml:space="preserve">] </w:t>
      </w:r>
      <w:r w:rsidR="005057A5" w:rsidRPr="005057A5">
        <w:rPr>
          <w:lang w:val="lv-LV"/>
        </w:rPr>
        <w:t>+</w:t>
      </w:r>
      <w:proofErr w:type="spellStart"/>
      <w:r w:rsidR="00F91CE6">
        <w:rPr>
          <w:lang w:val="lv-LV"/>
        </w:rPr>
        <w:t>A</w:t>
      </w:r>
      <w:r w:rsidR="005057A5" w:rsidRPr="005057A5">
        <w:rPr>
          <w:vertAlign w:val="subscript"/>
          <w:lang w:val="lv-LV"/>
        </w:rPr>
        <w:t>sg</w:t>
      </w:r>
      <w:proofErr w:type="spellEnd"/>
      <w:r w:rsidR="005057A5" w:rsidRPr="005057A5">
        <w:rPr>
          <w:lang w:val="lv-LV"/>
        </w:rPr>
        <w:t xml:space="preserve"> / +</w:t>
      </w:r>
      <w:proofErr w:type="spellStart"/>
      <w:r w:rsidR="005057A5" w:rsidRPr="005057A5">
        <w:rPr>
          <w:lang w:val="lv-LV"/>
        </w:rPr>
        <w:t>D</w:t>
      </w:r>
      <w:r w:rsidR="005057A5" w:rsidRPr="005057A5">
        <w:rPr>
          <w:vertAlign w:val="subscript"/>
          <w:lang w:val="lv-LV"/>
        </w:rPr>
        <w:t>pl</w:t>
      </w:r>
      <w:proofErr w:type="spellEnd"/>
      <w:r w:rsidRPr="005057A5">
        <w:rPr>
          <w:lang w:val="lv-LV"/>
        </w:rPr>
        <w:t xml:space="preserve">: </w:t>
      </w:r>
      <w:r w:rsidR="00F91CE6">
        <w:rPr>
          <w:lang w:val="lv-LV"/>
        </w:rPr>
        <w:t xml:space="preserve">braukt </w:t>
      </w:r>
      <w:r w:rsidRPr="005057A5">
        <w:rPr>
          <w:lang w:val="lv-LV"/>
        </w:rPr>
        <w:t>uz</w:t>
      </w:r>
      <w:r w:rsidR="00F91CE6">
        <w:rPr>
          <w:lang w:val="lv-LV"/>
        </w:rPr>
        <w:t xml:space="preserve"> pilsētu</w:t>
      </w:r>
      <w:r w:rsidRPr="005057A5">
        <w:rPr>
          <w:lang w:val="lv-LV"/>
        </w:rPr>
        <w:t xml:space="preserve">, </w:t>
      </w:r>
      <w:r w:rsidR="00F91CE6">
        <w:rPr>
          <w:lang w:val="lv-LV"/>
        </w:rPr>
        <w:t>vest uz slimnīcu</w:t>
      </w:r>
      <w:r w:rsidR="005057A5" w:rsidRPr="005057A5">
        <w:rPr>
          <w:lang w:val="lv-LV"/>
        </w:rPr>
        <w:t xml:space="preserve"> </w:t>
      </w:r>
    </w:p>
    <w:p w:rsidR="004B489D" w:rsidRPr="005057A5" w:rsidRDefault="00F91CE6">
      <w:pPr>
        <w:rPr>
          <w:lang w:val="lv-LV"/>
        </w:rPr>
      </w:pPr>
      <w:r>
        <w:rPr>
          <w:lang w:val="lv-LV"/>
        </w:rPr>
        <w:t>Pie [k</w:t>
      </w:r>
      <w:r w:rsidR="004B489D" w:rsidRPr="005057A5">
        <w:rPr>
          <w:lang w:val="lv-LV"/>
        </w:rPr>
        <w:t>]</w:t>
      </w:r>
      <w:r>
        <w:rPr>
          <w:lang w:val="lv-LV"/>
        </w:rPr>
        <w:t xml:space="preserve"> + </w:t>
      </w:r>
      <w:proofErr w:type="spellStart"/>
      <w:r>
        <w:rPr>
          <w:lang w:val="lv-LV"/>
        </w:rPr>
        <w:t>Ģ</w:t>
      </w:r>
      <w:r w:rsidRPr="00A02917">
        <w:rPr>
          <w:vertAlign w:val="subscript"/>
          <w:lang w:val="lv-LV"/>
        </w:rPr>
        <w:t>sg</w:t>
      </w:r>
      <w:proofErr w:type="spellEnd"/>
      <w:r w:rsidR="004B489D" w:rsidRPr="005057A5">
        <w:rPr>
          <w:lang w:val="lv-LV"/>
        </w:rPr>
        <w:t xml:space="preserve">: </w:t>
      </w:r>
      <w:r>
        <w:rPr>
          <w:lang w:val="lv-LV"/>
        </w:rPr>
        <w:t>iet pie kāda, pielikt pie deguna</w:t>
      </w:r>
    </w:p>
    <w:p w:rsidR="005057A5" w:rsidRPr="005057A5" w:rsidRDefault="00F91CE6">
      <w:pPr>
        <w:rPr>
          <w:lang w:val="lv-LV"/>
        </w:rPr>
      </w:pPr>
      <w:r>
        <w:rPr>
          <w:lang w:val="lv-LV"/>
        </w:rPr>
        <w:t xml:space="preserve">No </w:t>
      </w:r>
      <w:r w:rsidR="005057A5" w:rsidRPr="005057A5">
        <w:rPr>
          <w:lang w:val="lv-LV"/>
        </w:rPr>
        <w:t>[</w:t>
      </w:r>
      <w:r>
        <w:rPr>
          <w:lang w:val="lv-LV"/>
        </w:rPr>
        <w:t>z</w:t>
      </w:r>
      <w:r w:rsidR="005057A5" w:rsidRPr="005057A5">
        <w:rPr>
          <w:lang w:val="lv-LV"/>
        </w:rPr>
        <w:t>]</w:t>
      </w:r>
      <w:r>
        <w:rPr>
          <w:lang w:val="lv-LV"/>
        </w:rPr>
        <w:t xml:space="preserve"> + </w:t>
      </w:r>
      <w:proofErr w:type="spellStart"/>
      <w:r>
        <w:rPr>
          <w:lang w:val="lv-LV"/>
        </w:rPr>
        <w:t>Ģ</w:t>
      </w:r>
      <w:r w:rsidRPr="00A02917">
        <w:rPr>
          <w:vertAlign w:val="subscript"/>
          <w:lang w:val="lv-LV"/>
        </w:rPr>
        <w:t>sg</w:t>
      </w:r>
      <w:proofErr w:type="spellEnd"/>
      <w:r w:rsidR="005057A5" w:rsidRPr="005057A5">
        <w:rPr>
          <w:lang w:val="lv-LV"/>
        </w:rPr>
        <w:t xml:space="preserve">: </w:t>
      </w:r>
      <w:r>
        <w:rPr>
          <w:lang w:val="lv-LV"/>
        </w:rPr>
        <w:t>iznākt no istabas, nokrist no tilta</w:t>
      </w:r>
    </w:p>
    <w:p w:rsidR="005057A5" w:rsidRPr="005057A5" w:rsidRDefault="00F91CE6">
      <w:pPr>
        <w:rPr>
          <w:lang w:val="lv-LV"/>
        </w:rPr>
      </w:pPr>
      <w:r>
        <w:rPr>
          <w:lang w:val="lv-LV"/>
        </w:rPr>
        <w:t xml:space="preserve">Līdz </w:t>
      </w:r>
      <w:r w:rsidR="005057A5" w:rsidRPr="005057A5">
        <w:rPr>
          <w:lang w:val="lv-LV"/>
        </w:rPr>
        <w:t>[</w:t>
      </w:r>
      <w:r>
        <w:rPr>
          <w:lang w:val="lv-LV"/>
        </w:rPr>
        <w:t>do</w:t>
      </w:r>
      <w:r w:rsidR="005057A5" w:rsidRPr="005057A5">
        <w:rPr>
          <w:lang w:val="lv-LV"/>
        </w:rPr>
        <w:t>]</w:t>
      </w:r>
      <w:r>
        <w:rPr>
          <w:lang w:val="lv-LV"/>
        </w:rPr>
        <w:t xml:space="preserve"> + </w:t>
      </w:r>
      <w:proofErr w:type="spellStart"/>
      <w:r>
        <w:rPr>
          <w:lang w:val="lv-LV"/>
        </w:rPr>
        <w:t>D</w:t>
      </w:r>
      <w:r w:rsidRPr="00A02917">
        <w:rPr>
          <w:vertAlign w:val="subscript"/>
          <w:lang w:val="lv-LV"/>
        </w:rPr>
        <w:t>sg</w:t>
      </w:r>
      <w:proofErr w:type="spellEnd"/>
      <w:r w:rsidR="005057A5" w:rsidRPr="005057A5">
        <w:rPr>
          <w:lang w:val="lv-LV"/>
        </w:rPr>
        <w:t xml:space="preserve">: </w:t>
      </w:r>
      <w:r>
        <w:rPr>
          <w:lang w:val="lv-LV"/>
        </w:rPr>
        <w:t>iet līdz jūrai</w:t>
      </w:r>
    </w:p>
    <w:p w:rsidR="005057A5" w:rsidRPr="005057A5" w:rsidRDefault="00F91CE6">
      <w:pPr>
        <w:rPr>
          <w:lang w:val="lv-LV"/>
        </w:rPr>
      </w:pPr>
      <w:r>
        <w:rPr>
          <w:lang w:val="lv-LV"/>
        </w:rPr>
        <w:t>Pret</w:t>
      </w:r>
      <w:r w:rsidR="005057A5" w:rsidRPr="005057A5">
        <w:rPr>
          <w:lang w:val="lv-LV"/>
        </w:rPr>
        <w:t xml:space="preserve"> [</w:t>
      </w:r>
      <w:r>
        <w:rPr>
          <w:lang w:val="lv-LV"/>
        </w:rPr>
        <w:t>proti</w:t>
      </w:r>
      <w:r w:rsidR="005057A5" w:rsidRPr="005057A5">
        <w:rPr>
          <w:lang w:val="lv-LV"/>
        </w:rPr>
        <w:t>]</w:t>
      </w:r>
      <w:r>
        <w:rPr>
          <w:lang w:val="lv-LV"/>
        </w:rPr>
        <w:t xml:space="preserve"> + </w:t>
      </w:r>
      <w:proofErr w:type="spellStart"/>
      <w:r>
        <w:rPr>
          <w:lang w:val="lv-LV"/>
        </w:rPr>
        <w:t>A</w:t>
      </w:r>
      <w:r w:rsidRPr="00A02917">
        <w:rPr>
          <w:vertAlign w:val="subscript"/>
          <w:lang w:val="lv-LV"/>
        </w:rPr>
        <w:t>sg</w:t>
      </w:r>
      <w:proofErr w:type="spellEnd"/>
      <w:r w:rsidR="005057A5" w:rsidRPr="005057A5">
        <w:rPr>
          <w:lang w:val="lv-LV"/>
        </w:rPr>
        <w:t xml:space="preserve">: </w:t>
      </w:r>
      <w:r>
        <w:rPr>
          <w:lang w:val="lv-LV"/>
        </w:rPr>
        <w:t>skriet pret kalnu</w:t>
      </w:r>
    </w:p>
    <w:p w:rsidR="00F91CE6" w:rsidRPr="00F91CE6" w:rsidRDefault="00F91CE6">
      <w:pPr>
        <w:rPr>
          <w:lang w:val="lv-LV"/>
        </w:rPr>
      </w:pPr>
      <w:r>
        <w:rPr>
          <w:lang w:val="lv-LV"/>
        </w:rPr>
        <w:t>Pār [</w:t>
      </w:r>
      <w:r>
        <w:t>přes</w:t>
      </w:r>
      <w:r>
        <w:rPr>
          <w:lang w:val="lv-LV"/>
        </w:rPr>
        <w:t xml:space="preserve">] + </w:t>
      </w:r>
      <w:proofErr w:type="spellStart"/>
      <w:r>
        <w:rPr>
          <w:lang w:val="lv-LV"/>
        </w:rPr>
        <w:t>A</w:t>
      </w:r>
      <w:r w:rsidRPr="00A02917">
        <w:rPr>
          <w:vertAlign w:val="subscript"/>
          <w:lang w:val="lv-LV"/>
        </w:rPr>
        <w:t>sg</w:t>
      </w:r>
      <w:proofErr w:type="spellEnd"/>
      <w:r>
        <w:rPr>
          <w:lang w:val="lv-LV"/>
        </w:rPr>
        <w:t>: braukt pār tiltu</w:t>
      </w:r>
    </w:p>
    <w:p w:rsidR="005057A5" w:rsidRDefault="00F91CE6">
      <w:pPr>
        <w:rPr>
          <w:lang w:val="lv-LV"/>
        </w:rPr>
      </w:pPr>
      <w:r>
        <w:rPr>
          <w:lang w:val="lv-LV"/>
        </w:rPr>
        <w:t>Caur</w:t>
      </w:r>
      <w:r w:rsidR="005057A5" w:rsidRPr="005057A5">
        <w:rPr>
          <w:lang w:val="lv-LV"/>
        </w:rPr>
        <w:t xml:space="preserve"> [</w:t>
      </w:r>
      <w:proofErr w:type="spellStart"/>
      <w:r>
        <w:rPr>
          <w:lang w:val="lv-LV"/>
        </w:rPr>
        <w:t>skrz</w:t>
      </w:r>
      <w:proofErr w:type="spellEnd"/>
      <w:r>
        <w:rPr>
          <w:lang w:val="lv-LV"/>
        </w:rPr>
        <w:t>/p</w:t>
      </w:r>
      <w:r>
        <w:t>ř</w:t>
      </w:r>
      <w:r>
        <w:rPr>
          <w:lang w:val="lv-LV"/>
        </w:rPr>
        <w:t>es</w:t>
      </w:r>
      <w:r w:rsidR="005057A5" w:rsidRPr="005057A5">
        <w:rPr>
          <w:lang w:val="lv-LV"/>
        </w:rPr>
        <w:t>]</w:t>
      </w:r>
      <w:r>
        <w:rPr>
          <w:lang w:val="lv-LV"/>
        </w:rPr>
        <w:t xml:space="preserve"> + </w:t>
      </w:r>
      <w:proofErr w:type="spellStart"/>
      <w:r>
        <w:rPr>
          <w:lang w:val="lv-LV"/>
        </w:rPr>
        <w:t>A</w:t>
      </w:r>
      <w:r w:rsidRPr="00A02917">
        <w:rPr>
          <w:vertAlign w:val="subscript"/>
          <w:lang w:val="lv-LV"/>
        </w:rPr>
        <w:t>sg</w:t>
      </w:r>
      <w:proofErr w:type="spellEnd"/>
      <w:r w:rsidR="005057A5" w:rsidRPr="005057A5">
        <w:rPr>
          <w:lang w:val="lv-LV"/>
        </w:rPr>
        <w:t>: starp galdu un logu, starp mājām</w:t>
      </w:r>
    </w:p>
    <w:p w:rsidR="00F91CE6" w:rsidRPr="00A02917" w:rsidRDefault="00A02917">
      <w:r>
        <w:rPr>
          <w:lang w:val="lv-LV"/>
        </w:rPr>
        <w:t>Gar [</w:t>
      </w:r>
      <w:proofErr w:type="spellStart"/>
      <w:r>
        <w:rPr>
          <w:lang w:val="lv-LV"/>
        </w:rPr>
        <w:t>podél</w:t>
      </w:r>
      <w:proofErr w:type="spellEnd"/>
      <w:r>
        <w:rPr>
          <w:lang w:val="lv-LV"/>
        </w:rPr>
        <w:t xml:space="preserve">] + </w:t>
      </w:r>
      <w:proofErr w:type="spellStart"/>
      <w:r>
        <w:rPr>
          <w:lang w:val="lv-LV"/>
        </w:rPr>
        <w:t>A</w:t>
      </w:r>
      <w:r w:rsidRPr="00A02917">
        <w:rPr>
          <w:vertAlign w:val="subscript"/>
          <w:lang w:val="lv-LV"/>
        </w:rPr>
        <w:t>sg</w:t>
      </w:r>
      <w:proofErr w:type="spellEnd"/>
      <w:r>
        <w:rPr>
          <w:lang w:val="lv-LV"/>
        </w:rPr>
        <w:t>: iet gar jūru, spraukties gar galdu</w:t>
      </w:r>
    </w:p>
    <w:p w:rsidR="00F91CE6" w:rsidRDefault="00F91CE6" w:rsidP="00F91CE6">
      <w:pPr>
        <w:rPr>
          <w:lang w:val="lv-LV"/>
        </w:rPr>
      </w:pPr>
      <w:r w:rsidRPr="005057A5">
        <w:rPr>
          <w:lang w:val="lv-LV"/>
        </w:rPr>
        <w:t>Ap [</w:t>
      </w:r>
      <w:proofErr w:type="spellStart"/>
      <w:r w:rsidRPr="005057A5">
        <w:rPr>
          <w:lang w:val="lv-LV"/>
        </w:rPr>
        <w:t>kolem</w:t>
      </w:r>
      <w:proofErr w:type="spellEnd"/>
      <w:r w:rsidRPr="005057A5">
        <w:rPr>
          <w:lang w:val="lv-LV"/>
        </w:rPr>
        <w:t>]</w:t>
      </w:r>
      <w:r>
        <w:rPr>
          <w:lang w:val="lv-LV"/>
        </w:rPr>
        <w:t xml:space="preserve"> + </w:t>
      </w:r>
      <w:proofErr w:type="spellStart"/>
      <w:r>
        <w:rPr>
          <w:lang w:val="lv-LV"/>
        </w:rPr>
        <w:t>A</w:t>
      </w:r>
      <w:r w:rsidRPr="00A02917">
        <w:rPr>
          <w:vertAlign w:val="subscript"/>
          <w:lang w:val="lv-LV"/>
        </w:rPr>
        <w:t>sg</w:t>
      </w:r>
      <w:proofErr w:type="spellEnd"/>
      <w:r w:rsidRPr="005057A5">
        <w:rPr>
          <w:lang w:val="lv-LV"/>
        </w:rPr>
        <w:t xml:space="preserve">: </w:t>
      </w:r>
      <w:r>
        <w:rPr>
          <w:lang w:val="lv-LV"/>
        </w:rPr>
        <w:t>skriet</w:t>
      </w:r>
      <w:r w:rsidRPr="005057A5">
        <w:rPr>
          <w:lang w:val="lv-LV"/>
        </w:rPr>
        <w:t xml:space="preserve"> ap galdu</w:t>
      </w:r>
    </w:p>
    <w:p w:rsidR="00A02917" w:rsidRPr="00A02917" w:rsidRDefault="00A02917" w:rsidP="00F91CE6">
      <w:pPr>
        <w:rPr>
          <w:b/>
          <w:lang w:val="lv-LV"/>
        </w:rPr>
      </w:pPr>
      <w:bookmarkStart w:id="0" w:name="_GoBack"/>
      <w:r w:rsidRPr="00A02917">
        <w:rPr>
          <w:b/>
          <w:lang w:val="lv-LV"/>
        </w:rPr>
        <w:t>Virzība kā secība telpā</w:t>
      </w:r>
    </w:p>
    <w:bookmarkEnd w:id="0"/>
    <w:p w:rsidR="00A02917" w:rsidRDefault="00A02917" w:rsidP="00F91CE6">
      <w:pPr>
        <w:rPr>
          <w:lang w:val="lv-LV"/>
        </w:rPr>
      </w:pPr>
      <w:r>
        <w:rPr>
          <w:lang w:val="lv-LV"/>
        </w:rPr>
        <w:t>Aiz [</w:t>
      </w:r>
      <w:proofErr w:type="spellStart"/>
      <w:r>
        <w:rPr>
          <w:lang w:val="lv-LV"/>
        </w:rPr>
        <w:t>za</w:t>
      </w:r>
      <w:proofErr w:type="spellEnd"/>
      <w:r>
        <w:rPr>
          <w:lang w:val="lv-LV"/>
        </w:rPr>
        <w:t xml:space="preserve">]: viens aiz otra, cits aiz cits – secība </w:t>
      </w:r>
    </w:p>
    <w:p w:rsidR="00A02917" w:rsidRPr="005057A5" w:rsidRDefault="00A02917" w:rsidP="00F91CE6">
      <w:pPr>
        <w:rPr>
          <w:lang w:val="lv-LV"/>
        </w:rPr>
      </w:pPr>
      <w:r>
        <w:rPr>
          <w:lang w:val="lv-LV"/>
        </w:rPr>
        <w:t>Pēc [</w:t>
      </w:r>
      <w:proofErr w:type="spellStart"/>
      <w:r>
        <w:rPr>
          <w:lang w:val="lv-LV"/>
        </w:rPr>
        <w:t>za</w:t>
      </w:r>
      <w:proofErr w:type="spellEnd"/>
      <w:r>
        <w:rPr>
          <w:lang w:val="lv-LV"/>
        </w:rPr>
        <w:t>]: viens pēc otra – secībā pa vienam (no diviem); cits pēc cita – nepārtrauktā secībā pa vienam (no vairākiem)</w:t>
      </w:r>
    </w:p>
    <w:p w:rsidR="005057A5" w:rsidRPr="005057A5" w:rsidRDefault="005057A5">
      <w:pPr>
        <w:rPr>
          <w:lang w:val="lv-LV"/>
        </w:rPr>
      </w:pPr>
    </w:p>
    <w:p w:rsidR="004B489D" w:rsidRPr="005057A5" w:rsidRDefault="004B489D">
      <w:pPr>
        <w:rPr>
          <w:lang w:val="lv-LV"/>
        </w:rPr>
      </w:pPr>
    </w:p>
    <w:sectPr w:rsidR="004B489D" w:rsidRPr="0050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F9"/>
    <w:rsid w:val="00066D6C"/>
    <w:rsid w:val="00170CDD"/>
    <w:rsid w:val="00172ED2"/>
    <w:rsid w:val="001C6CB2"/>
    <w:rsid w:val="001D3CDE"/>
    <w:rsid w:val="001D6C0F"/>
    <w:rsid w:val="00240529"/>
    <w:rsid w:val="00245056"/>
    <w:rsid w:val="002A7B2A"/>
    <w:rsid w:val="0033112C"/>
    <w:rsid w:val="00331ECB"/>
    <w:rsid w:val="003754C6"/>
    <w:rsid w:val="0040548F"/>
    <w:rsid w:val="0041677B"/>
    <w:rsid w:val="00485FB4"/>
    <w:rsid w:val="004B489D"/>
    <w:rsid w:val="005057A5"/>
    <w:rsid w:val="00570E8A"/>
    <w:rsid w:val="007B7C81"/>
    <w:rsid w:val="00930FA9"/>
    <w:rsid w:val="009347E6"/>
    <w:rsid w:val="00950810"/>
    <w:rsid w:val="00975231"/>
    <w:rsid w:val="009D5DC3"/>
    <w:rsid w:val="00A02917"/>
    <w:rsid w:val="00A3706B"/>
    <w:rsid w:val="00A81345"/>
    <w:rsid w:val="00AD56F9"/>
    <w:rsid w:val="00AF0B3F"/>
    <w:rsid w:val="00B16A9C"/>
    <w:rsid w:val="00C8199C"/>
    <w:rsid w:val="00CC5732"/>
    <w:rsid w:val="00CF2DF4"/>
    <w:rsid w:val="00D14533"/>
    <w:rsid w:val="00D23E95"/>
    <w:rsid w:val="00DA4BDA"/>
    <w:rsid w:val="00EC3C28"/>
    <w:rsid w:val="00EC7132"/>
    <w:rsid w:val="00F444AE"/>
    <w:rsid w:val="00F91CE6"/>
    <w:rsid w:val="00F9339F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ED75"/>
  <w15:chartTrackingRefBased/>
  <w15:docId w15:val="{979CFD32-2085-4C48-B131-7E350B0A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03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46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5</cp:revision>
  <cp:lastPrinted>2016-10-20T13:59:00Z</cp:lastPrinted>
  <dcterms:created xsi:type="dcterms:W3CDTF">2016-10-13T09:26:00Z</dcterms:created>
  <dcterms:modified xsi:type="dcterms:W3CDTF">2016-10-20T14:00:00Z</dcterms:modified>
</cp:coreProperties>
</file>