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6D" w:rsidRDefault="0042216D" w:rsidP="00E75939">
      <w:r>
        <w:t xml:space="preserve">„To je fakt děs, co všechno jsou lidi schopný naházet do moře“, pomyslel si John a vzápětí si </w:t>
      </w:r>
      <w:commentRangeStart w:id="0"/>
      <w:r>
        <w:t xml:space="preserve">posteskl </w:t>
      </w:r>
      <w:commentRangeEnd w:id="0"/>
      <w:r>
        <w:rPr>
          <w:rStyle w:val="CommentReference"/>
        </w:rPr>
        <w:commentReference w:id="0"/>
      </w:r>
      <w:r>
        <w:t xml:space="preserve">nad </w:t>
      </w:r>
      <w:commentRangeStart w:id="1"/>
      <w:r>
        <w:t>tou</w:t>
      </w:r>
      <w:commentRangeEnd w:id="1"/>
      <w:r>
        <w:rPr>
          <w:rStyle w:val="CommentReference"/>
        </w:rPr>
        <w:commentReference w:id="1"/>
      </w:r>
      <w:r>
        <w:t xml:space="preserve"> otřepaností své vlastní poznámky. Nicméně zbytky kanystrů, rezavé spreje, ztvrdlé pneumatiky, jako dřevo </w:t>
      </w:r>
      <w:commentRangeStart w:id="2"/>
      <w:r>
        <w:t xml:space="preserve">ztvrdlé </w:t>
      </w:r>
      <w:commentRangeEnd w:id="2"/>
      <w:r>
        <w:rPr>
          <w:rStyle w:val="CommentReference"/>
        </w:rPr>
        <w:commentReference w:id="2"/>
      </w:r>
      <w:r>
        <w:t xml:space="preserve">solí, a </w:t>
      </w:r>
      <w:commentRangeStart w:id="3"/>
      <w:r>
        <w:t>další</w:t>
      </w:r>
      <w:commentRangeEnd w:id="3"/>
      <w:r>
        <w:rPr>
          <w:rStyle w:val="CommentReference"/>
        </w:rPr>
        <w:commentReference w:id="3"/>
      </w:r>
      <w:r>
        <w:t xml:space="preserve"> zbytky sítí pokrývaly pláž v </w:t>
      </w:r>
      <w:commentRangeStart w:id="4"/>
      <w:r>
        <w:t>hrůzostrašném</w:t>
      </w:r>
      <w:commentRangeEnd w:id="4"/>
      <w:r>
        <w:rPr>
          <w:rStyle w:val="CommentReference"/>
        </w:rPr>
        <w:commentReference w:id="4"/>
      </w:r>
      <w:r>
        <w:t xml:space="preserve"> pásu lemujícímu břeh až do nedohledna. S povzdechem se sehnul, aby sebral prázdnou lahvičku od opalovacího olej</w:t>
      </w:r>
      <w:r w:rsidRPr="00842417">
        <w:rPr>
          <w:highlight w:val="yellow"/>
        </w:rPr>
        <w:t>e</w:t>
      </w:r>
      <w:r>
        <w:t xml:space="preserve"> a pokoušel se představit si tváře všech těch </w:t>
      </w:r>
      <w:r w:rsidRPr="00842417">
        <w:rPr>
          <w:highlight w:val="yellow"/>
        </w:rPr>
        <w:t>vodáků</w:t>
      </w:r>
      <w:r>
        <w:t xml:space="preserve"> nebo rybářů, kteří se zbavují svinčíku tím, že ho s klidným svědomím hází přes palubu, aniž </w:t>
      </w:r>
      <w:commentRangeStart w:id="5"/>
      <w:r>
        <w:t xml:space="preserve">by byli potrestáni. </w:t>
      </w:r>
      <w:commentRangeEnd w:id="5"/>
      <w:r>
        <w:rPr>
          <w:rStyle w:val="CommentReference"/>
        </w:rPr>
        <w:commentReference w:id="5"/>
      </w:r>
    </w:p>
    <w:p w:rsidR="0042216D" w:rsidRDefault="0042216D">
      <w:bookmarkStart w:id="6" w:name="_GoBack"/>
      <w:bookmarkEnd w:id="6"/>
      <w:r>
        <w:t>rytmus vět dobrý, pozor na jednotlivosti, viz poznámky</w:t>
      </w:r>
    </w:p>
    <w:sectPr w:rsidR="0042216D" w:rsidSect="0005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01T09:01:00Z" w:initials="P">
    <w:p w:rsidR="0042216D" w:rsidRDefault="0042216D">
      <w:pPr>
        <w:pStyle w:val="CommentText"/>
      </w:pPr>
      <w:r>
        <w:rPr>
          <w:rStyle w:val="CommentReference"/>
        </w:rPr>
        <w:annotationRef/>
      </w:r>
      <w:r>
        <w:t xml:space="preserve">pokud takto, tak přidat „v duchu“ </w:t>
      </w:r>
    </w:p>
  </w:comment>
  <w:comment w:id="1" w:author="Pavla" w:date="2016-11-01T09:05:00Z" w:initials="P">
    <w:p w:rsidR="0042216D" w:rsidRDefault="0042216D">
      <w:pPr>
        <w:pStyle w:val="CommentText"/>
      </w:pPr>
      <w:r>
        <w:rPr>
          <w:rStyle w:val="CommentReference"/>
        </w:rPr>
        <w:annotationRef/>
      </w:r>
      <w:r>
        <w:t>D, anebo:  D „vlastní“</w:t>
      </w:r>
    </w:p>
  </w:comment>
  <w:comment w:id="2" w:author="Pavla" w:date="2016-11-01T09:02:00Z" w:initials="P">
    <w:p w:rsidR="0042216D" w:rsidRDefault="0042216D">
      <w:pPr>
        <w:pStyle w:val="CommentText"/>
      </w:pPr>
      <w:r>
        <w:rPr>
          <w:rStyle w:val="CommentReference"/>
        </w:rPr>
        <w:annotationRef/>
      </w:r>
      <w:r>
        <w:t>máte dvakrát, stačí  D a změnit slovosled</w:t>
      </w:r>
    </w:p>
  </w:comment>
  <w:comment w:id="3" w:author="Pavla" w:date="2016-11-01T09:02:00Z" w:initials="P">
    <w:p w:rsidR="0042216D" w:rsidRDefault="0042216D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4" w:author="Pavla" w:date="2016-11-01T09:02:00Z" w:initials="P">
    <w:p w:rsidR="0042216D" w:rsidRDefault="0042216D">
      <w:pPr>
        <w:pStyle w:val="CommentText"/>
      </w:pPr>
      <w:r>
        <w:rPr>
          <w:rStyle w:val="CommentReference"/>
        </w:rPr>
        <w:annotationRef/>
      </w:r>
      <w:r>
        <w:t>trochu silné</w:t>
      </w:r>
    </w:p>
  </w:comment>
  <w:comment w:id="5" w:author="Pavla" w:date="2016-11-01T09:03:00Z" w:initials="P">
    <w:p w:rsidR="0042216D" w:rsidRDefault="0042216D">
      <w:pPr>
        <w:pStyle w:val="CommentText"/>
      </w:pPr>
      <w:r>
        <w:rPr>
          <w:rStyle w:val="CommentReference"/>
        </w:rPr>
        <w:annotationRef/>
      </w:r>
      <w:r>
        <w:t>zde nejde o konkrétní čin, ale o abstraktní  situaci: „beztrestně... „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939"/>
    <w:rsid w:val="00050961"/>
    <w:rsid w:val="00206AA9"/>
    <w:rsid w:val="0042216D"/>
    <w:rsid w:val="00501012"/>
    <w:rsid w:val="006218CB"/>
    <w:rsid w:val="00842417"/>
    <w:rsid w:val="00B06A74"/>
    <w:rsid w:val="00D50C12"/>
    <w:rsid w:val="00E7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9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42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24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22B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2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2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42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2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89</Words>
  <Characters>531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Pavla</cp:lastModifiedBy>
  <cp:revision>3</cp:revision>
  <dcterms:created xsi:type="dcterms:W3CDTF">2016-10-25T12:04:00Z</dcterms:created>
  <dcterms:modified xsi:type="dcterms:W3CDTF">2016-11-01T08:05:00Z</dcterms:modified>
</cp:coreProperties>
</file>