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65" w:rsidRDefault="001D0A65" w:rsidP="001D0A65">
      <w:pPr>
        <w:jc w:val="center"/>
        <w:rPr>
          <w:rFonts w:asciiTheme="minorEastAsia" w:eastAsiaTheme="minorEastAsia" w:hAnsiTheme="minorEastAsia"/>
          <w:sz w:val="24"/>
          <w:lang w:val="en-US" w:eastAsia="ja-JP"/>
        </w:rPr>
      </w:pP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13(</w:instrText>
      </w:r>
      <w:r>
        <w:rPr>
          <w:rFonts w:ascii="MS Mincho" w:hAnsi="MS Mincho" w:cs="Times New Roman" w:hint="eastAsia"/>
          <w:sz w:val="14"/>
          <w:szCs w:val="14"/>
          <w:lang w:val="en-US"/>
        </w:rPr>
        <w:instrText>ぎおんご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擬音語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6"/>
            <w:hpsBaseText w:val="28"/>
            <w:lid w:val="en-US"/>
          </w:rubyPr>
          <w:rt>
            <w:r w:rsidR="001D0A65">
              <w:rPr>
                <w:rFonts w:ascii="MS Mincho" w:hAnsi="MS Mincho" w:cs="Times New Roman" w:hint="eastAsia"/>
                <w:sz w:val="14"/>
                <w:szCs w:val="14"/>
                <w:lang w:val="en-US"/>
              </w:rPr>
              <w:t>ぎたいご</w:t>
            </w:r>
          </w:rt>
          <w:rubyBase>
            <w:r w:rsidR="001D0A65">
              <w:rPr>
                <w:rFonts w:ascii="Times New Roman" w:hAnsi="Times New Roman" w:cs="Times New Roman" w:hint="eastAsia"/>
                <w:sz w:val="28"/>
                <w:lang w:val="en-US"/>
              </w:rPr>
              <w:t>擬態語</w:t>
            </w:r>
          </w:rubyBase>
        </w:ruby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proofErr w:type="spellStart"/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13(</w:instrText>
      </w:r>
      <w:r>
        <w:rPr>
          <w:rFonts w:ascii="MS Mincho" w:hAnsi="MS Mincho" w:cs="Times New Roman" w:hint="eastAsia"/>
          <w:sz w:val="14"/>
          <w:szCs w:val="14"/>
          <w:lang w:val="en-US"/>
        </w:rPr>
        <w:instrText>き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決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まり</w:t>
      </w:r>
      <w:proofErr w:type="spellEnd"/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13(</w:instrText>
      </w:r>
      <w:r>
        <w:rPr>
          <w:rFonts w:ascii="MS Mincho" w:hAnsi="MS Mincho" w:cs="Times New Roman" w:hint="eastAsia"/>
          <w:sz w:val="14"/>
          <w:szCs w:val="14"/>
          <w:lang w:val="en-US"/>
        </w:rPr>
        <w:instrText>もんく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文句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</w:p>
    <w:p w:rsidR="005210B5" w:rsidRPr="00FF57E0" w:rsidRDefault="00FF57E0" w:rsidP="008E2455">
      <w:pPr>
        <w:rPr>
          <w:rFonts w:asciiTheme="minorEastAsia" w:eastAsiaTheme="minorEastAsia" w:hAnsiTheme="minorEastAsia"/>
          <w:b/>
          <w:sz w:val="24"/>
        </w:rPr>
      </w:pPr>
      <w:r w:rsidRPr="00FF57E0">
        <w:rPr>
          <w:rFonts w:asciiTheme="minorEastAsia" w:eastAsiaTheme="minorEastAsia" w:hAnsiTheme="minorEastAsia" w:hint="eastAsia"/>
          <w:sz w:val="24"/>
          <w:lang w:val="en-US" w:eastAsia="ja-JP"/>
        </w:rPr>
        <w:t>①</w:t>
      </w:r>
      <w:r w:rsidRPr="00FF57E0">
        <w:rPr>
          <w:rFonts w:asciiTheme="minorEastAsia" w:eastAsiaTheme="minorEastAsia" w:hAnsiTheme="minorEastAsia"/>
          <w:b/>
          <w:sz w:val="24"/>
          <w:lang w:val="en-US" w:eastAsia="ja-JP"/>
        </w:rPr>
        <w:tab/>
      </w:r>
      <w:r w:rsidR="005210B5" w:rsidRPr="00FF57E0">
        <w:rPr>
          <w:rFonts w:asciiTheme="minorEastAsia" w:eastAsiaTheme="minorEastAsia" w:hAnsiTheme="minorEastAsia" w:hint="eastAsia"/>
          <w:b/>
          <w:sz w:val="24"/>
          <w:lang w:eastAsia="ja-JP"/>
        </w:rPr>
        <w:t>ごろごろ</w:t>
      </w:r>
    </w:p>
    <w:p w:rsidR="008E2455" w:rsidRPr="008E2455" w:rsidRDefault="00A51EC6" w:rsidP="008E2455">
      <w:pPr>
        <w:pStyle w:val="Odstavecseseznamem"/>
        <w:numPr>
          <w:ilvl w:val="0"/>
          <w:numId w:val="8"/>
        </w:numPr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hAnsi="Times New Roman" w:cs="Times New Roman"/>
          <w:sz w:val="24"/>
          <w:szCs w:val="24"/>
          <w:lang w:eastAsia="ja-JP"/>
        </w:rPr>
        <w:t>Několik významů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: p</w:t>
      </w:r>
      <w:r w:rsidRPr="00FF57E0">
        <w:rPr>
          <w:rFonts w:ascii="Times New Roman" w:hAnsi="Times New Roman" w:cs="Times New Roman"/>
          <w:sz w:val="24"/>
          <w:szCs w:val="24"/>
          <w:lang w:eastAsia="ja-JP"/>
        </w:rPr>
        <w:t>ředení kočky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, k</w:t>
      </w:r>
      <w:r w:rsidRPr="00FF57E0">
        <w:rPr>
          <w:rFonts w:ascii="Times New Roman" w:hAnsi="Times New Roman" w:cs="Times New Roman"/>
          <w:sz w:val="24"/>
          <w:szCs w:val="24"/>
          <w:lang w:eastAsia="ja-JP"/>
        </w:rPr>
        <w:t>ručení v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 </w:t>
      </w:r>
      <w:r w:rsidRPr="00FF57E0">
        <w:rPr>
          <w:rFonts w:ascii="Times New Roman" w:hAnsi="Times New Roman" w:cs="Times New Roman"/>
          <w:sz w:val="24"/>
          <w:szCs w:val="24"/>
          <w:lang w:eastAsia="ja-JP"/>
        </w:rPr>
        <w:t>žaludku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, p</w:t>
      </w:r>
      <w:r w:rsidRPr="00FF57E0">
        <w:rPr>
          <w:rFonts w:ascii="Times New Roman" w:hAnsi="Times New Roman" w:cs="Times New Roman"/>
          <w:sz w:val="24"/>
          <w:szCs w:val="24"/>
          <w:lang w:eastAsia="ja-JP"/>
        </w:rPr>
        <w:t>řevalování velkého a těžkého předmětu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, h</w:t>
      </w:r>
      <w:r w:rsidR="00FB5BBE" w:rsidRPr="00FF57E0">
        <w:rPr>
          <w:rFonts w:ascii="Times New Roman" w:hAnsi="Times New Roman" w:cs="Times New Roman"/>
          <w:sz w:val="24"/>
          <w:szCs w:val="24"/>
          <w:lang w:eastAsia="ja-JP"/>
        </w:rPr>
        <w:t>řmění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,</w:t>
      </w:r>
      <w:r w:rsidR="00FB5BBE" w:rsidRPr="00FF57E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c</w:t>
      </w:r>
      <w:r w:rsidR="002529A6" w:rsidRPr="00FF57E0">
        <w:rPr>
          <w:rFonts w:ascii="Times New Roman" w:hAnsi="Times New Roman" w:cs="Times New Roman"/>
          <w:sz w:val="24"/>
          <w:szCs w:val="24"/>
          <w:lang w:eastAsia="ja-JP"/>
        </w:rPr>
        <w:t>izí látka v oku či žaludku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, z</w:t>
      </w:r>
      <w:r w:rsidR="00FB5BBE" w:rsidRPr="00FF57E0">
        <w:rPr>
          <w:rFonts w:ascii="Times New Roman" w:hAnsi="Times New Roman" w:cs="Times New Roman"/>
          <w:sz w:val="24"/>
          <w:szCs w:val="24"/>
          <w:lang w:eastAsia="ja-JP"/>
        </w:rPr>
        <w:t>vuk nicnedělání</w:t>
      </w:r>
      <w:r w:rsidR="00F83100" w:rsidRPr="00FF57E0">
        <w:rPr>
          <w:rFonts w:ascii="Times New Roman" w:hAnsi="Times New Roman" w:cs="Times New Roman"/>
          <w:sz w:val="24"/>
          <w:szCs w:val="24"/>
          <w:lang w:eastAsia="ja-JP"/>
        </w:rPr>
        <w:t>, d</w:t>
      </w:r>
      <w:r w:rsidR="001506AA" w:rsidRPr="00FF57E0">
        <w:rPr>
          <w:rFonts w:ascii="Times New Roman" w:hAnsi="Times New Roman" w:cs="Times New Roman"/>
          <w:sz w:val="24"/>
          <w:szCs w:val="24"/>
          <w:lang w:eastAsia="ja-JP"/>
        </w:rPr>
        <w:t xml:space="preserve">ětské </w:t>
      </w:r>
      <w:r w:rsidR="00513ED0" w:rsidRPr="00FF57E0">
        <w:rPr>
          <w:rFonts w:ascii="Times New Roman" w:hAnsi="Times New Roman" w:cs="Times New Roman"/>
          <w:sz w:val="24"/>
          <w:szCs w:val="24"/>
          <w:lang w:eastAsia="ja-JP"/>
        </w:rPr>
        <w:t>označení pro hrom a blesky</w:t>
      </w:r>
      <w:r w:rsidR="00FF57E0" w:rsidRPr="00FF57E0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8E2455" w:rsidRDefault="00FF57E0" w:rsidP="008E2455">
      <w:pPr>
        <w:pStyle w:val="Odstavecseseznamem"/>
        <w:numPr>
          <w:ilvl w:val="0"/>
          <w:numId w:val="8"/>
        </w:numPr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57E0" w:rsidRPr="008E2455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ぎおんご</w:t>
            </w:r>
          </w:rt>
          <w:rubyBase>
            <w:r w:rsidR="00FF57E0" w:rsidRPr="008E2455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擬音語</w:t>
            </w:r>
          </w:rubyBase>
        </w:ruby>
      </w:r>
    </w:p>
    <w:p w:rsidR="008E2455" w:rsidRPr="008E2455" w:rsidRDefault="009F371D" w:rsidP="008E2455">
      <w:pPr>
        <w:pStyle w:val="Odstavecseseznamem"/>
        <w:numPr>
          <w:ilvl w:val="0"/>
          <w:numId w:val="8"/>
        </w:numPr>
        <w:ind w:left="141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Příslovce </w:t>
      </w:r>
      <w:r w:rsidR="00FF57E0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(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bez partikule</w:t>
      </w:r>
      <w:r w:rsidR="00FF57E0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):</w:t>
      </w:r>
      <w:r w:rsidR="008B7D9C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FF57E0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57E0" w:rsidRPr="008E2455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かみなり</w:t>
            </w:r>
          </w:rt>
          <w:rubyBase>
            <w:r w:rsidR="00FF57E0" w:rsidRPr="008E2455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雷</w:t>
            </w:r>
          </w:rubyBase>
        </w:ruby>
      </w:r>
      <w:r w:rsidR="008D6EA2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が</w:t>
      </w:r>
      <w:r w:rsidR="008D6EA2" w:rsidRPr="008E2455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ごろごろ</w:t>
      </w:r>
      <w:r w:rsidR="008D6EA2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なる</w:t>
      </w:r>
      <w:r w:rsidR="00FF57E0" w:rsidRPr="008E2455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。</w:t>
      </w:r>
      <w:r w:rsidR="00FF57E0" w:rsidRPr="008E2455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;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může se vyskytovat s partikulí </w:t>
      </w:r>
      <w:r w:rsidR="00FF57E0" w:rsidRPr="008E2455">
        <w:rPr>
          <w:rFonts w:ascii="Times New Roman" w:eastAsiaTheme="minorEastAsia" w:hAnsi="Times New Roman" w:cs="Times New Roman" w:hint="eastAsia"/>
          <w:i/>
          <w:sz w:val="24"/>
          <w:szCs w:val="24"/>
          <w:lang w:eastAsia="ja-JP"/>
        </w:rPr>
        <w:t>to</w:t>
      </w:r>
      <w:r w:rsidR="00FF57E0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C11C40" w:rsidRPr="008E2455" w:rsidRDefault="00C11C40" w:rsidP="008E2455">
      <w:pPr>
        <w:pStyle w:val="Odstavecseseznamem"/>
        <w:numPr>
          <w:ilvl w:val="0"/>
          <w:numId w:val="8"/>
        </w:numPr>
        <w:ind w:left="1418"/>
        <w:contextualSpacing w:val="0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Ve spojení se </w:t>
      </w:r>
      <w:proofErr w:type="spellStart"/>
      <w:r w:rsidR="00FF57E0" w:rsidRPr="008E2455">
        <w:rPr>
          <w:rFonts w:ascii="Times New Roman" w:eastAsiaTheme="minorEastAsia" w:hAnsi="Times New Roman" w:cs="Times New Roman" w:hint="eastAsia"/>
          <w:i/>
          <w:sz w:val="24"/>
          <w:szCs w:val="24"/>
          <w:lang w:eastAsia="ja-JP"/>
        </w:rPr>
        <w:t>s</w:t>
      </w:r>
      <w:r w:rsidR="00FF57E0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uru</w:t>
      </w:r>
      <w:proofErr w:type="spellEnd"/>
      <w:r w:rsidR="00FF57E0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tvoří sloveso</w:t>
      </w:r>
      <w:r w:rsidR="00FF57E0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64308B" w:rsidRPr="00FF57E0" w:rsidRDefault="0064308B" w:rsidP="008E2455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Alternativní forma</w:t>
      </w:r>
      <w:r w:rsidR="008B7D9C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r w:rsidR="0003793B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ゴロゴロ、ごろんごろん、ゴロンゴロン</w:t>
      </w:r>
    </w:p>
    <w:p w:rsidR="00F63D23" w:rsidRDefault="005B01ED" w:rsidP="008E2455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例文：</w:t>
      </w:r>
      <w:r w:rsid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5210B5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今日は一日中家の中で</w:t>
      </w:r>
      <w:r w:rsidR="005210B5" w:rsidRPr="00FF57E0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ゴロゴロ</w:t>
      </w:r>
      <w:r w:rsidR="005210B5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していた。</w:t>
      </w:r>
    </w:p>
    <w:p w:rsidR="00F63D23" w:rsidRDefault="00FF57E0" w:rsidP="008E2455">
      <w:pPr>
        <w:ind w:left="2121"/>
        <w:rPr>
          <w:rFonts w:ascii="Times New Roman" w:eastAsiaTheme="minorEastAsia" w:hAnsi="Times New Roman" w:cs="Times New Roman"/>
          <w:sz w:val="24"/>
          <w:szCs w:val="24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</w:rPr>
        <w:t>‘</w:t>
      </w:r>
      <w:r w:rsidR="00BA0952" w:rsidRPr="00FF57E0">
        <w:rPr>
          <w:rFonts w:ascii="Times New Roman" w:eastAsiaTheme="minorEastAsia" w:hAnsi="Times New Roman" w:cs="Times New Roman"/>
          <w:sz w:val="24"/>
          <w:szCs w:val="24"/>
        </w:rPr>
        <w:t>Dnes jsem strávil celý den</w:t>
      </w:r>
      <w:r w:rsidR="008D6EA2" w:rsidRPr="00FF57E0">
        <w:rPr>
          <w:rFonts w:ascii="Times New Roman" w:eastAsiaTheme="minorEastAsia" w:hAnsi="Times New Roman" w:cs="Times New Roman"/>
          <w:sz w:val="24"/>
          <w:szCs w:val="24"/>
        </w:rPr>
        <w:t xml:space="preserve"> doma</w:t>
      </w:r>
      <w:r w:rsidR="00BA0952" w:rsidRPr="00FF57E0">
        <w:rPr>
          <w:rFonts w:ascii="Times New Roman" w:eastAsiaTheme="minorEastAsia" w:hAnsi="Times New Roman" w:cs="Times New Roman"/>
          <w:sz w:val="24"/>
          <w:szCs w:val="24"/>
        </w:rPr>
        <w:t xml:space="preserve"> nicneděláním.</w:t>
      </w: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</w:p>
    <w:p w:rsidR="00C3484D" w:rsidRDefault="00B377D3" w:rsidP="008E2455">
      <w:pPr>
        <w:ind w:left="2121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t</w:t>
      </w:r>
      <w:r w:rsidR="00C3484D"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angorin.com 2012</w:t>
      </w:r>
    </w:p>
    <w:p w:rsidR="00F63D23" w:rsidRPr="00F63D23" w:rsidRDefault="00F63D23" w:rsidP="008E2455">
      <w:pPr>
        <w:ind w:left="2121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</w:p>
    <w:p w:rsidR="00F63D23" w:rsidRDefault="00F02E3C" w:rsidP="008E2455">
      <w:pPr>
        <w:ind w:left="2126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さっき、ベッドの上で</w:t>
      </w:r>
      <w:r w:rsidRPr="00FF57E0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ゴロンゴロン</w:t>
      </w: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しちゃったから、</w:t>
      </w:r>
      <w:r w:rsid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57E0" w:rsidRPr="00FF57E0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かみ</w:t>
            </w:r>
          </w:rt>
          <w:rubyBase>
            <w:r w:rsidR="00FF57E0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髪</w:t>
            </w:r>
          </w:rubyBase>
        </w:ruby>
      </w:r>
      <w:r w:rsidR="00FF57E0"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の</w:t>
      </w:r>
      <w:r w:rsid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F57E0" w:rsidRPr="00FF57E0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けみだ</w:t>
            </w:r>
          </w:rt>
          <w:rubyBase>
            <w:r w:rsidR="00FF57E0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毛乱</w:t>
            </w:r>
          </w:rubyBase>
        </w:ruby>
      </w: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れているんだよ。</w:t>
      </w:r>
    </w:p>
    <w:p w:rsidR="00F63D23" w:rsidRDefault="00FF57E0" w:rsidP="008E2455">
      <w:pPr>
        <w:ind w:left="2126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‘</w:t>
      </w:r>
      <w:r w:rsidR="004C6C42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Před chvilkou jsem se povalovala na posteli, takže mám rozcuchané vlasy.</w:t>
      </w: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</w:p>
    <w:p w:rsidR="00B47909" w:rsidRDefault="00B377D3" w:rsidP="008E2455">
      <w:pPr>
        <w:ind w:left="2126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a</w:t>
      </w:r>
      <w:r w:rsidR="00EE7083"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lphapolis</w:t>
      </w:r>
      <w:r w:rsidR="00084340"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.co.jp</w:t>
      </w:r>
      <w:r w:rsidR="00EE7083"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</w:t>
      </w:r>
      <w:r w:rsidR="00084340"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2009</w:t>
      </w:r>
    </w:p>
    <w:p w:rsidR="008E2455" w:rsidRPr="008E2455" w:rsidRDefault="008E2455" w:rsidP="008E245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94338D" w:rsidRPr="008E2455" w:rsidRDefault="00F63D23" w:rsidP="008E2455">
      <w:pPr>
        <w:rPr>
          <w:rFonts w:ascii="Times New Roman" w:eastAsiaTheme="minorEastAsia" w:hAnsi="Times New Roman" w:cs="Times New Roman" w:hint="eastAsia"/>
          <w:b/>
          <w:sz w:val="24"/>
          <w:szCs w:val="24"/>
          <w:lang w:val="en-US" w:eastAsia="ja-JP"/>
        </w:rPr>
      </w:pPr>
      <w:r w:rsidRPr="00F63D23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②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8E2455">
        <w:rPr>
          <w:rFonts w:ascii="Times New Roman" w:eastAsiaTheme="minorEastAsia" w:hAnsi="Times New Roman" w:cs="Times New Roman" w:hint="eastAsia"/>
          <w:b/>
          <w:sz w:val="24"/>
          <w:szCs w:val="24"/>
          <w:lang w:val="en-US" w:eastAsia="ja-JP"/>
        </w:rPr>
        <w:t>うっかり</w:t>
      </w:r>
    </w:p>
    <w:p w:rsidR="008E2455" w:rsidRDefault="00F63D23" w:rsidP="00EF53D1">
      <w:pPr>
        <w:pStyle w:val="Odstavecseseznamem"/>
        <w:numPr>
          <w:ilvl w:val="0"/>
          <w:numId w:val="13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</w:rPr>
        <w:t>Vyjadřuje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>edbalost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 l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>edabylost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 l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>ehkomyslnost při realizaci akce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 xml:space="preserve"> případně že k akci došlo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 xml:space="preserve"> n</w:t>
      </w:r>
      <w:r w:rsidR="00036377" w:rsidRPr="008E2455">
        <w:rPr>
          <w:rFonts w:ascii="Times New Roman" w:eastAsiaTheme="minorEastAsia" w:hAnsi="Times New Roman" w:cs="Times New Roman"/>
          <w:sz w:val="24"/>
          <w:szCs w:val="24"/>
        </w:rPr>
        <w:t>edopatřením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 n</w:t>
      </w:r>
      <w:r w:rsidR="00036377" w:rsidRPr="008E2455">
        <w:rPr>
          <w:rFonts w:ascii="Times New Roman" w:eastAsiaTheme="minorEastAsia" w:hAnsi="Times New Roman" w:cs="Times New Roman"/>
          <w:sz w:val="24"/>
          <w:szCs w:val="24"/>
        </w:rPr>
        <w:t>eopatrně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 z </w:t>
      </w:r>
      <w:r w:rsidR="00036377" w:rsidRPr="008E2455">
        <w:rPr>
          <w:rFonts w:ascii="Times New Roman" w:eastAsiaTheme="minorEastAsia" w:hAnsi="Times New Roman" w:cs="Times New Roman"/>
          <w:sz w:val="24"/>
          <w:szCs w:val="24"/>
        </w:rPr>
        <w:t>nepozornosti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 n</w:t>
      </w:r>
      <w:r w:rsidR="00036377" w:rsidRPr="008E2455">
        <w:rPr>
          <w:rFonts w:ascii="Times New Roman" w:eastAsiaTheme="minorEastAsia" w:hAnsi="Times New Roman" w:cs="Times New Roman"/>
          <w:sz w:val="24"/>
          <w:szCs w:val="24"/>
        </w:rPr>
        <w:t>eúmyslně</w:t>
      </w:r>
      <w:r w:rsidR="002E2B04" w:rsidRPr="008E2455">
        <w:rPr>
          <w:rFonts w:ascii="Times New Roman" w:eastAsiaTheme="minorEastAsia" w:hAnsi="Times New Roman" w:cs="Times New Roman"/>
          <w:sz w:val="24"/>
          <w:szCs w:val="24"/>
        </w:rPr>
        <w:t>, n</w:t>
      </w:r>
      <w:r w:rsidR="0094338D" w:rsidRPr="008E2455">
        <w:rPr>
          <w:rFonts w:ascii="Times New Roman" w:eastAsiaTheme="minorEastAsia" w:hAnsi="Times New Roman" w:cs="Times New Roman"/>
          <w:sz w:val="24"/>
          <w:szCs w:val="24"/>
        </w:rPr>
        <w:t>áhodou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 xml:space="preserve"> či </w:t>
      </w:r>
      <w:r w:rsidR="0094338D" w:rsidRPr="008E2455">
        <w:rPr>
          <w:rFonts w:ascii="Times New Roman" w:eastAsiaTheme="minorEastAsia" w:hAnsi="Times New Roman" w:cs="Times New Roman"/>
          <w:sz w:val="24"/>
          <w:szCs w:val="24"/>
        </w:rPr>
        <w:t>omylem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E2455" w:rsidRDefault="00F63D23" w:rsidP="00EF53D1">
      <w:pPr>
        <w:pStyle w:val="Odstavecseseznamem"/>
        <w:numPr>
          <w:ilvl w:val="0"/>
          <w:numId w:val="13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F63D23" w:rsidRPr="008E2455">
              <w:rPr>
                <w:rFonts w:ascii="MS Mincho" w:hAnsi="MS Mincho" w:cs="Times New Roman" w:hint="eastAsia"/>
                <w:sz w:val="12"/>
                <w:szCs w:val="24"/>
              </w:rPr>
              <w:t>ぎじょうご</w:t>
            </w:r>
          </w:rt>
          <w:rubyBase>
            <w:r w:rsidR="00F63D23" w:rsidRPr="008E2455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擬情語</w:t>
            </w:r>
          </w:rubyBase>
        </w:ruby>
      </w:r>
    </w:p>
    <w:p w:rsidR="008E2455" w:rsidRDefault="0094338D" w:rsidP="00EF53D1">
      <w:pPr>
        <w:pStyle w:val="Odstavecseseznamem"/>
        <w:numPr>
          <w:ilvl w:val="0"/>
          <w:numId w:val="13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</w:rPr>
        <w:t xml:space="preserve">Může se používat ve větách samostatně jako příslovce </w:t>
      </w:r>
      <w:r w:rsidR="00EF53EB" w:rsidRPr="008E2455">
        <w:rPr>
          <w:rFonts w:ascii="Times New Roman" w:eastAsiaTheme="minorEastAsia" w:hAnsi="Times New Roman" w:cs="Times New Roman"/>
          <w:sz w:val="24"/>
          <w:szCs w:val="24"/>
        </w:rPr>
        <w:t xml:space="preserve">nebo 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>ve spojení s</w:t>
      </w:r>
      <w:r w:rsidR="00F63D23" w:rsidRPr="008E2455"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8E24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する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1C0D40" w:rsidRPr="008E2455">
        <w:rPr>
          <w:rFonts w:ascii="Times New Roman" w:eastAsiaTheme="minorEastAsia" w:hAnsi="Times New Roman" w:cs="Times New Roman"/>
          <w:sz w:val="24"/>
          <w:szCs w:val="24"/>
        </w:rPr>
        <w:t>jako sloveso</w:t>
      </w:r>
      <w:r w:rsidR="00F63D23" w:rsidRPr="008E245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E2455" w:rsidRDefault="00F63D23" w:rsidP="00EF53D1">
      <w:pPr>
        <w:pStyle w:val="Odstavecseseznamem"/>
        <w:numPr>
          <w:ilvl w:val="0"/>
          <w:numId w:val="13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Časté kolokace</w:t>
      </w:r>
      <w:r w:rsidR="00D87BC1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</w:p>
    <w:p w:rsidR="008E2455" w:rsidRPr="008E2455" w:rsidRDefault="00507675" w:rsidP="00EF53D1">
      <w:pPr>
        <w:pStyle w:val="Odstavecseseznamem"/>
        <w:numPr>
          <w:ilvl w:val="1"/>
          <w:numId w:val="13"/>
        </w:numPr>
        <w:ind w:left="1985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val="cs" w:eastAsia="ja-JP"/>
        </w:rPr>
        <w:t>うっかり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言</w:t>
      </w:r>
      <w:r w:rsidRPr="008E2455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う</w:t>
      </w:r>
      <w:r w:rsidR="00F63D23" w:rsidRPr="008E2455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 xml:space="preserve"> </w:t>
      </w:r>
      <w:r w:rsidR="00F63D23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– </w:t>
      </w:r>
      <w:r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p</w:t>
      </w:r>
      <w:r w:rsidR="002C4BE4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ře</w:t>
      </w:r>
      <w:r w:rsidR="00B06E5B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řeknout se</w:t>
      </w:r>
    </w:p>
    <w:p w:rsidR="008E2455" w:rsidRPr="008E2455" w:rsidRDefault="0094338D" w:rsidP="00EF53D1">
      <w:pPr>
        <w:pStyle w:val="Odstavecseseznamem"/>
        <w:numPr>
          <w:ilvl w:val="1"/>
          <w:numId w:val="13"/>
        </w:numPr>
        <w:ind w:left="1985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うっかりしゃべる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</w:t>
      </w:r>
      <w:r w:rsidR="00EF53EB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p</w:t>
      </w:r>
      <w:r w:rsidR="002C4BE4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ře</w:t>
      </w:r>
      <w:r w:rsidR="00EF53EB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řeknout </w:t>
      </w:r>
      <w:r w:rsidR="00D87BC1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se</w:t>
      </w:r>
      <w:r w:rsidR="00EF53EB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, vyhrknout</w:t>
      </w:r>
    </w:p>
    <w:p w:rsidR="008E2455" w:rsidRPr="008E2455" w:rsidRDefault="00EF53EB" w:rsidP="00EF53D1">
      <w:pPr>
        <w:pStyle w:val="Odstavecseseznamem"/>
        <w:numPr>
          <w:ilvl w:val="1"/>
          <w:numId w:val="13"/>
        </w:numPr>
        <w:ind w:left="1985"/>
        <w:rPr>
          <w:rFonts w:ascii="Times New Roman" w:eastAsiaTheme="minorEastAsia" w:hAnsi="Times New Roman" w:cs="Times New Roman"/>
          <w:sz w:val="24"/>
          <w:szCs w:val="24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うっかり</w:t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者</w:t>
      </w:r>
      <w:r w:rsidR="00F63D23"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– </w:t>
      </w:r>
      <w:r w:rsidR="00554446"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neopatrný</w:t>
      </w:r>
      <w:r w:rsidRP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 člověk</w:t>
      </w:r>
    </w:p>
    <w:p w:rsidR="00D87BC1" w:rsidRPr="008E2455" w:rsidRDefault="00D87BC1" w:rsidP="00EF53D1">
      <w:pPr>
        <w:pStyle w:val="Odstavecseseznamem"/>
        <w:numPr>
          <w:ilvl w:val="1"/>
          <w:numId w:val="13"/>
        </w:numPr>
        <w:ind w:left="1985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うっかりミス</w:t>
      </w:r>
      <w:r w:rsidRPr="008E2455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–</w:t>
      </w:r>
      <w:r w:rsidR="00F63D23" w:rsidRPr="008E2455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 xml:space="preserve"> </w:t>
      </w:r>
      <w:r w:rsidR="008E2455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omyl</w:t>
      </w:r>
    </w:p>
    <w:p w:rsidR="001D0A65" w:rsidRDefault="001D0A65" w:rsidP="008E2455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br w:type="page"/>
      </w:r>
    </w:p>
    <w:p w:rsidR="008C76BD" w:rsidRDefault="00EF53EB" w:rsidP="008E2455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lastRenderedPageBreak/>
        <w:t>例文：</w:t>
      </w:r>
      <w:r w:rsid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3559E0" w:rsidRPr="008C76BD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ja-JP"/>
        </w:rPr>
        <w:t>うっかり</w:t>
      </w:r>
      <w:r w:rsidR="003559E0" w:rsidRPr="00F63D23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手紙に切手をはるの</w:t>
      </w:r>
      <w:r w:rsidR="008C76BD" w:rsidRPr="00F63D23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>を</w:t>
      </w:r>
      <w:r w:rsidR="008C76BD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  <w:lang w:val="en-US" w:eastAsia="ja-JP"/>
              </w:rPr>
              <w:t>わす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en-US" w:eastAsia="ja-JP"/>
              </w:rPr>
              <w:t>忘</w:t>
            </w:r>
          </w:rubyBase>
        </w:ruby>
      </w:r>
      <w:r w:rsidR="003559E0" w:rsidRPr="00F63D23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れた</w:t>
      </w:r>
      <w:r w:rsidR="003559E0" w:rsidRP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>。</w:t>
      </w:r>
    </w:p>
    <w:p w:rsidR="008C76BD" w:rsidRDefault="008C76BD" w:rsidP="008E2455">
      <w:pPr>
        <w:ind w:left="1416"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‘</w:t>
      </w:r>
      <w:r w:rsidR="003559E0" w:rsidRP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>Lehkomyslně (jsem) zapomněl dát známku na dopis.</w:t>
      </w:r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</w:p>
    <w:p w:rsidR="008C76BD" w:rsidRDefault="003559E0" w:rsidP="008E2455">
      <w:pPr>
        <w:ind w:left="1416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F63D23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Ejje.weblio.jp</w:t>
      </w:r>
    </w:p>
    <w:p w:rsidR="008C76BD" w:rsidRDefault="008C76BD" w:rsidP="008E2455">
      <w:pPr>
        <w:ind w:left="1416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</w:p>
    <w:p w:rsidR="008C76BD" w:rsidRDefault="00EF53EB" w:rsidP="008E2455">
      <w:pPr>
        <w:ind w:left="1416"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C76BD">
        <w:rPr>
          <w:rFonts w:ascii="Times New Roman" w:eastAsiaTheme="minorEastAsia" w:hAnsi="Times New Roman" w:cs="Times New Roman"/>
          <w:sz w:val="24"/>
          <w:szCs w:val="24"/>
          <w:u w:val="single"/>
          <w:lang w:val="cs" w:eastAsia="ja-JP"/>
        </w:rPr>
        <w:t>うっかり</w:t>
      </w:r>
      <w:r w:rsidRPr="00F63D23">
        <w:rPr>
          <w:rFonts w:ascii="Times New Roman" w:eastAsiaTheme="minorEastAsia" w:hAnsi="Times New Roman" w:cs="Times New Roman"/>
          <w:sz w:val="24"/>
          <w:szCs w:val="24"/>
          <w:lang w:val="cs" w:eastAsia="ja-JP"/>
        </w:rPr>
        <w:t>してバスを乗りまちがえた</w:t>
      </w:r>
      <w:r w:rsidR="00D87BC1" w:rsidRP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>。</w:t>
      </w:r>
    </w:p>
    <w:p w:rsidR="008C76BD" w:rsidRDefault="008C76BD" w:rsidP="008E2455">
      <w:pPr>
        <w:ind w:left="1416" w:firstLine="708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‘</w:t>
      </w:r>
      <w:r w:rsidR="00D87BC1" w:rsidRP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Nedopatřením </w:t>
      </w:r>
      <w:r w:rsidR="001C0D40" w:rsidRP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(jsem) </w:t>
      </w:r>
      <w:r w:rsidR="002F04EC" w:rsidRPr="00F63D23">
        <w:rPr>
          <w:rFonts w:ascii="Times New Roman" w:eastAsiaTheme="minorEastAsia" w:hAnsi="Times New Roman" w:cs="Times New Roman"/>
          <w:sz w:val="24"/>
          <w:szCs w:val="24"/>
          <w:lang w:eastAsia="ja-JP"/>
        </w:rPr>
        <w:t>nastoupil do špatného autobusu.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’</w:t>
      </w:r>
    </w:p>
    <w:p w:rsidR="00EF53EB" w:rsidRPr="00F63D23" w:rsidRDefault="003559E0" w:rsidP="008E2455">
      <w:pPr>
        <w:ind w:left="1416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F63D23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Jgram.org </w:t>
      </w:r>
    </w:p>
    <w:p w:rsidR="008E2455" w:rsidRDefault="008E2455" w:rsidP="008E2455">
      <w:pPr>
        <w:pStyle w:val="Odstavecseseznamem"/>
        <w:tabs>
          <w:tab w:val="left" w:pos="2595"/>
        </w:tabs>
        <w:ind w:left="0"/>
        <w:contextualSpacing w:val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92361" w:rsidRPr="00FF57E0" w:rsidRDefault="008E2455" w:rsidP="008E2455">
      <w:pPr>
        <w:pStyle w:val="Odstavecseseznamem"/>
        <w:ind w:left="0"/>
        <w:contextualSpacing w:val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E2455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③</w:t>
      </w:r>
      <w:r w:rsidRPr="008E2455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ab/>
      </w:r>
      <w:r w:rsidR="00E524CA" w:rsidRPr="00FF57E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いらいら</w:t>
      </w:r>
    </w:p>
    <w:p w:rsidR="00EF53D1" w:rsidRDefault="00EF53D1" w:rsidP="00EF53D1">
      <w:pPr>
        <w:pStyle w:val="Odstavecseseznamem"/>
        <w:numPr>
          <w:ilvl w:val="0"/>
          <w:numId w:val="15"/>
        </w:numPr>
        <w:ind w:left="1417" w:hanging="357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Vyjadřuje podráždění, iritaci nebo nespokojenost lehce rozzlobeným způsobem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EF53D1" w:rsidRDefault="00EF53D1" w:rsidP="00EF53D1">
      <w:pPr>
        <w:pStyle w:val="Odstavecseseznamem"/>
        <w:numPr>
          <w:ilvl w:val="0"/>
          <w:numId w:val="15"/>
        </w:numPr>
        <w:ind w:left="1417" w:hanging="357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F53D1" w:rsidRPr="008E2455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ぎじょうご</w:t>
            </w:r>
          </w:rt>
          <w:rubyBase>
            <w:r w:rsidR="00EF53D1" w:rsidRPr="008E2455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擬情語</w:t>
            </w:r>
          </w:rubyBase>
        </w:ruby>
      </w:r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(tzv. </w:t>
      </w:r>
      <w:proofErr w:type="spellStart"/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>fenomimetické</w:t>
      </w:r>
      <w:proofErr w:type="spellEnd"/>
      <w:r w:rsidRP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slovo; vyjadřuje mentální stav nebo pocit)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.</w:t>
      </w:r>
    </w:p>
    <w:p w:rsidR="00EF53D1" w:rsidRPr="00EF53D1" w:rsidRDefault="00EF53D1" w:rsidP="00EF53D1">
      <w:pPr>
        <w:pStyle w:val="Odstavecseseznamem"/>
        <w:numPr>
          <w:ilvl w:val="0"/>
          <w:numId w:val="15"/>
        </w:numPr>
        <w:ind w:left="1417" w:hanging="357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Možnost překladu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r w:rsidRPr="00EF53D1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zavrčení, zabručení, otrávený, rozzlobený, popuzený, podrážděný</w:t>
      </w:r>
      <w:r w:rsidRPr="00EF53D1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 xml:space="preserve">. 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Též možno překládat jako frázi 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„</w:t>
      </w:r>
      <w:r w:rsidRPr="00EF53D1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leze mi krkem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“</w:t>
      </w:r>
      <w:r w:rsidRPr="00EF53D1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.</w:t>
      </w:r>
    </w:p>
    <w:p w:rsidR="008E2455" w:rsidRPr="00EF53D1" w:rsidRDefault="00E524CA" w:rsidP="00EF53D1">
      <w:pPr>
        <w:pStyle w:val="Odstavecseseznamem"/>
        <w:numPr>
          <w:ilvl w:val="0"/>
          <w:numId w:val="15"/>
        </w:numPr>
        <w:ind w:left="1417" w:hanging="357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Nejčastěji se </w:t>
      </w:r>
      <w:r w:rsidR="00673C39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ve větách 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objevuje jako sloveso</w:t>
      </w:r>
      <w:r w:rsidR="00DD6EAA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ve spojení se </w:t>
      </w:r>
      <w:r w:rsidR="00DD6EAA" w:rsidRPr="00EF53D1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する</w:t>
      </w:r>
      <w:r w:rsidR="0044799C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="009B7F7A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9B7F7A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させる</w:t>
      </w:r>
      <w:r w:rsidR="0044799C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nebo </w:t>
      </w:r>
      <w:r w:rsidR="0044799C" w:rsidRPr="00EF53D1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している</w:t>
      </w:r>
      <w:r w:rsidR="00EF53D1" w:rsidRPr="00EF53D1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 xml:space="preserve">. 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Může fungovat také jako součást příslovečné konstrukce </w:t>
      </w:r>
      <w:r w:rsidR="0044799C" w:rsidRPr="00EF53D1">
        <w:rPr>
          <w:rFonts w:ascii="Times New Roman" w:eastAsiaTheme="minorEastAsia" w:hAnsi="Times New Roman" w:cs="Times New Roman"/>
          <w:sz w:val="24"/>
          <w:szCs w:val="24"/>
          <w:lang w:val="en-GB" w:eastAsia="ja-JP"/>
        </w:rPr>
        <w:t>いらいらしながら</w:t>
      </w:r>
      <w:r w:rsidR="00EF53D1">
        <w:rPr>
          <w:rFonts w:ascii="Times New Roman" w:eastAsiaTheme="minorEastAsia" w:hAnsi="Times New Roman" w:cs="Times New Roman" w:hint="eastAsia"/>
          <w:sz w:val="24"/>
          <w:szCs w:val="24"/>
          <w:lang w:val="en-GB" w:eastAsia="ja-JP"/>
        </w:rPr>
        <w:t>.</w:t>
      </w:r>
    </w:p>
    <w:p w:rsidR="00E524CA" w:rsidRPr="00EF53D1" w:rsidRDefault="00E524CA" w:rsidP="00EF53D1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Alternativní forma: </w:t>
      </w:r>
      <w:r w:rsidR="008C76BD" w:rsidRPr="00EF53D1">
        <w:rPr>
          <w:rStyle w:val="break-unit"/>
          <w:rFonts w:ascii="Times New Roman" w:eastAsiaTheme="minorEastAsia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76BD" w:rsidRPr="00EF53D1">
              <w:rPr>
                <w:rStyle w:val="break-unit"/>
                <w:rFonts w:ascii="MS Mincho" w:hAnsi="MS Mincho" w:cs="Times New Roman" w:hint="eastAsia"/>
                <w:sz w:val="12"/>
                <w:szCs w:val="24"/>
                <w:lang w:eastAsia="ja-JP"/>
              </w:rPr>
              <w:t>いら</w:t>
            </w:r>
          </w:rt>
          <w:rubyBase>
            <w:r w:rsidR="008C76BD" w:rsidRPr="00EF53D1">
              <w:rPr>
                <w:rStyle w:val="break-unit"/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苛</w:t>
            </w:r>
          </w:rubyBase>
        </w:ruby>
      </w:r>
      <w:r w:rsidR="008C76BD" w:rsidRPr="00EF53D1">
        <w:rPr>
          <w:rStyle w:val="break-unit"/>
          <w:rFonts w:ascii="Times New Roman" w:eastAsiaTheme="minorEastAsia" w:hAnsi="Times New Roman" w:cs="Times New Roman" w:hint="eastAsia"/>
          <w:sz w:val="24"/>
          <w:szCs w:val="24"/>
          <w:lang w:eastAsia="ja-JP"/>
        </w:rPr>
        <w:t>々</w:t>
      </w:r>
      <w:r w:rsidR="008C76BD" w:rsidRPr="00EF53D1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、</w:t>
      </w:r>
      <w:r w:rsidR="008C76BD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76BD" w:rsidRPr="00EF53D1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いらいら</w:t>
            </w:r>
          </w:rt>
          <w:rubyBase>
            <w:r w:rsidR="008C76BD" w:rsidRPr="00EF53D1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刺刺</w:t>
            </w:r>
          </w:rubyBase>
        </w:ruby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、イライラ</w:t>
      </w:r>
    </w:p>
    <w:p w:rsidR="00D039BA" w:rsidRPr="00FF57E0" w:rsidRDefault="00992361" w:rsidP="00EF53D1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例文：</w:t>
      </w:r>
      <w:r w:rsidR="008E2455">
        <w:rPr>
          <w:rStyle w:val="Znakapoznpodarou"/>
          <w:rFonts w:ascii="Times New Roman" w:eastAsiaTheme="minorEastAsia" w:hAnsi="Times New Roman" w:cs="Times New Roman"/>
          <w:sz w:val="24"/>
          <w:szCs w:val="24"/>
          <w:lang w:eastAsia="ja-JP"/>
        </w:rPr>
        <w:footnoteReference w:id="1"/>
      </w:r>
      <w:r w:rsidR="008E245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8C76BD"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彼女</w:t>
      </w:r>
      <w:r w:rsidR="00EA3D6E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は</w:t>
      </w:r>
      <w:r w:rsidR="008C76BD"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何</w:t>
      </w:r>
      <w:r w:rsidR="00D039BA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を</w:t>
      </w:r>
      <w:r w:rsidR="00D039BA" w:rsidRPr="008C76B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いらいら</w:t>
      </w:r>
      <w:r w:rsidR="00D039BA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しているの。</w:t>
      </w:r>
    </w:p>
    <w:p w:rsidR="008C76BD" w:rsidRPr="008E2455" w:rsidRDefault="008E2455" w:rsidP="00EF53D1">
      <w:pPr>
        <w:ind w:left="1416" w:firstLine="708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‘</w:t>
      </w:r>
      <w:r w:rsidR="00D039BA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Proč se tak zlobí? (Co ji žere?)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’</w:t>
      </w:r>
    </w:p>
    <w:p w:rsidR="008E2455" w:rsidRPr="008E2455" w:rsidRDefault="008E2455" w:rsidP="008E245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6423DC" w:rsidRPr="00FF57E0" w:rsidRDefault="008C76BD" w:rsidP="00EF53D1">
      <w:pPr>
        <w:ind w:left="1416" w:firstLine="708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となり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隣</w:t>
            </w:r>
          </w:rubyBase>
        </w:ruby>
      </w:r>
      <w:r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の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EQ \* jc2 \* "Font:MS Mincho" \* hps12 \o\ad(\s\up 12(</w:instrText>
      </w:r>
      <w:r w:rsidRPr="008C76BD">
        <w:rPr>
          <w:rFonts w:ascii="MS Mincho" w:hAnsi="MS Mincho" w:cs="Times New Roman" w:hint="eastAsia"/>
          <w:sz w:val="12"/>
          <w:szCs w:val="24"/>
          <w:lang w:eastAsia="ja-JP"/>
        </w:rPr>
        <w:instrText>いえ</w:instrTex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);</w:instrTex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家</w:instrTex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instrText>)</w:instrTex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fldChar w:fldCharType="end"/>
      </w:r>
      <w:r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の</w:t>
      </w:r>
      <w:r w:rsidR="00E524CA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ラジオがうるさくて</w:t>
      </w:r>
      <w:r w:rsidR="00E524CA" w:rsidRPr="008C76BD"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  <w:t>いらいら</w:t>
      </w:r>
      <w:r w:rsidR="00E524CA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する。</w:t>
      </w:r>
    </w:p>
    <w:p w:rsidR="008C76BD" w:rsidRPr="008E2455" w:rsidRDefault="008E2455" w:rsidP="00EF53D1">
      <w:pPr>
        <w:ind w:left="1416" w:firstLine="708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‘</w:t>
      </w:r>
      <w:r w:rsidR="006423DC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To rádio od sousedů mi jde na nervy.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’</w:t>
      </w:r>
    </w:p>
    <w:p w:rsidR="008C76BD" w:rsidRPr="008C76BD" w:rsidRDefault="008C76BD" w:rsidP="008E245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B47909" w:rsidRPr="00FF57E0" w:rsidRDefault="008C76BD" w:rsidP="008E2455">
      <w:pPr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</w:pPr>
      <w:r w:rsidRPr="008C76BD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④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8C76BD" w:rsidRPr="008C76BD">
              <w:rPr>
                <w:rFonts w:ascii="MS Mincho" w:hAnsi="MS Mincho" w:cs="Times New Roman" w:hint="eastAsia"/>
                <w:b/>
                <w:sz w:val="12"/>
                <w:szCs w:val="24"/>
              </w:rPr>
              <w:t>あし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b/>
                <w:sz w:val="24"/>
                <w:szCs w:val="24"/>
              </w:rPr>
              <w:t>足</w:t>
            </w:r>
          </w:rubyBase>
        </w:ruby>
      </w:r>
      <w:r w:rsidRPr="00FF57E0">
        <w:rPr>
          <w:rFonts w:ascii="Times New Roman" w:eastAsiaTheme="minorEastAsia" w:hAnsi="Times New Roman" w:cs="Times New Roman" w:hint="eastAsia"/>
          <w:b/>
          <w:sz w:val="24"/>
          <w:szCs w:val="24"/>
          <w:lang w:eastAsia="ja-JP"/>
        </w:rPr>
        <w:t>が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instrText>EQ \* jc2 \* "Font:MS Mincho" \* hps12 \o\ad(\s\up 12(</w:instrText>
      </w:r>
      <w:r w:rsidRPr="008C76BD">
        <w:rPr>
          <w:rFonts w:ascii="MS Mincho" w:hAnsi="MS Mincho" w:cs="Times New Roman" w:hint="eastAsia"/>
          <w:b/>
          <w:sz w:val="12"/>
          <w:szCs w:val="24"/>
        </w:rPr>
        <w:instrText>ぼう</w:instrTex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instrText>);</w:instrTex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instrText>棒</w:instrTex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instrText>)</w:instrText>
      </w:r>
      <w:r>
        <w:rPr>
          <w:rFonts w:ascii="Times New Roman" w:eastAsiaTheme="minorEastAsia" w:hAnsi="Times New Roman" w:cs="Times New Roman"/>
          <w:b/>
          <w:sz w:val="24"/>
          <w:szCs w:val="24"/>
        </w:rPr>
        <w:fldChar w:fldCharType="end"/>
      </w:r>
      <w:r w:rsidR="00B47909" w:rsidRPr="00FF57E0">
        <w:rPr>
          <w:rFonts w:ascii="Times New Roman" w:eastAsiaTheme="minorEastAsia" w:hAnsi="Times New Roman" w:cs="Times New Roman"/>
          <w:b/>
          <w:sz w:val="24"/>
          <w:szCs w:val="24"/>
          <w:lang w:eastAsia="ja-JP"/>
        </w:rPr>
        <w:t>になる</w:t>
      </w:r>
    </w:p>
    <w:p w:rsidR="00EF53D1" w:rsidRDefault="00B47909" w:rsidP="00EF53D1">
      <w:pPr>
        <w:pStyle w:val="Odstavecseseznamem"/>
        <w:numPr>
          <w:ilvl w:val="0"/>
          <w:numId w:val="16"/>
        </w:numPr>
        <w:ind w:left="1417" w:hanging="357"/>
        <w:rPr>
          <w:rFonts w:ascii="Times New Roman" w:eastAsiaTheme="minorEastAsia" w:hAnsi="Times New Roman" w:cs="Times New Roman"/>
          <w:sz w:val="24"/>
          <w:szCs w:val="24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</w:rPr>
        <w:t>Ztuhnutí, znecitlivění nohou po dlouhém chození</w:t>
      </w:r>
      <w:r w:rsidR="00EF53D1" w:rsidRPr="00EF53D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53D1" w:rsidRDefault="00EF53D1" w:rsidP="00F007FB">
      <w:pPr>
        <w:pStyle w:val="Odstavecseseznamem"/>
        <w:numPr>
          <w:ilvl w:val="0"/>
          <w:numId w:val="16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</w:rPr>
        <w:t>(d</w:t>
      </w:r>
      <w:r w:rsidR="00B47909" w:rsidRPr="00EF53D1">
        <w:rPr>
          <w:rFonts w:ascii="Times New Roman" w:eastAsiaTheme="minorEastAsia" w:hAnsi="Times New Roman" w:cs="Times New Roman"/>
          <w:sz w:val="24"/>
          <w:szCs w:val="24"/>
        </w:rPr>
        <w:t>osl.</w:t>
      </w:r>
      <w:r w:rsidRPr="00EF53D1">
        <w:rPr>
          <w:rFonts w:ascii="Times New Roman" w:eastAsiaTheme="minorEastAsia" w:hAnsi="Times New Roman" w:cs="Times New Roman"/>
          <w:sz w:val="24"/>
          <w:szCs w:val="24"/>
        </w:rPr>
        <w:t>) „n</w:t>
      </w:r>
      <w:r w:rsidR="00B47909" w:rsidRPr="00EF53D1">
        <w:rPr>
          <w:rFonts w:ascii="Times New Roman" w:eastAsiaTheme="minorEastAsia" w:hAnsi="Times New Roman" w:cs="Times New Roman"/>
          <w:sz w:val="24"/>
          <w:szCs w:val="24"/>
        </w:rPr>
        <w:t>ohy se stanou tyčí</w:t>
      </w:r>
      <w:r w:rsidRPr="00EF53D1">
        <w:rPr>
          <w:rFonts w:ascii="Times New Roman" w:eastAsiaTheme="minorEastAsia" w:hAnsi="Times New Roman" w:cs="Times New Roman"/>
          <w:sz w:val="24"/>
          <w:szCs w:val="24"/>
        </w:rPr>
        <w:t>“.</w:t>
      </w:r>
    </w:p>
    <w:p w:rsidR="00EF53D1" w:rsidRPr="00EF53D1" w:rsidRDefault="00EF53D1" w:rsidP="001C1EAA">
      <w:pPr>
        <w:pStyle w:val="Odstavecseseznamem"/>
        <w:numPr>
          <w:ilvl w:val="0"/>
          <w:numId w:val="16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</w:rPr>
        <w:t xml:space="preserve">Odpovídá českému </w:t>
      </w:r>
      <w:r w:rsidRPr="00EF53D1">
        <w:rPr>
          <w:rFonts w:ascii="Times New Roman" w:eastAsiaTheme="minorEastAsia" w:hAnsi="Times New Roman" w:cs="Times New Roman"/>
          <w:sz w:val="24"/>
          <w:szCs w:val="24"/>
          <w:lang w:val="en-US"/>
        </w:rPr>
        <w:t>‘</w:t>
      </w:r>
      <w:r w:rsidRPr="00EF53D1">
        <w:rPr>
          <w:rFonts w:ascii="Times New Roman" w:eastAsiaTheme="minorEastAsia" w:hAnsi="Times New Roman" w:cs="Times New Roman"/>
          <w:sz w:val="24"/>
          <w:szCs w:val="24"/>
        </w:rPr>
        <w:t>zdřevěněné nohy</w:t>
      </w:r>
      <w:r w:rsidRPr="00EF53D1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’.</w:t>
      </w:r>
    </w:p>
    <w:p w:rsidR="00EF53D1" w:rsidRDefault="00EF53D1" w:rsidP="002175C3">
      <w:pPr>
        <w:pStyle w:val="Odstavecseseznamem"/>
        <w:numPr>
          <w:ilvl w:val="0"/>
          <w:numId w:val="16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</w:rPr>
        <w:t>Metafor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ické vyjádření vykonávání</w:t>
      </w:r>
      <w:r w:rsidR="00213D73" w:rsidRPr="00EF53D1">
        <w:rPr>
          <w:rFonts w:ascii="Times New Roman" w:eastAsiaTheme="minorEastAsia" w:hAnsi="Times New Roman" w:cs="Times New Roman"/>
          <w:sz w:val="24"/>
          <w:szCs w:val="24"/>
        </w:rPr>
        <w:t xml:space="preserve"> něčeho do úplného vyčerpání</w:t>
      </w:r>
      <w:r w:rsidRPr="00EF53D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F2F70" w:rsidRPr="00EF53D1" w:rsidRDefault="004F2F70" w:rsidP="002175C3">
      <w:pPr>
        <w:pStyle w:val="Odstavecseseznamem"/>
        <w:numPr>
          <w:ilvl w:val="0"/>
          <w:numId w:val="16"/>
        </w:numPr>
        <w:ind w:left="1418"/>
        <w:rPr>
          <w:rFonts w:ascii="Times New Roman" w:eastAsiaTheme="minorEastAsia" w:hAnsi="Times New Roman" w:cs="Times New Roman"/>
          <w:sz w:val="24"/>
          <w:szCs w:val="24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</w:rPr>
        <w:lastRenderedPageBreak/>
        <w:t>Konatelská varianta</w:t>
      </w:r>
      <w:r w:rsidR="00EF53D1">
        <w:rPr>
          <w:rFonts w:ascii="Times New Roman" w:eastAsiaTheme="minorEastAsia" w:hAnsi="Times New Roman" w:cs="Times New Roman"/>
          <w:sz w:val="24"/>
          <w:szCs w:val="24"/>
        </w:rPr>
        <w:t xml:space="preserve"> je</w:t>
      </w:r>
      <w:r w:rsidRPr="00EF53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EF53D1">
        <w:rPr>
          <w:rFonts w:ascii="Times New Roman" w:eastAsiaTheme="minorEastAsia" w:hAnsi="Times New Roman" w:cs="Times New Roman"/>
          <w:sz w:val="24"/>
          <w:szCs w:val="24"/>
        </w:rPr>
        <w:t>足を棒に</w:t>
      </w:r>
      <w:proofErr w:type="spellEnd"/>
      <w:r w:rsidR="00E9199C"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する</w:t>
      </w:r>
      <w:r w:rsidR="00EF53D1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, tj.</w:t>
      </w:r>
      <w:r w:rsidR="00FD23A7" w:rsidRPr="00EF53D1">
        <w:rPr>
          <w:rFonts w:ascii="Times New Roman" w:eastAsiaTheme="minorEastAsia" w:hAnsi="Times New Roman" w:cs="Times New Roman"/>
          <w:sz w:val="24"/>
          <w:szCs w:val="24"/>
        </w:rPr>
        <w:t xml:space="preserve"> chodit a dělat něco vytr</w:t>
      </w:r>
      <w:r w:rsidR="00EF53D1">
        <w:rPr>
          <w:rFonts w:ascii="Times New Roman" w:eastAsiaTheme="minorEastAsia" w:hAnsi="Times New Roman" w:cs="Times New Roman"/>
          <w:sz w:val="24"/>
          <w:szCs w:val="24"/>
        </w:rPr>
        <w:t>vale, dokud nám nezdřevění nohy.</w:t>
      </w:r>
    </w:p>
    <w:p w:rsidR="00EF53D1" w:rsidRDefault="005B01ED" w:rsidP="00EF53D1">
      <w:pPr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例文：</w:t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8C76BD"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一日中歩いたので、</w:t>
      </w:r>
      <w:r w:rsid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あし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足</w:t>
            </w:r>
          </w:rubyBase>
        </w:ruby>
      </w:r>
      <w:r w:rsidR="008C76BD"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が</w:t>
      </w:r>
      <w:r w:rsid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  <w:lang w:eastAsia="ja-JP"/>
              </w:rPr>
              <w:t>ぼう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ja-JP"/>
              </w:rPr>
              <w:t>棒</w:t>
            </w:r>
          </w:rubyBase>
        </w:ruby>
      </w:r>
      <w:r w:rsidR="008C76BD" w:rsidRPr="00FF57E0">
        <w:rPr>
          <w:rFonts w:ascii="Times New Roman" w:eastAsiaTheme="minorEastAsia" w:hAnsi="Times New Roman" w:cs="Times New Roman" w:hint="eastAsia"/>
          <w:sz w:val="24"/>
          <w:szCs w:val="24"/>
          <w:lang w:eastAsia="ja-JP"/>
        </w:rPr>
        <w:t>になった。</w:t>
      </w:r>
    </w:p>
    <w:p w:rsidR="008C76BD" w:rsidRPr="00EF53D1" w:rsidRDefault="008C76BD" w:rsidP="00EF53D1">
      <w:pPr>
        <w:ind w:left="2127"/>
        <w:contextualSpacing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‘</w:t>
      </w:r>
      <w:r w:rsidR="002B2AF5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Celý den jsem chodil a teď jsou moje nohy jako ze </w:t>
      </w:r>
      <w:r w:rsidR="00554446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dřeva.</w:t>
      </w:r>
      <w:r w:rsidRPr="00EF53D1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</w:p>
    <w:p w:rsidR="00AE51A2" w:rsidRPr="00FF57E0" w:rsidRDefault="00BE4C2F" w:rsidP="00EF53D1">
      <w:pPr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t</w:t>
      </w:r>
      <w:r w:rsidR="00AE51A2" w:rsidRPr="00FF57E0">
        <w:rPr>
          <w:rFonts w:ascii="Times New Roman" w:eastAsiaTheme="minorEastAsia" w:hAnsi="Times New Roman" w:cs="Times New Roman"/>
          <w:i/>
          <w:sz w:val="24"/>
          <w:szCs w:val="24"/>
          <w:lang w:eastAsia="ja-JP"/>
        </w:rPr>
        <w:t>hejapanesepage.com 2012</w:t>
      </w:r>
    </w:p>
    <w:p w:rsidR="008C76BD" w:rsidRDefault="008C76BD" w:rsidP="001D0A65">
      <w:pPr>
        <w:autoSpaceDE w:val="0"/>
        <w:autoSpaceDN w:val="0"/>
        <w:ind w:left="1416"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</w:rPr>
              <w:t>あし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足</w:t>
            </w:r>
          </w:rubyBase>
        </w:ruby>
      </w:r>
      <w:proofErr w:type="spellStart"/>
      <w:r w:rsidRPr="00FF57E0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が</w:t>
      </w:r>
      <w:r>
        <w:rPr>
          <w:rFonts w:ascii="Times New Roman" w:eastAsiaTheme="minorEastAsia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</w:rPr>
              <w:t>ぼう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棒</w:t>
            </w:r>
          </w:rubyBase>
        </w:ruby>
      </w:r>
      <w:r w:rsidRPr="00FF57E0">
        <w:rPr>
          <w:rFonts w:ascii="Times New Roman" w:eastAsiaTheme="minorEastAsia" w:hAnsi="Times New Roman" w:cs="Times New Roman" w:hint="eastAsia"/>
          <w:sz w:val="24"/>
          <w:szCs w:val="24"/>
          <w:lang w:val="en-US"/>
        </w:rPr>
        <w:t>になるまで</w:t>
      </w:r>
      <w:r>
        <w:rPr>
          <w:rFonts w:ascii="Times New Roman" w:eastAsiaTheme="minorEastAsia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</w:rPr>
              <w:t>ある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歩</w:t>
            </w:r>
          </w:rubyBase>
        </w:ruby>
      </w:r>
      <w:r w:rsidR="00554446" w:rsidRPr="00FF57E0">
        <w:rPr>
          <w:rFonts w:ascii="Times New Roman" w:eastAsiaTheme="minorEastAsia" w:hAnsi="Times New Roman" w:cs="Times New Roman"/>
          <w:sz w:val="24"/>
          <w:szCs w:val="24"/>
          <w:lang w:val="en-US"/>
        </w:rPr>
        <w:t>いた</w:t>
      </w:r>
      <w:proofErr w:type="spellEnd"/>
      <w:r w:rsidR="00554446" w:rsidRPr="00FF57E0">
        <w:rPr>
          <w:rFonts w:ascii="Times New Roman" w:eastAsiaTheme="minorEastAsia" w:hAnsi="Times New Roman" w:cs="Times New Roman"/>
          <w:sz w:val="24"/>
          <w:szCs w:val="24"/>
        </w:rPr>
        <w:t>。</w:t>
      </w:r>
    </w:p>
    <w:p w:rsidR="008C76BD" w:rsidRPr="008C76BD" w:rsidRDefault="008C76BD" w:rsidP="001D0A65">
      <w:pPr>
        <w:autoSpaceDE w:val="0"/>
        <w:autoSpaceDN w:val="0"/>
        <w:ind w:left="1416" w:firstLine="708"/>
        <w:rPr>
          <w:rFonts w:ascii="Times New Roman" w:eastAsiaTheme="minorEastAsia" w:hAnsi="Times New Roman" w:cs="Times New Roman"/>
          <w:sz w:val="24"/>
          <w:szCs w:val="24"/>
        </w:rPr>
      </w:pPr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‘</w:t>
      </w:r>
      <w:r w:rsidR="00D47405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Šel jsem, dokud mi ne</w:t>
      </w:r>
      <w:r w:rsidR="00554446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zdřevěněly nohy.</w:t>
      </w:r>
      <w:r w:rsidRP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’</w:t>
      </w:r>
    </w:p>
    <w:p w:rsidR="00554446" w:rsidRPr="00FF57E0" w:rsidRDefault="00554446" w:rsidP="001D0A65">
      <w:pPr>
        <w:autoSpaceDE w:val="0"/>
        <w:autoSpaceDN w:val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F57E0">
        <w:rPr>
          <w:rFonts w:ascii="Times New Roman" w:eastAsiaTheme="minorEastAsia" w:hAnsi="Times New Roman" w:cs="Times New Roman"/>
          <w:i/>
          <w:sz w:val="24"/>
          <w:szCs w:val="24"/>
        </w:rPr>
        <w:t>Tanaka</w:t>
      </w:r>
      <w:proofErr w:type="spellEnd"/>
      <w:r w:rsidRPr="00FF57E0">
        <w:rPr>
          <w:rFonts w:ascii="Times New Roman" w:eastAsiaTheme="minorEastAsia" w:hAnsi="Times New Roman" w:cs="Times New Roman"/>
          <w:i/>
          <w:sz w:val="24"/>
          <w:szCs w:val="24"/>
        </w:rPr>
        <w:t xml:space="preserve"> Corpus</w:t>
      </w:r>
    </w:p>
    <w:p w:rsidR="00554446" w:rsidRPr="00FF57E0" w:rsidRDefault="00554446" w:rsidP="008E2455">
      <w:p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4C3D69" w:rsidRPr="001D0A65" w:rsidRDefault="004C3D69" w:rsidP="008E2455">
      <w:pPr>
        <w:tabs>
          <w:tab w:val="left" w:pos="2595"/>
        </w:tabs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1D0A65">
        <w:rPr>
          <w:rFonts w:ascii="Times New Roman" w:eastAsiaTheme="minorEastAsia" w:hAnsi="Times New Roman" w:cs="Times New Roman"/>
          <w:sz w:val="24"/>
          <w:szCs w:val="24"/>
          <w:u w:val="single"/>
        </w:rPr>
        <w:t>Další odkazy:</w:t>
      </w:r>
    </w:p>
    <w:p w:rsidR="008526E7" w:rsidRPr="00FF57E0" w:rsidRDefault="008526E7" w:rsidP="001D0A65">
      <w:pPr>
        <w:rPr>
          <w:rStyle w:val="Hypertextovodkaz"/>
          <w:rFonts w:ascii="Times New Roman" w:eastAsiaTheme="minorEastAsia" w:hAnsi="Times New Roman" w:cs="Times New Roman"/>
          <w:sz w:val="24"/>
          <w:szCs w:val="24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ごろごろ</w:t>
      </w:r>
      <w:r w:rsid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>：</w:t>
      </w: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FF57E0">
        <w:rPr>
          <w:rStyle w:val="Hypertextovodkaz"/>
          <w:rFonts w:ascii="Times New Roman" w:eastAsiaTheme="minorEastAsia" w:hAnsi="Times New Roman" w:cs="Times New Roman"/>
          <w:sz w:val="24"/>
          <w:szCs w:val="24"/>
        </w:rPr>
        <w:t>http://pj.ninjal.ac.jp/archives/Onomatope/50_on/gorogoro.html</w:t>
      </w:r>
    </w:p>
    <w:p w:rsidR="008526E7" w:rsidRPr="00FF57E0" w:rsidRDefault="001D0A65" w:rsidP="001D0A65">
      <w:pPr>
        <w:ind w:left="708" w:firstLine="708"/>
        <w:rPr>
          <w:rStyle w:val="Hypertextovodkaz"/>
          <w:rFonts w:ascii="Times New Roman" w:eastAsiaTheme="minorEastAsia" w:hAnsi="Times New Roman" w:cs="Times New Roman"/>
          <w:sz w:val="24"/>
          <w:szCs w:val="24"/>
        </w:rPr>
      </w:pPr>
      <w:hyperlink r:id="rId8" w:history="1">
        <w:r w:rsidR="008526E7"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http://jisho.org</w:t>
        </w:r>
      </w:hyperlink>
    </w:p>
    <w:p w:rsidR="001C0D40" w:rsidRPr="00FF57E0" w:rsidRDefault="001C0D40" w:rsidP="001D0A6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C76BD" w:rsidRDefault="00894BF9" w:rsidP="001D0A6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val="cs" w:eastAsia="ja-JP"/>
        </w:rPr>
        <w:t>うっかり</w:t>
      </w: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：</w:t>
      </w:r>
      <w:r w:rsidR="008C76BD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hyperlink r:id="rId9" w:history="1">
        <w:r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  <w:lang w:eastAsia="ja-JP"/>
          </w:rPr>
          <w:t>http://www.jgram.org/pages/viewOne.php?tagE=ukkari</w:t>
        </w:r>
      </w:hyperlink>
    </w:p>
    <w:p w:rsidR="00894BF9" w:rsidRPr="008C76BD" w:rsidRDefault="008C76BD" w:rsidP="001D0A65">
      <w:pPr>
        <w:rPr>
          <w:rStyle w:val="Hypertextovodkaz"/>
          <w:rFonts w:ascii="Times New Roman" w:eastAsiaTheme="minorEastAsia" w:hAnsi="Times New Roman" w:cs="Times New Roman"/>
          <w:color w:val="auto"/>
          <w:sz w:val="24"/>
          <w:szCs w:val="24"/>
          <w:u w:val="none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1D0A6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hyperlink r:id="rId10" w:history="1">
        <w:r w:rsidR="00894BF9"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  <w:lang w:eastAsia="ja-JP"/>
          </w:rPr>
          <w:t>http://ejje.weblio.jp/content</w:t>
        </w:r>
      </w:hyperlink>
    </w:p>
    <w:p w:rsidR="00F637C3" w:rsidRPr="00FF57E0" w:rsidRDefault="00F637C3" w:rsidP="001D0A65">
      <w:pPr>
        <w:rPr>
          <w:rStyle w:val="Hypertextovodkaz"/>
          <w:rFonts w:ascii="Times New Roman" w:eastAsiaTheme="minorEastAsia" w:hAnsi="Times New Roman" w:cs="Times New Roman"/>
          <w:sz w:val="24"/>
          <w:szCs w:val="24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1D0A6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hyperlink r:id="rId11" w:history="1">
        <w:r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http://www.romajidesu.com</w:t>
        </w:r>
      </w:hyperlink>
    </w:p>
    <w:p w:rsidR="00F637C3" w:rsidRPr="00FF57E0" w:rsidRDefault="00F637C3" w:rsidP="001D0A65">
      <w:pPr>
        <w:rPr>
          <w:rFonts w:ascii="Times New Roman" w:eastAsiaTheme="minorEastAsia" w:hAnsi="Times New Roman" w:cs="Times New Roman"/>
          <w:sz w:val="24"/>
          <w:szCs w:val="24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</w:rPr>
        <w:tab/>
      </w:r>
      <w:r w:rsidR="001D0A65">
        <w:rPr>
          <w:rFonts w:ascii="Times New Roman" w:eastAsiaTheme="minorEastAsia" w:hAnsi="Times New Roman" w:cs="Times New Roman"/>
          <w:sz w:val="24"/>
          <w:szCs w:val="24"/>
        </w:rPr>
        <w:tab/>
      </w:r>
      <w:hyperlink r:id="rId12" w:history="1">
        <w:r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https://www.tofugu.com/japanese/japanese-onomatopoeia/</w:t>
        </w:r>
      </w:hyperlink>
      <w:r w:rsidRPr="00FF57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94BF9" w:rsidRPr="00FF57E0" w:rsidRDefault="00894BF9" w:rsidP="001D0A6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526E7" w:rsidRPr="00FF57E0" w:rsidRDefault="00D06375" w:rsidP="001D0A6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いらいら：</w:t>
      </w:r>
      <w:r w:rsidR="008526E7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hyperlink r:id="rId13" w:history="1">
        <w:r w:rsidR="0003343B"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  <w:lang w:eastAsia="ja-JP"/>
          </w:rPr>
          <w:t>http://ejje.weblio.jp/content/</w:t>
        </w:r>
      </w:hyperlink>
    </w:p>
    <w:p w:rsidR="0003343B" w:rsidRPr="00FF57E0" w:rsidRDefault="0003343B" w:rsidP="001D0A6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="001D0A65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hyperlink r:id="rId14" w:history="1">
        <w:r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http://jisho.org</w:t>
        </w:r>
      </w:hyperlink>
    </w:p>
    <w:p w:rsidR="0003343B" w:rsidRPr="00FF57E0" w:rsidRDefault="0003343B" w:rsidP="001D0A65">
      <w:pPr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4C3D69" w:rsidRPr="00FF57E0" w:rsidRDefault="008C76BD" w:rsidP="001D0A6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en-US"/>
          </w:rubyPr>
          <w:rt>
            <w:r w:rsidR="008C76BD" w:rsidRPr="008C76BD">
              <w:rPr>
                <w:rFonts w:ascii="MS Mincho" w:hAnsi="MS Mincho" w:cs="Times New Roman" w:hint="eastAsia"/>
                <w:sz w:val="12"/>
                <w:szCs w:val="24"/>
              </w:rPr>
              <w:t>あし</w:t>
            </w:r>
          </w:rt>
          <w:rubyBase>
            <w:r w:rsidR="008C76BD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足</w:t>
            </w:r>
          </w:rubyBase>
        </w:ruby>
      </w:r>
      <w:proofErr w:type="spellStart"/>
      <w:r w:rsidRPr="00FF57E0">
        <w:rPr>
          <w:rFonts w:ascii="Times New Roman" w:eastAsiaTheme="minorEastAsia" w:hAnsi="Times New Roman" w:cs="Times New Roman" w:hint="eastAsia"/>
          <w:sz w:val="24"/>
          <w:szCs w:val="24"/>
        </w:rPr>
        <w:t>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 w:hint="eastAsia"/>
          <w:sz w:val="24"/>
          <w:szCs w:val="24"/>
        </w:rPr>
        <w:instrText>EQ \* jc2 \* "Font:MS Mincho" \* hps12 \o\ad(\s\up 12(</w:instrText>
      </w:r>
      <w:r w:rsidRPr="008C76BD">
        <w:rPr>
          <w:rFonts w:ascii="MS Mincho" w:hAnsi="MS Mincho" w:cs="Times New Roman" w:hint="eastAsia"/>
          <w:sz w:val="12"/>
          <w:szCs w:val="24"/>
        </w:rPr>
        <w:instrText>ぼう</w:instrText>
      </w:r>
      <w:r>
        <w:rPr>
          <w:rFonts w:ascii="Times New Roman" w:eastAsiaTheme="minorEastAsia" w:hAnsi="Times New Roman" w:cs="Times New Roman" w:hint="eastAsia"/>
          <w:sz w:val="24"/>
          <w:szCs w:val="24"/>
        </w:rPr>
        <w:instrText>);</w:instrText>
      </w:r>
      <w:r>
        <w:rPr>
          <w:rFonts w:ascii="Times New Roman" w:eastAsiaTheme="minorEastAsia" w:hAnsi="Times New Roman" w:cs="Times New Roman" w:hint="eastAsia"/>
          <w:sz w:val="24"/>
          <w:szCs w:val="24"/>
        </w:rPr>
        <w:instrText>棒</w:instrText>
      </w:r>
      <w:r>
        <w:rPr>
          <w:rFonts w:ascii="Times New Roman" w:eastAsiaTheme="minorEastAsia" w:hAnsi="Times New Roman" w:cs="Times New Roman" w:hint="eastAsia"/>
          <w:sz w:val="24"/>
          <w:szCs w:val="24"/>
        </w:rPr>
        <w:instrText>)</w:instrText>
      </w:r>
      <w:r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proofErr w:type="spellStart"/>
      <w:r w:rsidR="004C3D69" w:rsidRPr="00FF57E0">
        <w:rPr>
          <w:rFonts w:ascii="Times New Roman" w:eastAsiaTheme="minorEastAsia" w:hAnsi="Times New Roman" w:cs="Times New Roman"/>
          <w:sz w:val="24"/>
          <w:szCs w:val="24"/>
        </w:rPr>
        <w:t>になる</w:t>
      </w:r>
      <w:proofErr w:type="spellEnd"/>
      <w:r w:rsidR="004C3D69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>:</w:t>
      </w:r>
      <w:r w:rsidR="00894BF9" w:rsidRPr="00FF57E0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hyperlink r:id="rId15" w:history="1">
        <w:r w:rsidR="004C3D69" w:rsidRPr="00FF57E0">
          <w:rPr>
            <w:rStyle w:val="Hypertextovodkaz"/>
            <w:rFonts w:ascii="Times New Roman" w:eastAsiaTheme="minorEastAsia" w:hAnsi="Times New Roman" w:cs="Times New Roman"/>
            <w:sz w:val="24"/>
            <w:szCs w:val="24"/>
          </w:rPr>
          <w:t>http://maki.typepad.com/justhungry/page/2/</w:t>
        </w:r>
      </w:hyperlink>
    </w:p>
    <w:sectPr w:rsidR="004C3D69" w:rsidRPr="00FF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55" w:rsidRDefault="008E2455" w:rsidP="008E2455">
      <w:pPr>
        <w:spacing w:after="0" w:line="240" w:lineRule="auto"/>
      </w:pPr>
      <w:r>
        <w:separator/>
      </w:r>
    </w:p>
  </w:endnote>
  <w:endnote w:type="continuationSeparator" w:id="0">
    <w:p w:rsidR="008E2455" w:rsidRDefault="008E2455" w:rsidP="008E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55" w:rsidRDefault="008E2455" w:rsidP="008E2455">
      <w:pPr>
        <w:spacing w:after="0" w:line="240" w:lineRule="auto"/>
      </w:pPr>
      <w:r>
        <w:separator/>
      </w:r>
    </w:p>
  </w:footnote>
  <w:footnote w:type="continuationSeparator" w:id="0">
    <w:p w:rsidR="008E2455" w:rsidRDefault="008E2455" w:rsidP="008E2455">
      <w:pPr>
        <w:spacing w:after="0" w:line="240" w:lineRule="auto"/>
      </w:pPr>
      <w:r>
        <w:continuationSeparator/>
      </w:r>
    </w:p>
  </w:footnote>
  <w:footnote w:id="1">
    <w:p w:rsidR="008E2455" w:rsidRPr="008E2455" w:rsidRDefault="008E2455" w:rsidP="008E2455">
      <w:pPr>
        <w:pStyle w:val="Textpoznpodarou"/>
        <w:spacing w:after="120"/>
        <w:rPr>
          <w:rFonts w:ascii="Times New Roman" w:hAnsi="Times New Roman" w:cs="Times New Roman"/>
          <w:i/>
          <w:lang w:val="en-US" w:eastAsia="ja-JP"/>
        </w:rPr>
      </w:pPr>
      <w:r w:rsidRPr="008E2455">
        <w:rPr>
          <w:rStyle w:val="Znakapoznpodarou"/>
          <w:rFonts w:ascii="Times New Roman" w:hAnsi="Times New Roman" w:cs="Times New Roman"/>
        </w:rPr>
        <w:footnoteRef/>
      </w:r>
      <w:r w:rsidRPr="008E24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ja-JP"/>
        </w:rPr>
        <w:t>Oba příklady převzaty z </w:t>
      </w:r>
      <w:r>
        <w:rPr>
          <w:rFonts w:ascii="Times New Roman" w:hAnsi="Times New Roman" w:cs="Times New Roman"/>
          <w:i/>
          <w:lang w:eastAsia="ja-JP"/>
        </w:rPr>
        <w:t>Tatoeba.org.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FAE"/>
    <w:multiLevelType w:val="hybridMultilevel"/>
    <w:tmpl w:val="07300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ACC"/>
    <w:multiLevelType w:val="hybridMultilevel"/>
    <w:tmpl w:val="E3BAE41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93E1AE9"/>
    <w:multiLevelType w:val="hybridMultilevel"/>
    <w:tmpl w:val="121032DA"/>
    <w:lvl w:ilvl="0" w:tplc="D694627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423C"/>
    <w:multiLevelType w:val="hybridMultilevel"/>
    <w:tmpl w:val="30904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5411C"/>
    <w:multiLevelType w:val="hybridMultilevel"/>
    <w:tmpl w:val="0D16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053FC"/>
    <w:multiLevelType w:val="multilevel"/>
    <w:tmpl w:val="678E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F1801"/>
    <w:multiLevelType w:val="hybridMultilevel"/>
    <w:tmpl w:val="D834D52E"/>
    <w:lvl w:ilvl="0" w:tplc="D694627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D5D05"/>
    <w:multiLevelType w:val="hybridMultilevel"/>
    <w:tmpl w:val="CB6A445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4543BF3"/>
    <w:multiLevelType w:val="hybridMultilevel"/>
    <w:tmpl w:val="45C03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656D2"/>
    <w:multiLevelType w:val="hybridMultilevel"/>
    <w:tmpl w:val="30904B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56279"/>
    <w:multiLevelType w:val="hybridMultilevel"/>
    <w:tmpl w:val="13807E2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2950455"/>
    <w:multiLevelType w:val="hybridMultilevel"/>
    <w:tmpl w:val="B5FAE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C2874"/>
    <w:multiLevelType w:val="hybridMultilevel"/>
    <w:tmpl w:val="42CCD87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6F321E6"/>
    <w:multiLevelType w:val="hybridMultilevel"/>
    <w:tmpl w:val="02DCF8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8897AA8"/>
    <w:multiLevelType w:val="hybridMultilevel"/>
    <w:tmpl w:val="30904B4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A1124"/>
    <w:multiLevelType w:val="hybridMultilevel"/>
    <w:tmpl w:val="97EA8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B5"/>
    <w:rsid w:val="0003343B"/>
    <w:rsid w:val="000338E5"/>
    <w:rsid w:val="00036377"/>
    <w:rsid w:val="0003793B"/>
    <w:rsid w:val="00084340"/>
    <w:rsid w:val="000D1B19"/>
    <w:rsid w:val="001506AA"/>
    <w:rsid w:val="001C0D40"/>
    <w:rsid w:val="001D0A65"/>
    <w:rsid w:val="00213D73"/>
    <w:rsid w:val="002374E4"/>
    <w:rsid w:val="0025146E"/>
    <w:rsid w:val="002529A6"/>
    <w:rsid w:val="002B0D27"/>
    <w:rsid w:val="002B2AF5"/>
    <w:rsid w:val="002C4BE4"/>
    <w:rsid w:val="002E2B04"/>
    <w:rsid w:val="002F04EC"/>
    <w:rsid w:val="003559E0"/>
    <w:rsid w:val="00357542"/>
    <w:rsid w:val="00357CE8"/>
    <w:rsid w:val="00410637"/>
    <w:rsid w:val="0044799C"/>
    <w:rsid w:val="00492EA0"/>
    <w:rsid w:val="004C3D69"/>
    <w:rsid w:val="004C6C42"/>
    <w:rsid w:val="004F2F70"/>
    <w:rsid w:val="00507675"/>
    <w:rsid w:val="00513ED0"/>
    <w:rsid w:val="005210B5"/>
    <w:rsid w:val="00535977"/>
    <w:rsid w:val="00543B8D"/>
    <w:rsid w:val="005526F8"/>
    <w:rsid w:val="00554446"/>
    <w:rsid w:val="005B01ED"/>
    <w:rsid w:val="005C1E92"/>
    <w:rsid w:val="006423DC"/>
    <w:rsid w:val="0064308B"/>
    <w:rsid w:val="00673C39"/>
    <w:rsid w:val="006A61FA"/>
    <w:rsid w:val="006B34B0"/>
    <w:rsid w:val="006B5DFF"/>
    <w:rsid w:val="00751FF6"/>
    <w:rsid w:val="00772E06"/>
    <w:rsid w:val="00790E28"/>
    <w:rsid w:val="007B1E1A"/>
    <w:rsid w:val="007E2852"/>
    <w:rsid w:val="008319B1"/>
    <w:rsid w:val="008526E7"/>
    <w:rsid w:val="00894BF9"/>
    <w:rsid w:val="008A1059"/>
    <w:rsid w:val="008B7D9C"/>
    <w:rsid w:val="008C67A8"/>
    <w:rsid w:val="008C703A"/>
    <w:rsid w:val="008C76BD"/>
    <w:rsid w:val="008D4803"/>
    <w:rsid w:val="008D6EA2"/>
    <w:rsid w:val="008E2455"/>
    <w:rsid w:val="0094338D"/>
    <w:rsid w:val="009508DF"/>
    <w:rsid w:val="00957CC7"/>
    <w:rsid w:val="009921EF"/>
    <w:rsid w:val="00992361"/>
    <w:rsid w:val="009B7F7A"/>
    <w:rsid w:val="009F371D"/>
    <w:rsid w:val="00A468A8"/>
    <w:rsid w:val="00A51EC6"/>
    <w:rsid w:val="00AB5F50"/>
    <w:rsid w:val="00AE51A2"/>
    <w:rsid w:val="00B06E5B"/>
    <w:rsid w:val="00B26356"/>
    <w:rsid w:val="00B31D60"/>
    <w:rsid w:val="00B377D3"/>
    <w:rsid w:val="00B47909"/>
    <w:rsid w:val="00BA0952"/>
    <w:rsid w:val="00BE4C2F"/>
    <w:rsid w:val="00C11C40"/>
    <w:rsid w:val="00C33A7E"/>
    <w:rsid w:val="00C3484D"/>
    <w:rsid w:val="00CF51D8"/>
    <w:rsid w:val="00D039BA"/>
    <w:rsid w:val="00D06375"/>
    <w:rsid w:val="00D1121B"/>
    <w:rsid w:val="00D471DA"/>
    <w:rsid w:val="00D47405"/>
    <w:rsid w:val="00D87BC1"/>
    <w:rsid w:val="00DB0829"/>
    <w:rsid w:val="00DB1BF0"/>
    <w:rsid w:val="00DD6EAA"/>
    <w:rsid w:val="00E16EF7"/>
    <w:rsid w:val="00E24897"/>
    <w:rsid w:val="00E524CA"/>
    <w:rsid w:val="00E9199C"/>
    <w:rsid w:val="00EA3D6E"/>
    <w:rsid w:val="00EC0B60"/>
    <w:rsid w:val="00EE7083"/>
    <w:rsid w:val="00EF53D1"/>
    <w:rsid w:val="00EF53EB"/>
    <w:rsid w:val="00F02E3C"/>
    <w:rsid w:val="00F06E16"/>
    <w:rsid w:val="00F637C3"/>
    <w:rsid w:val="00F63D23"/>
    <w:rsid w:val="00F83100"/>
    <w:rsid w:val="00FA64B7"/>
    <w:rsid w:val="00FB5BBE"/>
    <w:rsid w:val="00FD23A7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D58E1-9BF6-4A68-8F8A-AF1BD6A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E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5F5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529A6"/>
    <w:rPr>
      <w:b/>
      <w:bCs/>
    </w:rPr>
  </w:style>
  <w:style w:type="character" w:styleId="Zdraznn">
    <w:name w:val="Emphasis"/>
    <w:basedOn w:val="Standardnpsmoodstavce"/>
    <w:uiPriority w:val="20"/>
    <w:qFormat/>
    <w:rsid w:val="00AE51A2"/>
    <w:rPr>
      <w:i/>
      <w:iCs/>
    </w:rPr>
  </w:style>
  <w:style w:type="character" w:customStyle="1" w:styleId="break-unit">
    <w:name w:val="break-unit"/>
    <w:basedOn w:val="Standardnpsmoodstavce"/>
    <w:rsid w:val="00E524CA"/>
  </w:style>
  <w:style w:type="character" w:customStyle="1" w:styleId="apple-converted-space">
    <w:name w:val="apple-converted-space"/>
    <w:basedOn w:val="Standardnpsmoodstavce"/>
    <w:rsid w:val="00F06E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4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4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E2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sho.org" TargetMode="External"/><Relationship Id="rId13" Type="http://schemas.openxmlformats.org/officeDocument/2006/relationships/hyperlink" Target="http://ejje.weblio.jp/content/%E3%81%84%E3%82%89%E3%81%84%E3%82%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fugu.com/japanese/japanese-onomatopoei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majidesu.com/dictionary/meaning-of-%E3%82%B4%E3%83%AD%E3%82%B4%E3%83%A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ki.typepad.com/justhungry/page/2/" TargetMode="External"/><Relationship Id="rId10" Type="http://schemas.openxmlformats.org/officeDocument/2006/relationships/hyperlink" Target="http://ejje.weblio.jp/c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gram.org/pages/viewOne.php?tagE=ukkari" TargetMode="External"/><Relationship Id="rId14" Type="http://schemas.openxmlformats.org/officeDocument/2006/relationships/hyperlink" Target="http://jisho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7787-A949-469F-A58B-7C3944F2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Matela</cp:lastModifiedBy>
  <cp:revision>36</cp:revision>
  <dcterms:created xsi:type="dcterms:W3CDTF">2016-09-24T16:37:00Z</dcterms:created>
  <dcterms:modified xsi:type="dcterms:W3CDTF">2016-09-28T16:10:00Z</dcterms:modified>
</cp:coreProperties>
</file>