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7B" w:rsidRDefault="001D02B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IS trénuje své bojovníky, aby uměli splynout s uprchlíky</w:t>
      </w:r>
    </w:p>
    <w:p w:rsidR="001D02B8" w:rsidRDefault="001D0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Teroristé chtěli loni </w:t>
      </w:r>
      <w:proofErr w:type="gramStart"/>
      <w:r>
        <w:rPr>
          <w:rFonts w:ascii="Times New Roman" w:hAnsi="Times New Roman" w:cs="Times New Roman"/>
          <w:sz w:val="28"/>
          <w:szCs w:val="28"/>
        </w:rPr>
        <w:t>13.listopadu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vedle Paříže zaútočit také na Amsterdam, uvedl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deník </w:t>
      </w:r>
      <w:proofErr w:type="spellStart"/>
      <w:r>
        <w:rPr>
          <w:rFonts w:ascii="Times New Roman" w:hAnsi="Times New Roman" w:cs="Times New Roman"/>
          <w:sz w:val="28"/>
          <w:szCs w:val="28"/>
        </w:rPr>
        <w:t>Welt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Sonntag</w:t>
      </w:r>
      <w:proofErr w:type="spellEnd"/>
      <w:r>
        <w:rPr>
          <w:rFonts w:ascii="Times New Roman" w:hAnsi="Times New Roman" w:cs="Times New Roman"/>
          <w:sz w:val="28"/>
          <w:szCs w:val="28"/>
        </w:rPr>
        <w:t>. Proč se tak nestalo, není zatím jasné. Při teroristických útocích v Paříži zahynulo přesně před rokem 130 lidí. Všech devět útočníků přijelo do Evropy maskovaných jako uprchlíci. Islámský stát své bojovníky na splynutí s běženci podle německé tajné služby cíleně připravuje.</w:t>
      </w:r>
    </w:p>
    <w:p w:rsidR="001D02B8" w:rsidRDefault="001D0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Německý list s odvoláním na vyšetřování uvedl, že v počítači atentátníků z Bruselu, kteří zaútočili letos v březnu, se našel diagram, který ukazuje jednotlivé skupiny teroristů z Paříže.</w:t>
      </w:r>
    </w:p>
    <w:p w:rsidR="001D02B8" w:rsidRDefault="001D02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schématu je vedle „ francouzské skupiny“, která napadla hudební klub </w:t>
      </w:r>
      <w:proofErr w:type="spellStart"/>
      <w:r>
        <w:rPr>
          <w:rFonts w:ascii="Times New Roman" w:hAnsi="Times New Roman" w:cs="Times New Roman"/>
          <w:sz w:val="28"/>
          <w:szCs w:val="28"/>
        </w:rPr>
        <w:t>Bataclan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a „irácké skupiny“, jež útočila u fotbalového stadionu </w:t>
      </w:r>
      <w:proofErr w:type="spellStart"/>
      <w:r>
        <w:rPr>
          <w:rFonts w:ascii="Times New Roman" w:hAnsi="Times New Roman" w:cs="Times New Roman"/>
          <w:sz w:val="28"/>
          <w:szCs w:val="28"/>
        </w:rPr>
        <w:t>Stade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France, také „skupina metro“ a „skupina letiště“. Vyšetřovatelé </w:t>
      </w:r>
      <w:r w:rsidR="00015585">
        <w:rPr>
          <w:rFonts w:ascii="Times New Roman" w:hAnsi="Times New Roman" w:cs="Times New Roman"/>
          <w:sz w:val="28"/>
          <w:szCs w:val="28"/>
        </w:rPr>
        <w:t xml:space="preserve">vycházejí z toho, že „skupina metro“ měla zaútočit na pařížskou podzemní dráhu, zatímco „skupina letiště“ na vzdušný přístav </w:t>
      </w:r>
      <w:proofErr w:type="spellStart"/>
      <w:r w:rsidR="00015585">
        <w:rPr>
          <w:rFonts w:ascii="Times New Roman" w:hAnsi="Times New Roman" w:cs="Times New Roman"/>
          <w:sz w:val="28"/>
          <w:szCs w:val="28"/>
        </w:rPr>
        <w:t>Schiphol</w:t>
      </w:r>
      <w:proofErr w:type="spellEnd"/>
      <w:r w:rsidR="00015585">
        <w:rPr>
          <w:rFonts w:ascii="Times New Roman" w:hAnsi="Times New Roman" w:cs="Times New Roman"/>
          <w:sz w:val="28"/>
          <w:szCs w:val="28"/>
        </w:rPr>
        <w:t xml:space="preserve"> v Amsterdamu.</w:t>
      </w:r>
    </w:p>
    <w:p w:rsidR="00015585" w:rsidRDefault="000155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Dvojice podezřelých, která je ve vazbě v Belgii, 13. listopadu 2015 skutečně odjela autobusem z Paříže do Amsterdamu, kde se pod falešnou totožností ubytovala v hotelu v bezprostřední blízkosti letiště. Proč nakonec k útoku nedošlo, není podle deníku zřejmé.</w:t>
      </w:r>
    </w:p>
    <w:p w:rsidR="00015585" w:rsidRDefault="0001558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Sonntag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 odvoláním na varování Spolkové zpravodajské služby (BND) také napsal, že Islámský stát trénuje své bojovníky, aby se dokázali do evropských zemí dostat jako běženci. Teroristická organizace podle varování nacvičuje rozhovory s policisty nebo své členy připravuje na azylovou proceduru.</w:t>
      </w:r>
    </w:p>
    <w:p w:rsidR="00015585" w:rsidRPr="001D02B8" w:rsidRDefault="00015585">
      <w:pPr>
        <w:rPr>
          <w:rFonts w:ascii="Times New Roman" w:hAnsi="Times New Roman" w:cs="Times New Roman"/>
          <w:sz w:val="28"/>
          <w:szCs w:val="28"/>
        </w:rPr>
      </w:pPr>
    </w:p>
    <w:p w:rsidR="001D02B8" w:rsidRPr="001D02B8" w:rsidRDefault="001D02B8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1D02B8" w:rsidRPr="001D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B8"/>
    <w:rsid w:val="00015585"/>
    <w:rsid w:val="001D02B8"/>
    <w:rsid w:val="00B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cp:lastPrinted>2016-11-21T09:27:00Z</cp:lastPrinted>
  <dcterms:created xsi:type="dcterms:W3CDTF">2016-11-21T09:09:00Z</dcterms:created>
  <dcterms:modified xsi:type="dcterms:W3CDTF">2016-11-21T09:28:00Z</dcterms:modified>
</cp:coreProperties>
</file>