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FE" w:rsidRPr="000346FE" w:rsidRDefault="000346FE" w:rsidP="000346FE">
      <w:pPr>
        <w:jc w:val="center"/>
        <w:rPr>
          <w:b/>
          <w:sz w:val="28"/>
          <w:szCs w:val="28"/>
          <w:lang w:val="el-GR"/>
        </w:rPr>
      </w:pPr>
      <w:r w:rsidRPr="000346FE">
        <w:rPr>
          <w:b/>
          <w:sz w:val="28"/>
          <w:szCs w:val="28"/>
          <w:lang w:val="el-GR"/>
        </w:rPr>
        <w:t>Digenis Akritis</w:t>
      </w:r>
    </w:p>
    <w:p w:rsidR="000346FE" w:rsidRPr="000346FE" w:rsidRDefault="000346FE" w:rsidP="000346FE">
      <w:pPr>
        <w:rPr>
          <w:lang w:val="el-GR"/>
        </w:rPr>
      </w:pPr>
      <w:r w:rsidRPr="000346FE">
        <w:rPr>
          <w:lang w:val="el-GR"/>
        </w:rPr>
        <w:t xml:space="preserve">E. Jeffreys, </w:t>
      </w:r>
      <w:r w:rsidRPr="000346FE">
        <w:rPr>
          <w:i/>
          <w:iCs/>
          <w:lang w:val="el-GR"/>
        </w:rPr>
        <w:t>Digenis Akritis. The Grottaferrata and Escorial versions</w:t>
      </w:r>
      <w:r w:rsidRPr="000346FE">
        <w:rPr>
          <w:lang w:val="el-GR"/>
        </w:rPr>
        <w:t xml:space="preserve"> [</w:t>
      </w:r>
      <w:r w:rsidRPr="000346FE">
        <w:rPr>
          <w:i/>
          <w:iCs/>
          <w:lang w:val="el-GR"/>
        </w:rPr>
        <w:t>Cambridge Medieval Classics</w:t>
      </w:r>
      <w:r w:rsidRPr="000346FE">
        <w:rPr>
          <w:lang w:val="el-GR"/>
        </w:rPr>
        <w:t xml:space="preserve"> 7. Cambridge: Cambridge University Press, 1998].</w:t>
      </w:r>
    </w:p>
    <w:p w:rsidR="004D3F34" w:rsidRPr="000346FE" w:rsidRDefault="004D3F34" w:rsidP="000346FE">
      <w:pPr>
        <w:jc w:val="center"/>
        <w:rPr>
          <w:b/>
          <w:sz w:val="28"/>
          <w:szCs w:val="28"/>
          <w:lang w:val="el-GR"/>
        </w:rPr>
      </w:pPr>
      <w:r w:rsidRPr="000346FE">
        <w:rPr>
          <w:b/>
          <w:sz w:val="28"/>
          <w:szCs w:val="28"/>
          <w:lang w:val="el-GR"/>
        </w:rPr>
        <w:t>Grottaferratská verze</w:t>
      </w:r>
    </w:p>
    <w:p w:rsidR="004D3F34" w:rsidRPr="000346FE" w:rsidRDefault="004D3F34" w:rsidP="000346FE">
      <w:pPr>
        <w:rPr>
          <w:lang w:val="el-GR"/>
        </w:rPr>
      </w:pPr>
    </w:p>
    <w:p w:rsidR="004D3F34" w:rsidRPr="000346FE" w:rsidRDefault="004D3F34" w:rsidP="000346FE">
      <w:pPr>
        <w:rPr>
          <w:rFonts w:eastAsia="Times New Roman" w:cs="Times New Roman"/>
          <w:lang w:val="el-GR" w:eastAsia="cs-CZ"/>
        </w:rPr>
      </w:pPr>
      <w:r w:rsidRPr="000346FE">
        <w:rPr>
          <w:rFonts w:eastAsia="Times New Roman" w:cs="Times New Roman"/>
          <w:sz w:val="24"/>
          <w:szCs w:val="24"/>
          <w:lang w:val="el-GR" w:eastAsia="cs-CZ"/>
        </w:rPr>
        <w:t> </w:t>
      </w:r>
      <w:hyperlink r:id="rId5" w:history="1">
        <w:r w:rsidRPr="000346FE">
          <w:rPr>
            <w:rFonts w:eastAsia="Times New Roman" w:cs="Times New Roman"/>
            <w:color w:val="0000FF"/>
            <w:u w:val="single"/>
            <w:lang w:val="el-GR" w:eastAsia="cs-CZ"/>
          </w:rPr>
          <w:t>&lt;</w:t>
        </w:r>
      </w:hyperlink>
      <w:r w:rsidRPr="000346FE">
        <w:rPr>
          <w:rFonts w:eastAsia="Times New Roman" w:cs="Times New Roman"/>
          <w:lang w:val="el-GR" w:eastAsia="cs-CZ"/>
        </w:rPr>
        <w:t>Βασιλείου Διγενοῦς Ἀκρίτου λόγος πρῶτος</w:t>
      </w:r>
      <w:r w:rsidRPr="000346FE">
        <w:rPr>
          <w:rFonts w:eastAsia="Times New Roman" w:cs="Times New Roman"/>
          <w:color w:val="0000FF"/>
          <w:u w:val="single"/>
          <w:lang w:val="el-GR" w:eastAsia="cs-CZ"/>
        </w:rPr>
        <w:t>&gt;</w:t>
      </w:r>
    </w:p>
    <w:p w:rsidR="004D3F34" w:rsidRPr="000346FE" w:rsidRDefault="004D3F34" w:rsidP="000346FE">
      <w:pPr>
        <w:rPr>
          <w:rFonts w:eastAsia="Times New Roman" w:cs="Times New Roman"/>
          <w:lang w:val="el-GR" w:eastAsia="cs-CZ"/>
        </w:rPr>
      </w:pPr>
      <w:r w:rsidRPr="000346FE">
        <w:rPr>
          <w:rFonts w:eastAsia="Times New Roman" w:cs="Times New Roman"/>
          <w:lang w:val="el-GR" w:eastAsia="cs-CZ"/>
        </w:rPr>
        <w:t>Ἔπαινοι καὶ τρόπαια κατορθωμάτων   (1)</w:t>
      </w:r>
      <w:r w:rsidRPr="000346FE">
        <w:rPr>
          <w:rFonts w:eastAsia="Times New Roman" w:cs="Times New Roman"/>
          <w:lang w:val="el-GR" w:eastAsia="cs-CZ"/>
        </w:rPr>
        <w:br/>
        <w:t>τοῦ τρισμάκαρος Ἀκρίτου Βασιλείου,</w:t>
      </w:r>
      <w:r w:rsidRPr="000346FE">
        <w:rPr>
          <w:rFonts w:eastAsia="Times New Roman" w:cs="Times New Roman"/>
          <w:lang w:val="el-GR" w:eastAsia="cs-CZ"/>
        </w:rPr>
        <w:br/>
        <w:t>τοῦ ἀνδρειοτάτου τε γενναιοτάτου,</w:t>
      </w:r>
      <w:r w:rsidRPr="000346FE">
        <w:rPr>
          <w:rFonts w:eastAsia="Times New Roman" w:cs="Times New Roman"/>
          <w:lang w:val="el-GR" w:eastAsia="cs-CZ"/>
        </w:rPr>
        <w:br/>
        <w:t>ἰσχὺν ἔχοντος παρὰ Θεοῦ ὡς δῶρον</w:t>
      </w:r>
      <w:r w:rsidRPr="000346FE">
        <w:rPr>
          <w:rFonts w:eastAsia="Times New Roman" w:cs="Times New Roman"/>
          <w:lang w:val="el-GR" w:eastAsia="cs-CZ"/>
        </w:rPr>
        <w:br/>
        <w:t>καὶ κατατροπώσαντος πᾶσαν Συρίαν,   (5)</w:t>
      </w:r>
      <w:r w:rsidRPr="000346FE">
        <w:rPr>
          <w:rFonts w:eastAsia="Times New Roman" w:cs="Times New Roman"/>
          <w:lang w:val="el-GR" w:eastAsia="cs-CZ"/>
        </w:rPr>
        <w:br/>
        <w:t>τὴν Βαβυλῶνα, Χαρζιανήν τε ὅλην,</w:t>
      </w:r>
      <w:r w:rsidRPr="000346FE">
        <w:rPr>
          <w:rFonts w:eastAsia="Times New Roman" w:cs="Times New Roman"/>
          <w:lang w:val="el-GR" w:eastAsia="cs-CZ"/>
        </w:rPr>
        <w:br/>
        <w:t>Ἀρμενίαν τε καὶ τὴν Καππαδοκίαν,</w:t>
      </w:r>
      <w:r w:rsidRPr="000346FE">
        <w:rPr>
          <w:rFonts w:eastAsia="Times New Roman" w:cs="Times New Roman"/>
          <w:lang w:val="el-GR" w:eastAsia="cs-CZ"/>
        </w:rPr>
        <w:br/>
        <w:t>τὸ Ἄμόριν τε καὶ τὸ Ἰκόνιν ἅμα,</w:t>
      </w:r>
      <w:r w:rsidRPr="000346FE">
        <w:rPr>
          <w:rFonts w:eastAsia="Times New Roman" w:cs="Times New Roman"/>
          <w:lang w:val="el-GR" w:eastAsia="cs-CZ"/>
        </w:rPr>
        <w:br/>
        <w:t>τὸ περίφημον καὶ μέγα κάστρον ἔτι,</w:t>
      </w:r>
      <w:r w:rsidRPr="000346FE">
        <w:rPr>
          <w:rFonts w:eastAsia="Times New Roman" w:cs="Times New Roman"/>
          <w:lang w:val="el-GR" w:eastAsia="cs-CZ"/>
        </w:rPr>
        <w:br/>
        <w:t>τὸ δυνατόν τε καὶ κατωχυρωμένον,   (10)</w:t>
      </w:r>
      <w:r w:rsidRPr="000346FE">
        <w:rPr>
          <w:rFonts w:eastAsia="Times New Roman" w:cs="Times New Roman"/>
          <w:lang w:val="el-GR" w:eastAsia="cs-CZ"/>
        </w:rPr>
        <w:br/>
        <w:t>τὴν Ἄγκυραν λέγω τε καὶ πᾶσαν Σμύρνην,</w:t>
      </w:r>
      <w:r w:rsidRPr="000346FE">
        <w:rPr>
          <w:rFonts w:eastAsia="Times New Roman" w:cs="Times New Roman"/>
          <w:lang w:val="el-GR" w:eastAsia="cs-CZ"/>
        </w:rPr>
        <w:br/>
        <w:t>καὶ τὰ παρὰ θάλασσαν καθυποτάξας.</w:t>
      </w:r>
      <w:r w:rsidRPr="000346FE">
        <w:rPr>
          <w:rFonts w:eastAsia="Times New Roman" w:cs="Times New Roman"/>
          <w:lang w:val="el-GR" w:eastAsia="cs-CZ"/>
        </w:rPr>
        <w:br/>
        <w:t>Δηλώσω σοι γὰρ τὰς αὐτοῦ πράξεις ἄρτι</w:t>
      </w:r>
      <w:r w:rsidRPr="000346FE">
        <w:rPr>
          <w:rFonts w:eastAsia="Times New Roman" w:cs="Times New Roman"/>
          <w:lang w:val="el-GR" w:eastAsia="cs-CZ"/>
        </w:rPr>
        <w:br/>
        <w:t>ἃς εἰργάσατο ἐν τῷ παρόντι βίῳ,</w:t>
      </w:r>
      <w:r w:rsidRPr="000346FE">
        <w:rPr>
          <w:rFonts w:eastAsia="Times New Roman" w:cs="Times New Roman"/>
          <w:lang w:val="el-GR" w:eastAsia="cs-CZ"/>
        </w:rPr>
        <w:br/>
        <w:t>πῶς πολεμιστὰς δυνατοὺς καὶ ἀνδρείους   (15)</w:t>
      </w:r>
      <w:r w:rsidRPr="000346FE">
        <w:rPr>
          <w:rFonts w:eastAsia="Times New Roman" w:cs="Times New Roman"/>
          <w:lang w:val="el-GR" w:eastAsia="cs-CZ"/>
        </w:rPr>
        <w:br/>
        <w:t>κατεπτόησε καὶ πάντα τὰ θηρία,</w:t>
      </w:r>
      <w:r w:rsidRPr="000346FE">
        <w:rPr>
          <w:rFonts w:eastAsia="Times New Roman" w:cs="Times New Roman"/>
          <w:lang w:val="el-GR" w:eastAsia="cs-CZ"/>
        </w:rPr>
        <w:br/>
        <w:t>ἔχων συνεργοῦσαν τε Θεοῦ τὴν χάριν,</w:t>
      </w:r>
      <w:r w:rsidRPr="000346FE">
        <w:rPr>
          <w:rFonts w:eastAsia="Times New Roman" w:cs="Times New Roman"/>
          <w:lang w:val="el-GR" w:eastAsia="cs-CZ"/>
        </w:rPr>
        <w:br/>
        <w:t>καὶ Θεοτόκου τῆς ἀκαταμαχήτου</w:t>
      </w:r>
      <w:r w:rsidRPr="000346FE">
        <w:rPr>
          <w:rFonts w:eastAsia="Times New Roman" w:cs="Times New Roman"/>
          <w:lang w:val="el-GR" w:eastAsia="cs-CZ"/>
        </w:rPr>
        <w:br/>
        <w:t>καὶ τῶν ἀγγέλων ἅμα καὶ ἀρχαγγέλων,</w:t>
      </w:r>
      <w:r w:rsidR="000346FE" w:rsidRPr="000346FE">
        <w:rPr>
          <w:rFonts w:eastAsia="Times New Roman" w:cs="Times New Roman"/>
          <w:lang w:val="el-GR" w:eastAsia="cs-CZ"/>
        </w:rPr>
        <w:br/>
      </w:r>
      <w:r w:rsidRPr="000346FE">
        <w:rPr>
          <w:lang w:val="el-GR"/>
        </w:rPr>
        <w:t xml:space="preserve">τῶν ἀθλοφόρων καὶ μεγάλων μαρτύρων, </w:t>
      </w:r>
      <w:hyperlink r:id="rId6" w:history="1">
        <w:r w:rsidRPr="000346FE">
          <w:rPr>
            <w:rStyle w:val="escape"/>
            <w:color w:val="0000FF"/>
            <w:u w:val="single"/>
            <w:lang w:val="el-GR"/>
          </w:rPr>
          <w:t>@1</w:t>
        </w:r>
      </w:hyperlink>
      <w:r w:rsidRPr="000346FE">
        <w:rPr>
          <w:lang w:val="el-GR"/>
        </w:rPr>
        <w:t>   </w:t>
      </w:r>
      <w:r w:rsidRPr="000346FE">
        <w:rPr>
          <w:rStyle w:val="citright"/>
          <w:lang w:val="el-GR"/>
        </w:rPr>
        <w:t>(20)</w:t>
      </w:r>
      <w:r w:rsidRPr="000346FE">
        <w:rPr>
          <w:lang w:val="el-GR"/>
        </w:rPr>
        <w:br/>
        <w:t>Θεοδώρων τε τῶν πανενδοξοτάτων,</w:t>
      </w:r>
      <w:r w:rsidRPr="000346FE">
        <w:rPr>
          <w:lang w:val="el-GR"/>
        </w:rPr>
        <w:br/>
        <w:t>τοῦ στρατηλάτου καὶ τοῦ τίρωνος ἅμα,</w:t>
      </w:r>
      <w:r w:rsidRPr="000346FE">
        <w:rPr>
          <w:lang w:val="el-GR"/>
        </w:rPr>
        <w:br/>
        <w:t>τοῦ πολυάθλου γενναίου Γεωργίου,</w:t>
      </w:r>
      <w:r w:rsidRPr="000346FE">
        <w:rPr>
          <w:lang w:val="el-GR"/>
        </w:rPr>
        <w:br/>
        <w:t>καὶ θαυματουργοῦ καὶ μάρτυρος μαρτύρων</w:t>
      </w:r>
      <w:r w:rsidRPr="000346FE">
        <w:rPr>
          <w:lang w:val="el-GR"/>
        </w:rPr>
        <w:br/>
        <w:t>ἐνδοξοτάτου Δημητρίου, προστάτου   </w:t>
      </w:r>
      <w:r w:rsidRPr="000346FE">
        <w:rPr>
          <w:rStyle w:val="citright"/>
          <w:lang w:val="el-GR"/>
        </w:rPr>
        <w:t>(25)</w:t>
      </w:r>
      <w:r w:rsidRPr="000346FE">
        <w:rPr>
          <w:lang w:val="el-GR"/>
        </w:rPr>
        <w:br/>
        <w:t>τοῦ Βασιλείου καὶ καύχημα καὶ κλέος</w:t>
      </w:r>
      <w:r w:rsidRPr="000346FE">
        <w:rPr>
          <w:lang w:val="el-GR"/>
        </w:rPr>
        <w:br/>
        <w:t>τοῦ νικοποιοῦ ἐν τοῖς ὑπεναντίοις</w:t>
      </w:r>
      <w:r w:rsidRPr="000346FE">
        <w:rPr>
          <w:lang w:val="el-GR"/>
        </w:rPr>
        <w:br/>
        <w:t>Ἀγαρηνοῖς τε καὶ τοῖς Ἰσμαηλίταις,</w:t>
      </w:r>
      <w:r w:rsidRPr="000346FE">
        <w:rPr>
          <w:lang w:val="el-GR"/>
        </w:rPr>
        <w:br/>
      </w:r>
      <w:r w:rsidRPr="000346FE">
        <w:rPr>
          <w:rStyle w:val="hi4"/>
          <w:lang w:val="el-GR"/>
        </w:rPr>
        <w:t>Σκύθοις βαρβάροις τοῖς λυσσῶσιν ὡς κύνες.</w:t>
      </w:r>
      <w:r w:rsidRPr="000346FE">
        <w:rPr>
          <w:lang w:val="el-GR"/>
        </w:rPr>
        <w:br/>
      </w:r>
      <w:r w:rsidRPr="000346FE">
        <w:rPr>
          <w:lang w:val="el-GR"/>
        </w:rPr>
        <w:br/>
      </w:r>
    </w:p>
    <w:p w:rsidR="004D3F34" w:rsidRPr="000346FE" w:rsidRDefault="004D3F34" w:rsidP="000346FE">
      <w:pPr>
        <w:rPr>
          <w:lang w:val="el-GR"/>
        </w:rPr>
      </w:pPr>
      <w:r w:rsidRPr="000346FE">
        <w:rPr>
          <w:lang w:val="el-GR"/>
        </w:rPr>
        <w:lastRenderedPageBreak/>
        <w:t>Ἦν ἀμιρᾶς τῶν εὐγενῶν πλουσιώτατος σφόδρα   </w:t>
      </w:r>
      <w:r w:rsidRPr="000346FE">
        <w:rPr>
          <w:rStyle w:val="citright"/>
          <w:lang w:val="el-GR"/>
        </w:rPr>
        <w:t>(30)</w:t>
      </w:r>
      <w:r w:rsidRPr="000346FE">
        <w:rPr>
          <w:lang w:val="el-GR"/>
        </w:rPr>
        <w:br/>
        <w:t>φρονήσεώς τε μέτοχος καὶ ἀνδρείας εἰς ἄκρον,</w:t>
      </w:r>
      <w:r w:rsidRPr="000346FE">
        <w:rPr>
          <w:lang w:val="el-GR"/>
        </w:rPr>
        <w:br/>
        <w:t>οὐ μέλας ὡς Αἰθίοπες, ἀλλὰ ξανθός, ὡραῖος,</w:t>
      </w:r>
      <w:r w:rsidRPr="000346FE">
        <w:rPr>
          <w:lang w:val="el-GR"/>
        </w:rPr>
        <w:br/>
        <w:t>ἀνθῶν ἄρτι τὸ γένειον εὐπρεπέστατον, σγοῦρον.</w:t>
      </w:r>
      <w:r w:rsidRPr="000346FE">
        <w:rPr>
          <w:lang w:val="el-GR"/>
        </w:rPr>
        <w:br/>
        <w:t>Εἶχεν ὀφρύδιν πεπανὸν καθάπερ πεπλεγμένον·</w:t>
      </w:r>
      <w:r w:rsidRPr="000346FE">
        <w:rPr>
          <w:lang w:val="el-GR"/>
        </w:rPr>
        <w:br/>
        <w:t>βλέμμα γοργόν, ἐνήδονον, πλήρης ἔρωτος γέμον,   </w:t>
      </w:r>
      <w:r w:rsidRPr="000346FE">
        <w:rPr>
          <w:rStyle w:val="citright"/>
          <w:lang w:val="el-GR"/>
        </w:rPr>
        <w:t>(35)</w:t>
      </w:r>
      <w:r w:rsidRPr="000346FE">
        <w:rPr>
          <w:lang w:val="el-GR"/>
        </w:rPr>
        <w:br/>
        <w:t>ὡς ῥόδον ἐξανέτειλεν ἐν μέσῳ τοῦ προσώπου·</w:t>
      </w:r>
      <w:r w:rsidRPr="000346FE">
        <w:rPr>
          <w:lang w:val="el-GR"/>
        </w:rPr>
        <w:br/>
        <w:t>ὡς κυπαρίσσιν ἔμνοστον τὴν ἡλικίαν ἔχων,</w:t>
      </w:r>
      <w:r w:rsidRPr="000346FE">
        <w:rPr>
          <w:lang w:val="el-GR"/>
        </w:rPr>
        <w:br/>
        <w:t>εἶπεν ἄν τις ἰδὼν αὐτὸν εἰκόνι ἐοικέναι·</w:t>
      </w:r>
      <w:r w:rsidRPr="000346FE">
        <w:rPr>
          <w:lang w:val="el-GR"/>
        </w:rPr>
        <w:br/>
        <w:t>σὺν τούτοις ἀκατάμαχον τὴν ἰσχὺν κεκτημένος</w:t>
      </w:r>
      <w:r w:rsidR="000346FE" w:rsidRPr="000346FE">
        <w:rPr>
          <w:lang w:val="el-GR"/>
        </w:rPr>
        <w:br/>
      </w:r>
      <w:r w:rsidRPr="000346FE">
        <w:rPr>
          <w:lang w:val="el-GR"/>
        </w:rPr>
        <w:t>καθ’ ἑκάστην ἐσχόλαζεν εἰς θηρίων πολέμους·   </w:t>
      </w:r>
      <w:r w:rsidRPr="000346FE">
        <w:rPr>
          <w:rStyle w:val="citright"/>
          <w:lang w:val="el-GR"/>
        </w:rPr>
        <w:t>(40)</w:t>
      </w:r>
      <w:r w:rsidRPr="000346FE">
        <w:rPr>
          <w:lang w:val="el-GR"/>
        </w:rPr>
        <w:br/>
        <w:t>τόλμην πειράζων τὴν αὑτοῦ καὶ ἀνδρείαν θαυμάζων</w:t>
      </w:r>
      <w:r w:rsidRPr="000346FE">
        <w:rPr>
          <w:lang w:val="el-GR"/>
        </w:rPr>
        <w:br/>
        <w:t>ὡς θαῦμα πᾶσι προὔκειτο τοῖς αὐτὸν καθορῶσι.</w:t>
      </w:r>
      <w:r w:rsidRPr="000346FE">
        <w:rPr>
          <w:lang w:val="el-GR"/>
        </w:rPr>
        <w:br/>
        <w:t>Δεινὸν δὲ πρᾶγμα πέφηνεν εἰς τοὺς νέους ἡ δόξα.</w:t>
      </w:r>
      <w:r w:rsidRPr="000346FE">
        <w:rPr>
          <w:lang w:val="el-GR"/>
        </w:rPr>
        <w:br/>
        <w:t>Τῷ γὰρ πλουτεῖν διεπαρθεὶς καὶ ὄγκῳ τῆς ἀνδρείας</w:t>
      </w:r>
      <w:r w:rsidRPr="000346FE">
        <w:rPr>
          <w:lang w:val="el-GR"/>
        </w:rPr>
        <w:br/>
        <w:t>στρατολογεῖν ἀπήρξατο Τούρκους καὶ Διλεμίτας,   </w:t>
      </w:r>
      <w:r w:rsidRPr="000346FE">
        <w:rPr>
          <w:rStyle w:val="citright"/>
          <w:lang w:val="el-GR"/>
        </w:rPr>
        <w:t>(45)</w:t>
      </w:r>
      <w:r w:rsidRPr="000346FE">
        <w:rPr>
          <w:lang w:val="el-GR"/>
        </w:rPr>
        <w:br/>
        <w:t>Ἀραβίτας τε ἐκλεκτοὺς καὶ πεζοὺς Τρωγλοδύτας·</w:t>
      </w:r>
      <w:r w:rsidRPr="000346FE">
        <w:rPr>
          <w:lang w:val="el-GR"/>
        </w:rPr>
        <w:br/>
        <w:t>εἶχε καὶ τοὺς ἀγούρους του χιλίους γουλαμίους,</w:t>
      </w:r>
      <w:r w:rsidRPr="000346FE">
        <w:rPr>
          <w:lang w:val="el-GR"/>
        </w:rPr>
        <w:br/>
        <w:t>ἀδνουμιάτας ἅπαντας ἐπαξίως ῥογεύσας.</w:t>
      </w:r>
    </w:p>
    <w:p w:rsidR="004D3F34" w:rsidRPr="000346FE" w:rsidRDefault="004D3F34" w:rsidP="000346FE">
      <w:pPr>
        <w:rPr>
          <w:lang w:val="el-GR"/>
        </w:rPr>
      </w:pPr>
      <w:hyperlink r:id="rId7" w:history="1">
        <w:r w:rsidRPr="000346FE">
          <w:rPr>
            <w:rStyle w:val="hi4"/>
            <w:color w:val="0000FF"/>
            <w:u w:val="single"/>
            <w:lang w:val="el-GR"/>
          </w:rPr>
          <w:t>†</w:t>
        </w:r>
      </w:hyperlink>
      <w:r w:rsidRPr="000346FE">
        <w:rPr>
          <w:rStyle w:val="hi4"/>
          <w:lang w:val="el-GR"/>
        </w:rPr>
        <w:t>Ἐξέπνευσε</w:t>
      </w:r>
      <w:hyperlink r:id="rId8" w:history="1">
        <w:r w:rsidRPr="000346FE">
          <w:rPr>
            <w:rStyle w:val="hi4"/>
            <w:color w:val="0000FF"/>
            <w:u w:val="single"/>
            <w:lang w:val="el-GR"/>
          </w:rPr>
          <w:t>†</w:t>
        </w:r>
      </w:hyperlink>
      <w:r w:rsidRPr="000346FE">
        <w:rPr>
          <w:rStyle w:val="hi4"/>
          <w:lang w:val="el-GR"/>
        </w:rPr>
        <w:t xml:space="preserve"> πνέων θυμοῦ κατὰ τῆς Ῥωμανίας·</w:t>
      </w:r>
      <w:r w:rsidRPr="000346FE">
        <w:rPr>
          <w:lang w:val="el-GR"/>
        </w:rPr>
        <w:br/>
        <w:t>τὰ μέρη δὲ καταλαβὼν χώρας τοῦ Ἡρακλέος   </w:t>
      </w:r>
      <w:r w:rsidRPr="000346FE">
        <w:rPr>
          <w:rStyle w:val="citright"/>
          <w:lang w:val="el-GR"/>
        </w:rPr>
        <w:t>(50)</w:t>
      </w:r>
      <w:r w:rsidRPr="000346FE">
        <w:rPr>
          <w:lang w:val="el-GR"/>
        </w:rPr>
        <w:br/>
        <w:t xml:space="preserve">πόλεις ἠρήμωσε πολλὰς ἐρήμους καταστήσας </w:t>
      </w:r>
      <w:hyperlink r:id="rId9" w:history="1">
        <w:r w:rsidRPr="000346FE">
          <w:rPr>
            <w:rStyle w:val="escape"/>
            <w:color w:val="0000FF"/>
            <w:u w:val="single"/>
            <w:lang w:val="el-GR"/>
          </w:rPr>
          <w:t>@1</w:t>
        </w:r>
      </w:hyperlink>
      <w:r w:rsidRPr="000346FE">
        <w:rPr>
          <w:lang w:val="el-GR"/>
        </w:rPr>
        <w:br/>
        <w:t>καὶ πλήθη ᾐχμαλώτευσε λαοῦ ἀναριθμήτου,</w:t>
      </w:r>
      <w:r w:rsidRPr="000346FE">
        <w:rPr>
          <w:lang w:val="el-GR"/>
        </w:rPr>
        <w:br/>
        <w:t>ἀπροφυλάκτων τῶν μερῶν ἐκείνων τυγχανόντων</w:t>
      </w:r>
      <w:r w:rsidRPr="000346FE">
        <w:rPr>
          <w:lang w:val="el-GR"/>
        </w:rPr>
        <w:br/>
      </w:r>
      <w:hyperlink r:id="rId10" w:history="1">
        <w:r w:rsidRPr="000346FE">
          <w:rPr>
            <w:rStyle w:val="Hypertextovodkaz"/>
            <w:lang w:val="el-GR"/>
          </w:rPr>
          <w:t>(</w:t>
        </w:r>
      </w:hyperlink>
      <w:r w:rsidRPr="000346FE">
        <w:rPr>
          <w:lang w:val="el-GR"/>
        </w:rPr>
        <w:t>οἱ γὰρ ἐκεῖ φυλάσσοντες ἔτυχον εἰς τὰς ἄκρας</w:t>
      </w:r>
      <w:hyperlink r:id="rId11" w:history="1">
        <w:r w:rsidRPr="000346FE">
          <w:rPr>
            <w:rStyle w:val="Hypertextovodkaz"/>
            <w:lang w:val="el-GR"/>
          </w:rPr>
          <w:t>)</w:t>
        </w:r>
      </w:hyperlink>
      <w:r w:rsidRPr="000346FE">
        <w:rPr>
          <w:lang w:val="el-GR"/>
        </w:rPr>
        <w:br/>
        <w:t>καὶ ὡς ἐκ τούτου ἄδειαν μεγάλην συναντήσας,   </w:t>
      </w:r>
      <w:r w:rsidRPr="000346FE">
        <w:rPr>
          <w:rStyle w:val="citright"/>
          <w:lang w:val="el-GR"/>
        </w:rPr>
        <w:t>(55)</w:t>
      </w:r>
      <w:r w:rsidRPr="000346FE">
        <w:rPr>
          <w:lang w:val="el-GR"/>
        </w:rPr>
        <w:br/>
        <w:t>διαδραμὼν Χαρζιανὴν Καππαδοκίαν φθάνει</w:t>
      </w:r>
      <w:r w:rsidRPr="000346FE">
        <w:rPr>
          <w:lang w:val="el-GR"/>
        </w:rPr>
        <w:br/>
        <w:t>καὶ εἰς οἶκον τοῦ στρατηγοῦ ἀθρόως ἐπιπίπτει.</w:t>
      </w:r>
      <w:r w:rsidRPr="000346FE">
        <w:rPr>
          <w:lang w:val="el-GR"/>
        </w:rPr>
        <w:br/>
        <w:t>Τὰ δὲ πραχθέντα ἐν αὐτῷ τίς εἰπεῖν ἐξισχύσει;</w:t>
      </w:r>
      <w:r w:rsidRPr="000346FE">
        <w:rPr>
          <w:lang w:val="el-GR"/>
        </w:rPr>
        <w:br/>
        <w:t>Πάντας γὰρ ἐθανάτωσε τοὺς ἐκεῖ εὑρεθέντας,</w:t>
      </w:r>
      <w:r w:rsidR="000346FE" w:rsidRPr="000346FE">
        <w:rPr>
          <w:lang w:val="el-GR"/>
        </w:rPr>
        <w:br/>
      </w:r>
      <w:r w:rsidRPr="000346FE">
        <w:rPr>
          <w:lang w:val="el-GR"/>
        </w:rPr>
        <w:t>πλοῦτον ἀφείλετο πολύν, ἐσκύλευσε τὸν οἶκον   </w:t>
      </w:r>
      <w:r w:rsidRPr="000346FE">
        <w:rPr>
          <w:rStyle w:val="citright"/>
          <w:lang w:val="el-GR"/>
        </w:rPr>
        <w:t>(60)</w:t>
      </w:r>
      <w:r w:rsidRPr="000346FE">
        <w:rPr>
          <w:lang w:val="el-GR"/>
        </w:rPr>
        <w:br/>
        <w:t>καὶ κόρην ᾐχμαλώτευσε πάνυ ὡραιοτάτην,</w:t>
      </w:r>
      <w:r w:rsidRPr="000346FE">
        <w:rPr>
          <w:lang w:val="el-GR"/>
        </w:rPr>
        <w:br/>
        <w:t>θυγατέρα τοῦ στρατηγοῦ, τυγχάνουσαν παρθένον.</w:t>
      </w:r>
      <w:r w:rsidRPr="000346FE">
        <w:rPr>
          <w:lang w:val="el-GR"/>
        </w:rPr>
        <w:br/>
        <w:t>Ὑπῆρχε δὲ ὁ στρατηγὸς ἐν ἐξορίᾳ τότε</w:t>
      </w:r>
      <w:r w:rsidRPr="000346FE">
        <w:rPr>
          <w:lang w:val="el-GR"/>
        </w:rPr>
        <w:br/>
        <w:t>καὶ οἱ τῆς κόρης ἀδελφοὶ ἔτυχον εἰς τὰς ἄκρας.</w:t>
      </w:r>
      <w:r w:rsidRPr="000346FE">
        <w:rPr>
          <w:lang w:val="el-GR"/>
        </w:rPr>
        <w:br/>
      </w:r>
      <w:r w:rsidRPr="000346FE">
        <w:rPr>
          <w:lang w:val="el-GR"/>
        </w:rPr>
        <w:br/>
        <w:t>Ἡ μήτηρ δὲ τὰς τῶν ἐθνῶν ἀποφυγοῦσα χεῖρας   </w:t>
      </w:r>
      <w:r w:rsidRPr="000346FE">
        <w:rPr>
          <w:rStyle w:val="citright"/>
          <w:lang w:val="el-GR"/>
        </w:rPr>
        <w:t>(65)</w:t>
      </w:r>
      <w:r w:rsidRPr="000346FE">
        <w:rPr>
          <w:lang w:val="el-GR"/>
        </w:rPr>
        <w:br/>
        <w:t>ἅπαντα γράφει παρευθὺς τοῖς υἱοῖς τὰ συμβάντα,</w:t>
      </w:r>
      <w:r w:rsidRPr="000346FE">
        <w:rPr>
          <w:lang w:val="el-GR"/>
        </w:rPr>
        <w:br/>
        <w:t>τὴν τῶν ἐθνῶν τὴν ἔλευσιν, τὴν ἁρπαγὴν τὴς κόρης,</w:t>
      </w:r>
      <w:r w:rsidRPr="000346FE">
        <w:rPr>
          <w:lang w:val="el-GR"/>
        </w:rPr>
        <w:br/>
        <w:t>τῆς φιλτάτης τὸν χωρισμόν, τῶν συμφορῶν τὸ πλῆθος.</w:t>
      </w:r>
    </w:p>
    <w:p w:rsidR="000346FE" w:rsidRPr="000346FE" w:rsidRDefault="000346FE" w:rsidP="000346FE">
      <w:pPr>
        <w:rPr>
          <w:lang w:val="el-GR"/>
        </w:rPr>
      </w:pPr>
      <w:r w:rsidRPr="000346FE">
        <w:rPr>
          <w:rStyle w:val="hi4"/>
          <w:lang w:val="el-GR"/>
        </w:rPr>
        <w:lastRenderedPageBreak/>
        <w:t>Προσέθηκε δὲ τῇ γραφῇ καὶ τάδε μετὰ θρήνων</w:t>
      </w:r>
      <w:hyperlink r:id="rId12" w:history="1">
        <w:r w:rsidRPr="000346FE">
          <w:rPr>
            <w:rStyle w:val="hi4"/>
            <w:lang w:val="el-GR"/>
          </w:rPr>
          <w:t>:</w:t>
        </w:r>
      </w:hyperlink>
      <w:r w:rsidRPr="000346FE">
        <w:rPr>
          <w:lang w:val="el-GR"/>
        </w:rPr>
        <w:br/>
      </w:r>
      <w:r w:rsidRPr="000346FE">
        <w:rPr>
          <w:lang w:val="el-GR"/>
        </w:rPr>
        <w:br/>
      </w:r>
      <w:hyperlink r:id="rId13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Ὦ τέκνα ποθεινότατα, οἰκτείρατε μητέρα   </w:t>
      </w:r>
      <w:r w:rsidRPr="000346FE">
        <w:rPr>
          <w:rStyle w:val="citright"/>
          <w:lang w:val="el-GR"/>
        </w:rPr>
        <w:t>(70)</w:t>
      </w:r>
      <w:r w:rsidRPr="000346FE">
        <w:rPr>
          <w:lang w:val="el-GR"/>
        </w:rPr>
        <w:br/>
        <w:t>ψυχὴν ἀθλίαν ἔχουσαν καὶ μέλλουσαν τεθνάναι·</w:t>
      </w:r>
      <w:r w:rsidRPr="000346FE">
        <w:rPr>
          <w:lang w:val="el-GR"/>
        </w:rPr>
        <w:br/>
        <w:t>ἀγάπης μνημονεύσατε ἀδελφῆς τῆς ἰδίας,</w:t>
      </w:r>
      <w:r w:rsidRPr="000346FE">
        <w:rPr>
          <w:lang w:val="el-GR"/>
        </w:rPr>
        <w:br/>
        <w:t>ἐλευθερῶσαι σπεύσατε ἀδελφὴν καὶ μητέρα,</w:t>
      </w:r>
      <w:r w:rsidRPr="000346FE">
        <w:rPr>
          <w:lang w:val="el-GR"/>
        </w:rPr>
        <w:br/>
        <w:t>τὴν μὲν δουλείας τῆς πικρᾶς, κἀμὲ δὲ τοῦ θανάτου.</w:t>
      </w:r>
      <w:r w:rsidRPr="000346FE">
        <w:rPr>
          <w:lang w:val="el-GR"/>
        </w:rPr>
        <w:br/>
        <w:t>Δώσωμεν πᾶσαν ὕπαρξιν ἕνεκεν τῆς φιλτάτης·   </w:t>
      </w:r>
      <w:r w:rsidRPr="000346FE">
        <w:rPr>
          <w:rStyle w:val="citright"/>
          <w:lang w:val="el-GR"/>
        </w:rPr>
        <w:t>(75)</w:t>
      </w:r>
      <w:r w:rsidRPr="000346FE">
        <w:rPr>
          <w:lang w:val="el-GR"/>
        </w:rPr>
        <w:br/>
        <w:t>ζωὴν μὴ προτιμήσητε διὰ τὴν ἀδελφήν σας,</w:t>
      </w:r>
      <w:r w:rsidRPr="000346FE">
        <w:rPr>
          <w:lang w:val="el-GR"/>
        </w:rPr>
        <w:br/>
        <w:t>ἀδελφὴν ἐλεήσατε, τέκνα μου, τὴν ἰδίαν,</w:t>
      </w:r>
      <w:r w:rsidRPr="000346FE">
        <w:rPr>
          <w:lang w:val="el-GR"/>
        </w:rPr>
        <w:br/>
        <w:t>ἀπέλθετε μετὰ σπουδῆς εἰς ἀνάρρυσιν ταύτης·</w:t>
      </w:r>
      <w:r w:rsidRPr="000346FE">
        <w:rPr>
          <w:lang w:val="el-GR"/>
        </w:rPr>
        <w:br/>
        <w:t>εἰ δ’ οὔ, θανοῦσαν ὄψεσθε μητέρα ὑπὲρ τέκνου</w:t>
      </w:r>
      <w:r w:rsidRPr="000346FE">
        <w:rPr>
          <w:lang w:val="el-GR"/>
        </w:rPr>
        <w:br/>
      </w:r>
      <w:r w:rsidRPr="000346FE">
        <w:rPr>
          <w:rFonts w:eastAsia="Times New Roman" w:cs="Times New Roman"/>
          <w:lang w:val="el-GR" w:eastAsia="cs-CZ"/>
        </w:rPr>
        <w:t>καὶ τὴν κατάραν τὴν ἐμὴν λήψεσθε καὶ πατρῴαν,   (80)</w:t>
      </w:r>
      <w:r w:rsidRPr="000346FE">
        <w:rPr>
          <w:rFonts w:eastAsia="Times New Roman" w:cs="Times New Roman"/>
          <w:lang w:val="el-GR" w:eastAsia="cs-CZ"/>
        </w:rPr>
        <w:br/>
        <w:t>εἰ τοῦτο οὐ ποιήσητε καθὼς ὑμῖν ὑπέσχον.»</w:t>
      </w:r>
      <w:r w:rsidRPr="000346FE">
        <w:rPr>
          <w:rFonts w:eastAsia="Times New Roman" w:cs="Times New Roman"/>
          <w:lang w:val="el-GR" w:eastAsia="cs-CZ"/>
        </w:rPr>
        <w:br/>
      </w:r>
      <w:r w:rsidRPr="000346FE">
        <w:rPr>
          <w:rFonts w:eastAsia="Times New Roman" w:cs="Times New Roman"/>
          <w:lang w:val="el-GR" w:eastAsia="cs-CZ"/>
        </w:rPr>
        <w:br/>
        <w:t>Οἱ δὲ ταῦτα ἀκούσαντες, στενάξαντες ἐκ βάθους</w:t>
      </w:r>
      <w:r w:rsidRPr="000346FE">
        <w:rPr>
          <w:rFonts w:eastAsia="Times New Roman" w:cs="Times New Roman"/>
          <w:lang w:val="el-GR" w:eastAsia="cs-CZ"/>
        </w:rPr>
        <w:br/>
        <w:t>καὶ δακρύων κατάβροχοι οἱ πέντε γεγονότες,</w:t>
      </w:r>
      <w:r w:rsidRPr="000346FE">
        <w:rPr>
          <w:rFonts w:eastAsia="Times New Roman" w:cs="Times New Roman"/>
          <w:lang w:val="el-GR" w:eastAsia="cs-CZ"/>
        </w:rPr>
        <w:br/>
        <w:t>ἀλλήλους προεπέμποντο τοῦ ἀπελθεῖν σπουδαίως,</w:t>
      </w:r>
      <w:r w:rsidRPr="000346FE">
        <w:rPr>
          <w:rFonts w:eastAsia="Times New Roman" w:cs="Times New Roman"/>
          <w:lang w:val="el-GR" w:eastAsia="cs-CZ"/>
        </w:rPr>
        <w:br/>
      </w:r>
      <w:hyperlink r:id="rId14" w:history="1">
        <w:r w:rsidRPr="000346FE">
          <w:rPr>
            <w:rFonts w:eastAsia="Times New Roman" w:cs="Times New Roman"/>
            <w:color w:val="0000FF"/>
            <w:u w:val="single"/>
            <w:lang w:val="el-GR" w:eastAsia="cs-CZ"/>
          </w:rPr>
          <w:t>«</w:t>
        </w:r>
      </w:hyperlink>
      <w:r w:rsidRPr="000346FE">
        <w:rPr>
          <w:rFonts w:eastAsia="Times New Roman" w:cs="Times New Roman"/>
          <w:lang w:val="el-GR" w:eastAsia="cs-CZ"/>
        </w:rPr>
        <w:t xml:space="preserve">Ἂς ἀπέλθωμεν,» λέγοντες, </w:t>
      </w:r>
      <w:hyperlink r:id="rId15" w:history="1">
        <w:r w:rsidRPr="000346FE">
          <w:rPr>
            <w:rFonts w:eastAsia="Times New Roman" w:cs="Times New Roman"/>
            <w:color w:val="0000FF"/>
            <w:u w:val="single"/>
            <w:lang w:val="el-GR" w:eastAsia="cs-CZ"/>
          </w:rPr>
          <w:t>«</w:t>
        </w:r>
      </w:hyperlink>
      <w:r w:rsidRPr="000346FE">
        <w:rPr>
          <w:rFonts w:eastAsia="Times New Roman" w:cs="Times New Roman"/>
          <w:lang w:val="el-GR" w:eastAsia="cs-CZ"/>
        </w:rPr>
        <w:t xml:space="preserve">σφαγῶμεν ὑπὲρ ταύτης.» </w:t>
      </w:r>
      <w:hyperlink r:id="rId16" w:history="1">
        <w:r w:rsidRPr="000346FE">
          <w:rPr>
            <w:rFonts w:eastAsia="Times New Roman" w:cs="Times New Roman"/>
            <w:color w:val="0000FF"/>
            <w:u w:val="single"/>
            <w:lang w:val="el-GR" w:eastAsia="cs-CZ"/>
          </w:rPr>
          <w:t>@1</w:t>
        </w:r>
      </w:hyperlink>
      <w:r w:rsidRPr="000346FE">
        <w:rPr>
          <w:rFonts w:eastAsia="Times New Roman" w:cs="Times New Roman"/>
          <w:lang w:val="el-GR" w:eastAsia="cs-CZ"/>
        </w:rPr>
        <w:t>   (85)</w:t>
      </w:r>
      <w:r w:rsidRPr="000346FE">
        <w:rPr>
          <w:rFonts w:eastAsia="Times New Roman" w:cs="Times New Roman"/>
          <w:lang w:val="el-GR" w:eastAsia="cs-CZ"/>
        </w:rPr>
        <w:br/>
        <w:t>Εὐθὺς ἵππων ἐπέβησαν καὶ ᾤχοντο τοῦ δρόμου</w:t>
      </w:r>
      <w:r w:rsidRPr="000346FE">
        <w:rPr>
          <w:rFonts w:eastAsia="Times New Roman" w:cs="Times New Roman"/>
          <w:lang w:val="el-GR" w:eastAsia="cs-CZ"/>
        </w:rPr>
        <w:br/>
        <w:t>συνεπομένους ἔχοντες ὀλίγους στρατιώτας·</w:t>
      </w:r>
      <w:r w:rsidRPr="000346FE">
        <w:rPr>
          <w:rFonts w:eastAsia="Times New Roman" w:cs="Times New Roman"/>
          <w:lang w:val="el-GR" w:eastAsia="cs-CZ"/>
        </w:rPr>
        <w:br/>
        <w:t>καὶ μηδὲν ἀμελήσαντες, ὕπνου μὴ κορεσθέντες,</w:t>
      </w:r>
      <w:r w:rsidRPr="000346FE">
        <w:rPr>
          <w:rFonts w:eastAsia="Times New Roman" w:cs="Times New Roman"/>
          <w:lang w:val="el-GR" w:eastAsia="cs-CZ"/>
        </w:rPr>
        <w:br/>
        <w:t>διὰ βραχέων ἡμερῶν ἔφθασαν τὰ φουσσᾶτα</w:t>
      </w:r>
      <w:r w:rsidRPr="000346FE">
        <w:rPr>
          <w:rFonts w:eastAsia="Times New Roman" w:cs="Times New Roman"/>
          <w:lang w:val="el-GR" w:eastAsia="cs-CZ"/>
        </w:rPr>
        <w:br/>
        <w:t>εἰς τὴν κλεισοῦραν τὴν δεινὴν ἣν Δύσκολον καλοῦσι·   (90)</w:t>
      </w:r>
      <w:r w:rsidRPr="000346FE">
        <w:rPr>
          <w:rFonts w:eastAsia="Times New Roman" w:cs="Times New Roman"/>
          <w:lang w:val="el-GR" w:eastAsia="cs-CZ"/>
        </w:rPr>
        <w:br/>
        <w:t>καὶ μακρόθεν πεζεύσαντες ἔνθα τὰς βίγλας εὗρον,</w:t>
      </w:r>
      <w:r w:rsidRPr="000346FE">
        <w:rPr>
          <w:rFonts w:eastAsia="Times New Roman" w:cs="Times New Roman"/>
          <w:lang w:val="el-GR" w:eastAsia="cs-CZ"/>
        </w:rPr>
        <w:br/>
        <w:t>δι’ ὑπομνήσεως αὐτῶν δεήσεως ἐγγράφου</w:t>
      </w:r>
      <w:r w:rsidRPr="000346FE">
        <w:rPr>
          <w:rFonts w:eastAsia="Times New Roman" w:cs="Times New Roman"/>
          <w:lang w:val="el-GR" w:eastAsia="cs-CZ"/>
        </w:rPr>
        <w:br/>
        <w:t>ἤχθησαν πρὸς τὸν ἀμιρᾶν τῇ ἐκείνου προστάξει.</w:t>
      </w:r>
      <w:r w:rsidRPr="000346FE">
        <w:rPr>
          <w:rFonts w:eastAsia="Times New Roman" w:cs="Times New Roman"/>
          <w:lang w:val="el-GR" w:eastAsia="cs-CZ"/>
        </w:rPr>
        <w:br/>
        <w:t>Ὑπῆρχε δὲ καθήμενος ἐφ’ ὑψηλοῦ του θρόνου,</w:t>
      </w:r>
      <w:r w:rsidRPr="000346FE">
        <w:rPr>
          <w:rFonts w:eastAsia="Times New Roman" w:cs="Times New Roman"/>
          <w:lang w:val="el-GR" w:eastAsia="cs-CZ"/>
        </w:rPr>
        <w:br/>
        <w:t>χρυσοκολλήτου, φοβεροῦ, ἀπέξωθεν τῆς τένδας·   (95)</w:t>
      </w:r>
      <w:r w:rsidRPr="000346FE">
        <w:rPr>
          <w:rFonts w:eastAsia="Times New Roman" w:cs="Times New Roman"/>
          <w:lang w:val="el-GR" w:eastAsia="cs-CZ"/>
        </w:rPr>
        <w:br/>
        <w:t>κύκλῳ αὐτοῦ παρίσταντο πλήθη ἀνδρῶν ἐνόπλων.</w:t>
      </w:r>
      <w:r w:rsidRPr="000346FE">
        <w:rPr>
          <w:rFonts w:eastAsia="Times New Roman" w:cs="Times New Roman"/>
          <w:lang w:val="el-GR" w:eastAsia="cs-CZ"/>
        </w:rPr>
        <w:br/>
        <w:t>Καὶ πλησίον γενόμενοι, ἀκούει τούτων λόγους,</w:t>
      </w:r>
      <w:r w:rsidRPr="000346FE">
        <w:rPr>
          <w:rFonts w:eastAsia="Times New Roman" w:cs="Times New Roman"/>
          <w:lang w:val="el-GR" w:eastAsia="cs-CZ"/>
        </w:rPr>
        <w:br/>
        <w:t>καὶ προσκυνήσαντες αὐτὸν μέχρι τρίτου ἐδάφους</w:t>
      </w:r>
      <w:r w:rsidRPr="000346FE">
        <w:rPr>
          <w:rFonts w:eastAsia="Times New Roman" w:cs="Times New Roman"/>
          <w:lang w:val="el-GR" w:eastAsia="cs-CZ"/>
        </w:rPr>
        <w:br/>
        <w:t>μετὰ δακρύων ἔλεγον τῷ ἀμιρᾷ τοιάδε</w:t>
      </w:r>
      <w:hyperlink r:id="rId17" w:history="1">
        <w:r w:rsidRPr="000346FE">
          <w:rPr>
            <w:rFonts w:eastAsia="Times New Roman" w:cs="Times New Roman"/>
            <w:color w:val="0000FF"/>
            <w:u w:val="single"/>
            <w:lang w:val="el-GR" w:eastAsia="cs-CZ"/>
          </w:rPr>
          <w:t>:</w:t>
        </w:r>
      </w:hyperlink>
    </w:p>
    <w:p w:rsidR="000346FE" w:rsidRPr="000346FE" w:rsidRDefault="000346FE" w:rsidP="000346FE">
      <w:pPr>
        <w:rPr>
          <w:rFonts w:eastAsia="Times New Roman" w:cs="Times New Roman"/>
          <w:lang w:val="el-GR" w:eastAsia="cs-CZ"/>
        </w:rPr>
      </w:pPr>
      <w:hyperlink r:id="rId18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Ἀμιρᾶ, δοῦλε τοῦ Θεοῦ καὶ πρῶτε τῆς Συρίας,   </w:t>
      </w:r>
      <w:r w:rsidRPr="000346FE">
        <w:rPr>
          <w:rStyle w:val="citright"/>
          <w:lang w:val="el-GR"/>
        </w:rPr>
        <w:t>(100)</w:t>
      </w:r>
      <w:r w:rsidRPr="000346FE">
        <w:rPr>
          <w:rFonts w:eastAsia="Times New Roman" w:cs="Times New Roman"/>
          <w:lang w:val="el-GR" w:eastAsia="cs-CZ"/>
        </w:rPr>
        <w:br/>
        <w:t> </w:t>
      </w:r>
      <w:r w:rsidRPr="000346FE">
        <w:rPr>
          <w:lang w:val="el-GR"/>
        </w:rPr>
        <w:t>νὰ φθάσῃς εἰς τὴν Πάνορμον, ἴδῃς τὸ μασγιδίον,</w:t>
      </w:r>
      <w:r w:rsidRPr="000346FE">
        <w:rPr>
          <w:lang w:val="el-GR"/>
        </w:rPr>
        <w:br/>
        <w:t>νὰ προσκυνήσῃς, ἀμιρᾶ, τὸν κρεμάμενον λίθον,</w:t>
      </w:r>
      <w:r w:rsidRPr="000346FE">
        <w:rPr>
          <w:lang w:val="el-GR"/>
        </w:rPr>
        <w:br/>
        <w:t>καὶ ἀξιωθῇς ἀσπάσασθαι τὸ μνῆμα τοῦ Προφήτου,</w:t>
      </w:r>
      <w:r w:rsidRPr="000346FE">
        <w:rPr>
          <w:lang w:val="el-GR"/>
        </w:rPr>
        <w:br/>
        <w:t xml:space="preserve">νὰ ἀκούσῃς </w:t>
      </w:r>
      <w:hyperlink r:id="rId19" w:history="1">
        <w:r w:rsidRPr="000346FE">
          <w:rPr>
            <w:rStyle w:val="Hypertextovodkaz"/>
            <w:lang w:val="el-GR"/>
          </w:rPr>
          <w:t>&lt;</w:t>
        </w:r>
      </w:hyperlink>
      <w:r w:rsidRPr="000346FE">
        <w:rPr>
          <w:lang w:val="el-GR"/>
        </w:rPr>
        <w:t>καὶ</w:t>
      </w:r>
      <w:hyperlink r:id="rId20" w:history="1">
        <w:r w:rsidRPr="000346FE">
          <w:rPr>
            <w:rStyle w:val="Hypertextovodkaz"/>
            <w:lang w:val="el-GR"/>
          </w:rPr>
          <w:t>&gt;</w:t>
        </w:r>
      </w:hyperlink>
      <w:r w:rsidRPr="000346FE">
        <w:rPr>
          <w:lang w:val="el-GR"/>
        </w:rPr>
        <w:t xml:space="preserve"> τῆς προσευχῆς τῆς καθιερωμένης.</w:t>
      </w:r>
      <w:r w:rsidRPr="000346FE">
        <w:rPr>
          <w:lang w:val="el-GR"/>
        </w:rPr>
        <w:br/>
        <w:t>Κόρην τερπνὴν ἀφήρπαξας, ἀδελφὴν ἡμετέραν·   </w:t>
      </w:r>
      <w:r w:rsidRPr="000346FE">
        <w:rPr>
          <w:rStyle w:val="citright"/>
          <w:lang w:val="el-GR"/>
        </w:rPr>
        <w:t>(105)</w:t>
      </w:r>
      <w:r w:rsidRPr="000346FE">
        <w:rPr>
          <w:lang w:val="el-GR"/>
        </w:rPr>
        <w:br/>
        <w:t>πώλησον ταύτην πρὸς ἡμᾶς, δοῦλε Θεοῦ ὑψίστου,</w:t>
      </w:r>
      <w:r w:rsidRPr="000346FE">
        <w:rPr>
          <w:lang w:val="el-GR"/>
        </w:rPr>
        <w:br/>
      </w:r>
      <w:r w:rsidRPr="000346FE">
        <w:rPr>
          <w:lang w:val="el-GR"/>
        </w:rPr>
        <w:lastRenderedPageBreak/>
        <w:t>καὶ ἀντ’ αὐτῆς σοι δώσομεν πλοῦτον ὅσον κελεύεις.</w:t>
      </w:r>
      <w:r w:rsidRPr="000346FE">
        <w:rPr>
          <w:lang w:val="el-GR"/>
        </w:rPr>
        <w:br/>
        <w:t>Θρηνεῖ γὰρ δι’ αὐτὴν ὁ πατὴρ ὡς μὴ ἔχων ἑτέραν,</w:t>
      </w:r>
      <w:r w:rsidRPr="000346FE">
        <w:rPr>
          <w:lang w:val="el-GR"/>
        </w:rPr>
        <w:br/>
      </w:r>
      <w:r w:rsidRPr="000346FE">
        <w:rPr>
          <w:rStyle w:val="hi4"/>
          <w:lang w:val="el-GR"/>
        </w:rPr>
        <w:t>θανεῖν ἡ μήτηρ βούλεται ταύτην μὴ καθορῶσα,</w:t>
      </w:r>
      <w:r w:rsidRPr="000346FE">
        <w:rPr>
          <w:lang w:val="el-GR"/>
        </w:rPr>
        <w:br/>
        <w:t>ἡμεῖς δὲ πόθον ἄπειρον πρὸς αὐτὴν κεκτημένοι   </w:t>
      </w:r>
      <w:r w:rsidRPr="000346FE">
        <w:rPr>
          <w:rStyle w:val="citright"/>
          <w:lang w:val="el-GR"/>
        </w:rPr>
        <w:t>(110)</w:t>
      </w:r>
      <w:r w:rsidRPr="000346FE">
        <w:rPr>
          <w:lang w:val="el-GR"/>
        </w:rPr>
        <w:br/>
        <w:t>πάντες ἐπωμοσάμεθα ὅρκοις φρικωδεστάτοις,</w:t>
      </w:r>
      <w:r w:rsidRPr="000346FE">
        <w:rPr>
          <w:lang w:val="el-GR"/>
        </w:rPr>
        <w:br/>
        <w:t xml:space="preserve">ἂν τὴν οὐχ ὑποστρέψωμεν, καὶ οἱ πάντες νὰ σφαγῶμεν.» </w:t>
      </w:r>
      <w:hyperlink r:id="rId21" w:history="1">
        <w:r w:rsidRPr="000346FE">
          <w:rPr>
            <w:rStyle w:val="escape"/>
            <w:color w:val="0000FF"/>
            <w:u w:val="single"/>
            <w:lang w:val="el-GR"/>
          </w:rPr>
          <w:t>@1</w:t>
        </w:r>
      </w:hyperlink>
      <w:r w:rsidRPr="000346FE">
        <w:rPr>
          <w:lang w:val="el-GR"/>
        </w:rPr>
        <w:br/>
      </w:r>
      <w:r w:rsidRPr="000346FE">
        <w:rPr>
          <w:lang w:val="el-GR"/>
        </w:rPr>
        <w:br/>
        <w:t>Ἀκούων ταῦτα ὁ ἀμιρᾶς καὶ τὴν τόλμην θαυμάσας</w:t>
      </w:r>
      <w:r w:rsidRPr="000346FE">
        <w:rPr>
          <w:lang w:val="el-GR"/>
        </w:rPr>
        <w:br/>
        <w:t>πρὸς τὸ μαθεῖν δῆτα στερεῶς εἰ τυγχάνουν ἀνδρεῖοι</w:t>
      </w:r>
      <w:r w:rsidRPr="000346FE">
        <w:rPr>
          <w:lang w:val="el-GR"/>
        </w:rPr>
        <w:br/>
      </w:r>
      <w:hyperlink r:id="rId22" w:history="1">
        <w:r w:rsidRPr="000346FE">
          <w:rPr>
            <w:rStyle w:val="Hypertextovodkaz"/>
            <w:lang w:val="el-GR"/>
          </w:rPr>
          <w:t>(</w:t>
        </w:r>
      </w:hyperlink>
      <w:r w:rsidRPr="000346FE">
        <w:rPr>
          <w:lang w:val="el-GR"/>
        </w:rPr>
        <w:t>ἀκριβῶς γὰρ ἠπίστατο τὴν τῶν Ῥωμαίων γλῶτταν</w:t>
      </w:r>
      <w:hyperlink r:id="rId23" w:history="1">
        <w:r w:rsidRPr="000346FE">
          <w:rPr>
            <w:rStyle w:val="Hypertextovodkaz"/>
            <w:lang w:val="el-GR"/>
          </w:rPr>
          <w:t>)</w:t>
        </w:r>
      </w:hyperlink>
      <w:r w:rsidRPr="000346FE">
        <w:rPr>
          <w:lang w:val="el-GR"/>
        </w:rPr>
        <w:t>,   </w:t>
      </w:r>
      <w:r w:rsidRPr="000346FE">
        <w:rPr>
          <w:rStyle w:val="citright"/>
          <w:lang w:val="el-GR"/>
        </w:rPr>
        <w:t>(115)</w:t>
      </w:r>
      <w:r w:rsidRPr="000346FE">
        <w:rPr>
          <w:lang w:val="el-GR"/>
        </w:rPr>
        <w:br/>
        <w:t>ἠρέμα ἀπεκρίνατο λέγων αὐτοῖς τοιάδε</w:t>
      </w:r>
      <w:hyperlink r:id="rId24" w:history="1">
        <w:r w:rsidRPr="000346FE">
          <w:rPr>
            <w:rStyle w:val="Hypertextovodkaz"/>
            <w:lang w:val="el-GR"/>
          </w:rPr>
          <w:t>:</w:t>
        </w:r>
      </w:hyperlink>
      <w:r w:rsidRPr="000346FE">
        <w:rPr>
          <w:lang w:val="el-GR"/>
        </w:rPr>
        <w:br/>
      </w:r>
      <w:r w:rsidRPr="000346FE">
        <w:rPr>
          <w:lang w:val="el-GR"/>
        </w:rPr>
        <w:br/>
      </w:r>
      <w:hyperlink r:id="rId25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Εἰ ποθεῖτε τὴν ἀδελφὴν ποιῆσαι ἐλευθέραν,</w:t>
      </w:r>
      <w:r w:rsidRPr="000346FE">
        <w:rPr>
          <w:lang w:val="el-GR"/>
        </w:rPr>
        <w:br/>
        <w:t>εἷς χωρισθήτω ἀφ’ ὑμῶν ὃν ἔχετε γενναῖον,</w:t>
      </w:r>
      <w:r w:rsidRPr="000346FE">
        <w:rPr>
          <w:lang w:val="el-GR"/>
        </w:rPr>
        <w:br/>
        <w:t>καὶ ἂς καβαλλικεύσωμεν ἐγώ τε καὶ ἐκεῖνος,</w:t>
      </w:r>
      <w:r w:rsidRPr="000346FE">
        <w:rPr>
          <w:lang w:val="el-GR"/>
        </w:rPr>
        <w:br/>
      </w:r>
      <w:r w:rsidRPr="000346FE">
        <w:rPr>
          <w:lang w:val="el-GR"/>
        </w:rPr>
        <w:t>καὶ ἂς μονομαχήσωμεν ἐγώ τε καὶ ἐκεῖνος.   </w:t>
      </w:r>
      <w:r w:rsidRPr="000346FE">
        <w:rPr>
          <w:rStyle w:val="citright"/>
          <w:lang w:val="el-GR"/>
        </w:rPr>
        <w:t>(120)</w:t>
      </w:r>
      <w:r w:rsidRPr="000346FE">
        <w:rPr>
          <w:lang w:val="el-GR"/>
        </w:rPr>
        <w:br/>
        <w:t>Καὶ εἰ μὲν τρέψω τον ἐγώ, δούλους ὑμᾶς νὰ ἔχω·</w:t>
      </w:r>
      <w:r w:rsidRPr="000346FE">
        <w:rPr>
          <w:lang w:val="el-GR"/>
        </w:rPr>
        <w:br/>
        <w:t>εἰ δὲ κἀκεῖνος τρέψει με, χωρὶς λόγου παντοίου</w:t>
      </w:r>
      <w:r w:rsidRPr="000346FE">
        <w:rPr>
          <w:lang w:val="el-GR"/>
        </w:rPr>
        <w:br/>
        <w:t>νὰ λήψεσθε τὴν ἀδελφὴν μηδὲν ζημιωθέντες</w:t>
      </w:r>
      <w:r w:rsidRPr="000346FE">
        <w:rPr>
          <w:lang w:val="el-GR"/>
        </w:rPr>
        <w:br/>
        <w:t>καὶ ἕτερα αἰχμάλωτα παρ’ ἐμοῦ εὑρεθέντα.</w:t>
      </w:r>
      <w:r w:rsidRPr="000346FE">
        <w:rPr>
          <w:lang w:val="el-GR"/>
        </w:rPr>
        <w:br/>
        <w:t>Ἄλλως γὰρ οὐ πεισθήσομαι τὴν ἀδελφὴν παρέξαι,   </w:t>
      </w:r>
      <w:r w:rsidRPr="000346FE">
        <w:rPr>
          <w:rStyle w:val="citright"/>
          <w:lang w:val="el-GR"/>
        </w:rPr>
        <w:t>(125)</w:t>
      </w:r>
      <w:r w:rsidRPr="000346FE">
        <w:rPr>
          <w:lang w:val="el-GR"/>
        </w:rPr>
        <w:br/>
        <w:t>εἰ καὶ τὸν πλοῦτον δώσητε πάσης τῆς Ῥωμανίας.</w:t>
      </w:r>
      <w:r w:rsidRPr="000346FE">
        <w:rPr>
          <w:lang w:val="el-GR"/>
        </w:rPr>
        <w:br/>
        <w:t>Ἀπέλθετε, σκοπήσατε ὅπερ ὑμῖν συμφέρει.»</w:t>
      </w:r>
      <w:r w:rsidRPr="000346FE">
        <w:rPr>
          <w:lang w:val="el-GR"/>
        </w:rPr>
        <w:br/>
      </w:r>
      <w:r w:rsidRPr="000346FE">
        <w:rPr>
          <w:lang w:val="el-GR"/>
        </w:rPr>
        <w:br/>
        <w:t>Εὐθὺς ἐξῆλθον ἅπαντες χαίροντες τῇ ἐλπίδι·</w:t>
      </w:r>
      <w:r w:rsidRPr="000346FE">
        <w:rPr>
          <w:lang w:val="el-GR"/>
        </w:rPr>
        <w:br/>
      </w:r>
      <w:r w:rsidRPr="000346FE">
        <w:rPr>
          <w:rStyle w:val="hi4"/>
          <w:lang w:val="el-GR"/>
        </w:rPr>
        <w:t>ἀλλ’ ἵνα μὴ φιλονεικοῦν ποῖος νὰ πολεμήσῃ,</w:t>
      </w:r>
      <w:r w:rsidRPr="000346FE">
        <w:rPr>
          <w:lang w:val="el-GR"/>
        </w:rPr>
        <w:br/>
        <w:t>λαχνοὺς θεῖναι προέκριναν καὶ ἔλυσαν τὴν ἔριν·   </w:t>
      </w:r>
      <w:r w:rsidRPr="000346FE">
        <w:rPr>
          <w:rStyle w:val="citright"/>
          <w:lang w:val="el-GR"/>
        </w:rPr>
        <w:t>(130)</w:t>
      </w:r>
      <w:r w:rsidRPr="000346FE">
        <w:rPr>
          <w:lang w:val="el-GR"/>
        </w:rPr>
        <w:br/>
        <w:t>ἔλαχε δὲ τὸν ὕστερον τὸν μικρὸν Κωνσταντῖνον,</w:t>
      </w:r>
      <w:r w:rsidRPr="000346FE">
        <w:rPr>
          <w:lang w:val="el-GR"/>
        </w:rPr>
        <w:br/>
        <w:t>ὃς δίδυμος ἐτύγχανε μετὰ τῆς αὐταδέλφης.</w:t>
      </w:r>
      <w:r w:rsidRPr="000346FE">
        <w:rPr>
          <w:lang w:val="el-GR"/>
        </w:rPr>
        <w:br/>
        <w:t>Ὁ πρῶτος νουθετῶν αὐτὸν ἤλειφε πρὸς ἀγῶνας,</w:t>
      </w:r>
      <w:r w:rsidRPr="000346FE">
        <w:rPr>
          <w:lang w:val="el-GR"/>
        </w:rPr>
        <w:br/>
      </w:r>
      <w:hyperlink r:id="rId26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 xml:space="preserve">Μὴ ὅλως,» λέγων, </w:t>
      </w:r>
      <w:hyperlink r:id="rId27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ἀδελφέ, φωναὶ καταπτοήσουν,</w:t>
      </w:r>
      <w:r w:rsidRPr="000346FE">
        <w:rPr>
          <w:lang w:val="el-GR"/>
        </w:rPr>
        <w:br/>
        <w:t>μὴ κρότοι δειλιάσωσι, πληγαί σε ἐκφοβήσουν·   </w:t>
      </w:r>
      <w:r w:rsidRPr="000346FE">
        <w:rPr>
          <w:rStyle w:val="citright"/>
          <w:lang w:val="el-GR"/>
        </w:rPr>
        <w:t>(135)</w:t>
      </w:r>
      <w:r w:rsidRPr="000346FE">
        <w:rPr>
          <w:lang w:val="el-GR"/>
        </w:rPr>
        <w:br/>
        <w:t>κἂν γυμνὸν ἴδῃς τὸ σπαθίν, φυγεῖν οὕτω μὴ δώσῃς,</w:t>
      </w:r>
      <w:r w:rsidRPr="000346FE">
        <w:rPr>
          <w:lang w:val="el-GR"/>
        </w:rPr>
        <w:br/>
        <w:t>κἂν ἄλλο τι δεινότερον εἰς τροπὴν μὴ ἐκφύγῃς·</w:t>
      </w:r>
      <w:r w:rsidRPr="000346FE">
        <w:rPr>
          <w:lang w:val="el-GR"/>
        </w:rPr>
        <w:br/>
        <w:t>νεότητος μὴ φεῖσαι σῆς παρὰ μητρὸς κατάραν</w:t>
      </w:r>
      <w:r w:rsidRPr="000346FE">
        <w:rPr>
          <w:lang w:val="el-GR"/>
        </w:rPr>
        <w:br/>
        <w:t>ἧς εὐχαῖς στηριζόμενος τὸν ἐχθρὸν καταβάλῃς·</w:t>
      </w:r>
      <w:r w:rsidRPr="000346FE">
        <w:rPr>
          <w:rFonts w:eastAsia="Times New Roman" w:cs="Times New Roman"/>
          <w:lang w:val="el-GR" w:eastAsia="cs-CZ"/>
        </w:rPr>
        <w:br/>
        <w:t>οὐ γὰρ παρόψεται Θεὸς δούλους ἡμᾶς γενέσθαι.   (140)</w:t>
      </w:r>
      <w:r w:rsidRPr="000346FE">
        <w:rPr>
          <w:rFonts w:eastAsia="Times New Roman" w:cs="Times New Roman"/>
          <w:lang w:val="el-GR" w:eastAsia="cs-CZ"/>
        </w:rPr>
        <w:br/>
        <w:t>Ἄπιθι, τέκνον, εὔθυμον, μὴ δειλιάσῃς ὅλως.»</w:t>
      </w:r>
    </w:p>
    <w:p w:rsidR="000346FE" w:rsidRPr="000346FE" w:rsidRDefault="000346FE" w:rsidP="000346FE">
      <w:pPr>
        <w:rPr>
          <w:lang w:val="el-GR"/>
        </w:rPr>
      </w:pPr>
      <w:r w:rsidRPr="000346FE">
        <w:rPr>
          <w:lang w:val="el-GR"/>
        </w:rPr>
        <w:br w:type="page"/>
      </w:r>
    </w:p>
    <w:p w:rsidR="000346FE" w:rsidRPr="000346FE" w:rsidRDefault="000346FE" w:rsidP="000346FE">
      <w:pPr>
        <w:jc w:val="center"/>
        <w:rPr>
          <w:b/>
          <w:sz w:val="28"/>
          <w:szCs w:val="28"/>
          <w:lang w:val="el-GR"/>
        </w:rPr>
      </w:pPr>
      <w:r w:rsidRPr="000346FE">
        <w:rPr>
          <w:b/>
          <w:sz w:val="28"/>
          <w:szCs w:val="28"/>
          <w:lang w:val="el-GR"/>
        </w:rPr>
        <w:lastRenderedPageBreak/>
        <w:t>Escorialská</w:t>
      </w:r>
      <w:r w:rsidRPr="000346FE">
        <w:rPr>
          <w:b/>
          <w:sz w:val="28"/>
          <w:szCs w:val="28"/>
          <w:lang w:val="el-GR"/>
        </w:rPr>
        <w:t xml:space="preserve"> verze</w:t>
      </w:r>
    </w:p>
    <w:p w:rsidR="000346FE" w:rsidRPr="000346FE" w:rsidRDefault="000346FE" w:rsidP="000346FE">
      <w:pPr>
        <w:rPr>
          <w:lang w:val="el-GR"/>
        </w:rPr>
      </w:pPr>
    </w:p>
    <w:p w:rsidR="000346FE" w:rsidRPr="000346FE" w:rsidRDefault="000346FE" w:rsidP="000346FE">
      <w:pPr>
        <w:rPr>
          <w:lang w:val="el-GR"/>
        </w:rPr>
      </w:pPr>
      <w:hyperlink r:id="rId28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rStyle w:val="bold"/>
          <w:lang w:val="el-GR"/>
        </w:rPr>
        <w:t>Κ</w:t>
      </w:r>
      <w:r w:rsidRPr="000346FE">
        <w:rPr>
          <w:lang w:val="el-GR"/>
        </w:rPr>
        <w:t>ρότοι καὶ κτύποι καὶ ἀπειλαὶ μὴ σὲ καταπτοήσουν,</w:t>
      </w:r>
      <w:r w:rsidRPr="000346FE">
        <w:rPr>
          <w:lang w:val="el-GR"/>
        </w:rPr>
        <w:br/>
        <w:t>μὴ φοβηθῆς τὸν θάνατον παρὰ μητρὸς κατάραν·</w:t>
      </w:r>
      <w:r w:rsidRPr="000346FE">
        <w:rPr>
          <w:lang w:val="el-GR"/>
        </w:rPr>
        <w:br/>
        <w:t>μητρὸς κατάραν φύλαττε καὶ μὴ πληγὰς καὶ πόνους.</w:t>
      </w:r>
      <w:r w:rsidRPr="000346FE">
        <w:rPr>
          <w:lang w:val="el-GR"/>
        </w:rPr>
        <w:br/>
        <w:t>Μέλη μέλη ἂν σὲ ποιήσουσιν, βλέπε ἐντροπὴν μὴ ποιήσης.</w:t>
      </w:r>
      <w:r w:rsidRPr="000346FE">
        <w:rPr>
          <w:lang w:val="el-GR"/>
        </w:rPr>
        <w:br/>
      </w:r>
      <w:r w:rsidRPr="000346FE">
        <w:rPr>
          <w:rStyle w:val="bold"/>
          <w:lang w:val="el-GR"/>
        </w:rPr>
        <w:t>Τ</w:t>
      </w:r>
      <w:r w:rsidRPr="000346FE">
        <w:rPr>
          <w:lang w:val="el-GR"/>
        </w:rPr>
        <w:t>οὺς πέντε ἂς μᾶς φονεύσουσιν καὶ τότε ἂς τὴν ἐπάρουν.   </w:t>
      </w:r>
      <w:r w:rsidRPr="000346FE">
        <w:rPr>
          <w:rStyle w:val="citright"/>
          <w:lang w:val="el-GR"/>
        </w:rPr>
        <w:t>(6)</w:t>
      </w:r>
      <w:r w:rsidRPr="000346FE">
        <w:rPr>
          <w:lang w:val="el-GR"/>
        </w:rPr>
        <w:br/>
        <w:t>Μόνον προθύμως ἔξελθε εἰς τοῦ ἀμιρᾶ τὴν τόλμην.</w:t>
      </w:r>
      <w:r w:rsidRPr="000346FE">
        <w:rPr>
          <w:lang w:val="el-GR"/>
        </w:rPr>
        <w:br/>
        <w:t>Τὰ δύο σου χέρια φύλαττε καὶ ὁ Θεὸς νὰ μᾶς βοηθήση.»</w:t>
      </w:r>
      <w:r w:rsidRPr="000346FE">
        <w:rPr>
          <w:lang w:val="el-GR"/>
        </w:rPr>
        <w:br/>
      </w:r>
      <w:r w:rsidRPr="000346FE">
        <w:rPr>
          <w:lang w:val="el-GR"/>
        </w:rPr>
        <w:br/>
        <w:t>Καὶ ὁ ἀμιρὰς ’καβαλίκευσεν, εἰς αὖτον ὑπαγαίνει.</w:t>
      </w:r>
      <w:r w:rsidRPr="000346FE">
        <w:rPr>
          <w:lang w:val="el-GR"/>
        </w:rPr>
        <w:br/>
        <w:t>Φαρὶν ἐκαβαλίκευσεν φιτυλὸν καὶ ἀστεράτον·   </w:t>
      </w:r>
      <w:r w:rsidRPr="000346FE">
        <w:rPr>
          <w:rStyle w:val="citright"/>
          <w:lang w:val="el-GR"/>
        </w:rPr>
        <w:t>(10)</w:t>
      </w:r>
      <w:r w:rsidRPr="000346FE">
        <w:rPr>
          <w:lang w:val="el-GR"/>
        </w:rPr>
        <w:br/>
        <w:t>ὀμπρὸς εἰς τὸ μετώπιν του χρυσὸν ἀστέραν εἶχεν,</w:t>
      </w:r>
      <w:r w:rsidRPr="000346FE">
        <w:rPr>
          <w:lang w:val="el-GR"/>
        </w:rPr>
        <w:br/>
      </w:r>
      <w:r w:rsidRPr="000346FE">
        <w:rPr>
          <w:rStyle w:val="hi4"/>
          <w:lang w:val="el-GR"/>
        </w:rPr>
        <w:t>τὰ τέσσερά του ὀνύχια ἀργυροτσάπωτα ἦσαν,</w:t>
      </w:r>
      <w:r w:rsidRPr="000346FE">
        <w:rPr>
          <w:lang w:val="el-GR"/>
        </w:rPr>
        <w:br/>
        <w:t>καλιγοκάρφια ὁλάργυρα ἦτον καλιγωμένον,</w:t>
      </w:r>
      <w:r w:rsidRPr="000346FE">
        <w:rPr>
          <w:lang w:val="el-GR"/>
        </w:rPr>
        <w:br/>
        <w:t xml:space="preserve">ἡ οὐρά του σμυρνομένη </w:t>
      </w:r>
      <w:hyperlink r:id="rId29" w:history="1">
        <w:r w:rsidRPr="000346FE">
          <w:rPr>
            <w:rStyle w:val="Hypertextovodkaz"/>
            <w:lang w:val="el-GR"/>
          </w:rPr>
          <w:t>&lt;</w:t>
        </w:r>
      </w:hyperlink>
      <w:r w:rsidRPr="000346FE">
        <w:rPr>
          <w:lang w:val="el-GR"/>
        </w:rPr>
        <w:t>ἦτον</w:t>
      </w:r>
      <w:hyperlink r:id="rId30" w:history="1">
        <w:r w:rsidRPr="000346FE">
          <w:rPr>
            <w:rStyle w:val="Hypertextovodkaz"/>
            <w:lang w:val="el-GR"/>
          </w:rPr>
          <w:t>&gt;</w:t>
        </w:r>
      </w:hyperlink>
      <w:r w:rsidRPr="000346FE">
        <w:rPr>
          <w:lang w:val="el-GR"/>
        </w:rPr>
        <w:t>, μὲ τὸ μαργαριτάριν.</w:t>
      </w:r>
      <w:r w:rsidRPr="000346FE">
        <w:rPr>
          <w:lang w:val="el-GR"/>
        </w:rPr>
        <w:br/>
        <w:t>Πρασινορόδινος ἀετὸς ’ς τὴν σέλαν ἐξοπίσω   </w:t>
      </w:r>
      <w:r w:rsidRPr="000346FE">
        <w:rPr>
          <w:rStyle w:val="citright"/>
          <w:lang w:val="el-GR"/>
        </w:rPr>
        <w:t>(15)</w:t>
      </w:r>
      <w:r w:rsidRPr="000346FE">
        <w:rPr>
          <w:lang w:val="el-GR"/>
        </w:rPr>
        <w:br/>
        <w:t>καὶ ἰσκιάζει τὰς κουτάλας του ἐκ τοῦ ἥλιου τὰς ἀκτίνας.</w:t>
      </w:r>
      <w:r w:rsidRPr="000346FE">
        <w:rPr>
          <w:lang w:val="el-GR"/>
        </w:rPr>
        <w:br/>
        <w:t>Κοντάριν ἐμαλάκιζε βένετον, χρυσωμένον.</w:t>
      </w:r>
      <w:r w:rsidRPr="000346FE">
        <w:rPr>
          <w:lang w:val="el-GR"/>
        </w:rPr>
        <w:br/>
      </w:r>
      <w:r w:rsidRPr="000346FE">
        <w:rPr>
          <w:lang w:val="el-GR"/>
        </w:rPr>
        <w:br/>
        <w:t>Καὶ τότε πάλιν ὁ ἀμιρὰς τοῦτον τὸν λόγον λέγει</w:t>
      </w:r>
      <w:hyperlink r:id="rId31" w:history="1">
        <w:r w:rsidRPr="000346FE">
          <w:rPr>
            <w:rStyle w:val="Hypertextovodkaz"/>
            <w:lang w:val="el-GR"/>
          </w:rPr>
          <w:t>:</w:t>
        </w:r>
      </w:hyperlink>
      <w:r w:rsidRPr="000346FE">
        <w:rPr>
          <w:lang w:val="el-GR"/>
        </w:rPr>
        <w:br/>
      </w:r>
      <w:hyperlink r:id="rId32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 xml:space="preserve">Ἀπὸ πολὺν </w:t>
      </w:r>
      <w:hyperlink r:id="rId33" w:history="1">
        <w:r w:rsidRPr="000346FE">
          <w:rPr>
            <w:rStyle w:val="Hypertextovodkaz"/>
            <w:lang w:val="el-GR"/>
          </w:rPr>
          <w:t>&lt;</w:t>
        </w:r>
      </w:hyperlink>
      <w:r w:rsidRPr="000346FE">
        <w:rPr>
          <w:lang w:val="el-GR"/>
        </w:rPr>
        <w:t>τὸν</w:t>
      </w:r>
      <w:hyperlink r:id="rId34" w:history="1">
        <w:r w:rsidRPr="000346FE">
          <w:rPr>
            <w:rStyle w:val="Hypertextovodkaz"/>
            <w:lang w:val="el-GR"/>
          </w:rPr>
          <w:t>&gt;</w:t>
        </w:r>
      </w:hyperlink>
      <w:r w:rsidRPr="000346FE">
        <w:rPr>
          <w:lang w:val="el-GR"/>
        </w:rPr>
        <w:t xml:space="preserve"> πόλεμον καὶ ἀπὸ δοκιμασίας</w:t>
      </w:r>
      <w:r w:rsidRPr="000346FE">
        <w:rPr>
          <w:lang w:val="el-GR"/>
        </w:rPr>
        <w:br/>
        <w:t>καὶ πάλιν ἔχω ἀποδοχὴν νὰ ἐπάρω του τὸ νίκος.»   </w:t>
      </w:r>
      <w:r w:rsidRPr="000346FE">
        <w:rPr>
          <w:rStyle w:val="citright"/>
          <w:lang w:val="el-GR"/>
        </w:rPr>
        <w:t>(20)</w:t>
      </w:r>
      <w:r w:rsidRPr="000346FE">
        <w:rPr>
          <w:lang w:val="el-GR"/>
        </w:rPr>
        <w:br/>
      </w:r>
      <w:r w:rsidRPr="000346FE">
        <w:rPr>
          <w:lang w:val="el-GR"/>
        </w:rPr>
        <w:br/>
        <w:t>Σαρακηνὸς ἐλάλησεν τὸν ἀμιρὰν τῆς γλώσσης</w:t>
      </w:r>
      <w:hyperlink r:id="rId35" w:history="1">
        <w:r w:rsidRPr="000346FE">
          <w:rPr>
            <w:rStyle w:val="Hypertextovodkaz"/>
            <w:lang w:val="el-GR"/>
          </w:rPr>
          <w:t>:</w:t>
        </w:r>
      </w:hyperlink>
      <w:r w:rsidRPr="000346FE">
        <w:rPr>
          <w:lang w:val="el-GR"/>
        </w:rPr>
        <w:br/>
      </w:r>
      <w:hyperlink r:id="rId36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Αὐτό, ἀμιρά, μὴ τὸ γελᾶς, μὴ τὸ κατονειδίζης·</w:t>
      </w:r>
    </w:p>
    <w:p w:rsidR="000346FE" w:rsidRPr="000346FE" w:rsidRDefault="000346FE" w:rsidP="000346FE">
      <w:pPr>
        <w:rPr>
          <w:lang w:val="el-GR"/>
        </w:rPr>
      </w:pPr>
      <w:hyperlink r:id="rId37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Αὐτό, ἀμιρά, μὴ τὸ γελᾶς, μὴ τὸ κατονειδίζης·</w:t>
      </w:r>
      <w:r w:rsidRPr="000346FE">
        <w:rPr>
          <w:lang w:val="el-GR"/>
        </w:rPr>
        <w:br/>
        <w:t>ἐγὼ παιδὶν καλὸν θεωρῶ καὶ δυνατὸν πολέμου,</w:t>
      </w:r>
      <w:r w:rsidRPr="000346FE">
        <w:rPr>
          <w:lang w:val="el-GR"/>
        </w:rPr>
        <w:br/>
        <w:t>καὶ ἂν ἔχη καρδίαν ὁ ἄγουρος γλήγορα νὰ γυρίζη,</w:t>
      </w:r>
      <w:r w:rsidRPr="000346FE">
        <w:rPr>
          <w:lang w:val="el-GR"/>
        </w:rPr>
        <w:br/>
        <w:t>τὴν τόλμην του τὴν θεωρῶ   </w:t>
      </w:r>
      <w:r w:rsidRPr="000346FE">
        <w:rPr>
          <w:rStyle w:val="citright"/>
          <w:lang w:val="el-GR"/>
        </w:rPr>
        <w:t>(25)</w:t>
      </w:r>
      <w:r w:rsidRPr="000346FE">
        <w:rPr>
          <w:lang w:val="el-GR"/>
        </w:rPr>
        <w:br/>
        <w:t xml:space="preserve">νὰ ἐπάρη καὶ τὸ ἀδέλφι του καὶ ὅλον μας τὸ κοῦρσος»— </w:t>
      </w:r>
      <w:hyperlink r:id="rId38" w:history="1">
        <w:r w:rsidRPr="000346FE">
          <w:rPr>
            <w:rStyle w:val="escape"/>
            <w:color w:val="0000FF"/>
            <w:u w:val="single"/>
            <w:lang w:val="el-GR"/>
          </w:rPr>
          <w:t>@1</w:t>
        </w:r>
      </w:hyperlink>
      <w:r w:rsidRPr="000346FE">
        <w:rPr>
          <w:lang w:val="el-GR"/>
        </w:rPr>
        <w:br/>
        <w:t>σπεύδει γὰρ καὶ ὁ φθόνος του μὴ καὶ εἰς δειλίαν τὸν φέρη.   </w:t>
      </w:r>
      <w:r w:rsidRPr="000346FE">
        <w:rPr>
          <w:rStyle w:val="citright"/>
          <w:lang w:val="el-GR"/>
        </w:rPr>
        <w:t>(28)</w:t>
      </w:r>
      <w:r w:rsidRPr="000346FE">
        <w:rPr>
          <w:lang w:val="el-GR"/>
        </w:rPr>
        <w:br/>
        <w:t>Ταχέως ἐκαβαλίκευσαν, ’ς τὸν κάμπον κατεβαίνουν.   </w:t>
      </w:r>
      <w:r w:rsidRPr="000346FE">
        <w:rPr>
          <w:rStyle w:val="citright"/>
          <w:lang w:val="el-GR"/>
        </w:rPr>
        <w:t>(27)</w:t>
      </w:r>
      <w:r w:rsidRPr="000346FE">
        <w:rPr>
          <w:lang w:val="el-GR"/>
        </w:rPr>
        <w:br/>
      </w:r>
      <w:r w:rsidRPr="000346FE">
        <w:rPr>
          <w:lang w:val="el-GR"/>
        </w:rPr>
        <w:br/>
        <w:t>Σαρακηνὸς ἐλάλησεν τὸν ἀμιρὰν τῆς γλώσσης</w:t>
      </w:r>
      <w:hyperlink r:id="rId39" w:history="1">
        <w:r w:rsidRPr="000346FE">
          <w:rPr>
            <w:rStyle w:val="Hypertextovodkaz"/>
            <w:lang w:val="el-GR"/>
          </w:rPr>
          <w:t>:</w:t>
        </w:r>
      </w:hyperlink>
      <w:r w:rsidRPr="000346FE">
        <w:rPr>
          <w:lang w:val="el-GR"/>
        </w:rPr>
        <w:t>   </w:t>
      </w:r>
      <w:r w:rsidRPr="000346FE">
        <w:rPr>
          <w:rStyle w:val="citright"/>
          <w:lang w:val="el-GR"/>
        </w:rPr>
        <w:t>(30)</w:t>
      </w:r>
      <w:r w:rsidRPr="000346FE">
        <w:rPr>
          <w:lang w:val="el-GR"/>
        </w:rPr>
        <w:br/>
      </w:r>
      <w:hyperlink r:id="rId40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Πίασε, μούλε, τὸν ἄγουρον, ταχέως νὰ τὸν νικήσης·</w:t>
      </w:r>
      <w:r w:rsidRPr="000346FE">
        <w:rPr>
          <w:lang w:val="el-GR"/>
        </w:rPr>
        <w:br/>
        <w:t>αὐτὸς σκυλὶ Ρωμαῖος ἔν’, μὴ σὲ κακοδικήση.»   </w:t>
      </w:r>
      <w:r w:rsidRPr="000346FE">
        <w:rPr>
          <w:rStyle w:val="citright"/>
          <w:lang w:val="el-GR"/>
        </w:rPr>
        <w:t>(29)</w:t>
      </w:r>
      <w:r w:rsidRPr="000346FE">
        <w:rPr>
          <w:lang w:val="el-GR"/>
        </w:rPr>
        <w:br/>
      </w:r>
      <w:r w:rsidRPr="000346FE">
        <w:rPr>
          <w:rStyle w:val="hi4"/>
          <w:lang w:val="el-GR"/>
        </w:rPr>
        <w:t>Εὐθὺς ἐκαβαλίκευσαν, ’ς τὸν κάμπον κατεβαίνουν.</w:t>
      </w:r>
      <w:r w:rsidRPr="000346FE">
        <w:rPr>
          <w:lang w:val="el-GR"/>
        </w:rPr>
        <w:t>   </w:t>
      </w:r>
      <w:r w:rsidRPr="000346FE">
        <w:rPr>
          <w:rStyle w:val="citright"/>
          <w:lang w:val="el-GR"/>
        </w:rPr>
        <w:t>(32)</w:t>
      </w:r>
      <w:r w:rsidRPr="000346FE">
        <w:rPr>
          <w:lang w:val="el-GR"/>
        </w:rPr>
        <w:br/>
      </w:r>
      <w:r w:rsidRPr="000346FE">
        <w:rPr>
          <w:lang w:val="el-GR"/>
        </w:rPr>
        <w:br/>
      </w:r>
      <w:r w:rsidRPr="000346FE">
        <w:rPr>
          <w:lang w:val="el-GR"/>
        </w:rPr>
        <w:lastRenderedPageBreak/>
        <w:t>Ὡς δράκοντες ἐσύριζαν καὶ ὡς λέοντες ἐβρυχοῦντα</w:t>
      </w:r>
      <w:r w:rsidRPr="000346FE">
        <w:rPr>
          <w:lang w:val="el-GR"/>
        </w:rPr>
        <w:br/>
        <w:t>καὶ ὡς ἀετοὶ ἐπέτουντα, καὶ ἐσμίξασιν οἱ δύο·</w:t>
      </w:r>
      <w:r w:rsidRPr="000346FE">
        <w:rPr>
          <w:lang w:val="el-GR"/>
        </w:rPr>
        <w:br/>
        <w:t>καὶ τότε νὰ ἰδῆς πόλεμον καλῶν παλληκαρίων.   </w:t>
      </w:r>
      <w:r w:rsidRPr="000346FE">
        <w:rPr>
          <w:rStyle w:val="citright"/>
          <w:lang w:val="el-GR"/>
        </w:rPr>
        <w:t>(35)</w:t>
      </w:r>
      <w:r w:rsidRPr="000346FE">
        <w:rPr>
          <w:lang w:val="el-GR"/>
        </w:rPr>
        <w:br/>
        <w:t>Καὶ ἀπὸ τῆς μάχης τῆς πολλῆς κροῦσιν διασυντόμως·</w:t>
      </w:r>
      <w:r w:rsidRPr="000346FE">
        <w:rPr>
          <w:lang w:val="el-GR"/>
        </w:rPr>
        <w:br/>
        <w:t>καὶ ἀπὸ τὸν κτύπον τὸν πολὺν καὶ ἀπὸ τὸ δὸς καὶ λάβε</w:t>
      </w:r>
      <w:r w:rsidRPr="000346FE">
        <w:rPr>
          <w:lang w:val="el-GR"/>
        </w:rPr>
        <w:br/>
        <w:t>οἱ κάμποι φόβον εἴχασιν καὶ τὰ βουνιὰ ἀηδονοῦσαν,</w:t>
      </w:r>
      <w:r w:rsidRPr="000346FE">
        <w:rPr>
          <w:lang w:val="el-GR"/>
        </w:rPr>
        <w:br/>
        <w:t>τὰ δένδρη ἐξεριζώνουντα καὶ ὁ ἥλιος ἐσκοτίσθη.</w:t>
      </w:r>
      <w:r w:rsidRPr="000346FE">
        <w:rPr>
          <w:lang w:val="el-GR"/>
        </w:rPr>
        <w:br/>
        <w:t>Τὸ αἷμαν ἐκατέρεεν εἰς τὰ σκαλόλουρά των   </w:t>
      </w:r>
      <w:r w:rsidRPr="000346FE">
        <w:rPr>
          <w:rStyle w:val="citright"/>
          <w:lang w:val="el-GR"/>
        </w:rPr>
        <w:t>(40)</w:t>
      </w:r>
      <w:r w:rsidRPr="000346FE">
        <w:rPr>
          <w:lang w:val="el-GR"/>
        </w:rPr>
        <w:br/>
        <w:t>καὶ ὁ ἵδρος τους ἐξέβαινεν ἀπάνω ἀπ’ τὰ λουρίκια.</w:t>
      </w:r>
      <w:r w:rsidRPr="000346FE">
        <w:rPr>
          <w:lang w:val="el-GR"/>
        </w:rPr>
        <w:br/>
        <w:t xml:space="preserve">Ἦτον </w:t>
      </w:r>
      <w:hyperlink r:id="rId41" w:history="1">
        <w:r w:rsidRPr="000346FE">
          <w:rPr>
            <w:rStyle w:val="Hypertextovodkaz"/>
            <w:lang w:val="el-GR"/>
          </w:rPr>
          <w:t>&lt;</w:t>
        </w:r>
      </w:hyperlink>
      <w:r w:rsidRPr="000346FE">
        <w:rPr>
          <w:lang w:val="el-GR"/>
        </w:rPr>
        <w:t>καὶ</w:t>
      </w:r>
      <w:hyperlink r:id="rId42" w:history="1">
        <w:r w:rsidRPr="000346FE">
          <w:rPr>
            <w:rStyle w:val="Hypertextovodkaz"/>
            <w:lang w:val="el-GR"/>
          </w:rPr>
          <w:t>&gt;</w:t>
        </w:r>
      </w:hyperlink>
      <w:r w:rsidRPr="000346FE">
        <w:rPr>
          <w:lang w:val="el-GR"/>
        </w:rPr>
        <w:t xml:space="preserve"> γὰρ τοῦ Κωνσταντῆ γοργότερος ὁ μαῦρος,</w:t>
      </w:r>
    </w:p>
    <w:p w:rsidR="000346FE" w:rsidRPr="000346FE" w:rsidRDefault="000346FE" w:rsidP="000346FE">
      <w:pPr>
        <w:rPr>
          <w:lang w:val="el-GR"/>
        </w:rPr>
      </w:pPr>
      <w:r w:rsidRPr="000346FE">
        <w:rPr>
          <w:lang w:val="el-GR"/>
        </w:rPr>
        <w:t>καὶ θαυμαστὸς νεώτερος ἦτον ὁ καβελάρης·</w:t>
      </w:r>
      <w:r w:rsidRPr="000346FE">
        <w:rPr>
          <w:lang w:val="el-GR"/>
        </w:rPr>
        <w:br/>
        <w:t>κατέβηκε εἰς τὸν ἀμιρὰν καὶ κρούει του ραβδέα</w:t>
      </w:r>
      <w:r w:rsidRPr="000346FE">
        <w:rPr>
          <w:lang w:val="el-GR"/>
        </w:rPr>
        <w:br/>
        <w:t>καὶ τότε ἐχέρισε ὁ ἀμιρὰς νὰ τρέμη καὶ νὰ φεύγη.   </w:t>
      </w:r>
      <w:r w:rsidRPr="000346FE">
        <w:rPr>
          <w:rStyle w:val="citright"/>
          <w:lang w:val="el-GR"/>
        </w:rPr>
        <w:t>(45)</w:t>
      </w:r>
      <w:r w:rsidRPr="000346FE">
        <w:rPr>
          <w:lang w:val="el-GR"/>
        </w:rPr>
        <w:br/>
      </w:r>
      <w:r w:rsidRPr="000346FE">
        <w:rPr>
          <w:lang w:val="el-GR"/>
        </w:rPr>
        <w:br/>
        <w:t>Σαρακηνὸς ἐλάλησεν τὸν ἀμιρὰν τῆς γλώσσης</w:t>
      </w:r>
      <w:hyperlink r:id="rId43" w:history="1">
        <w:r w:rsidRPr="000346FE">
          <w:rPr>
            <w:rStyle w:val="Hypertextovodkaz"/>
            <w:lang w:val="el-GR"/>
          </w:rPr>
          <w:t>:</w:t>
        </w:r>
      </w:hyperlink>
      <w:r w:rsidRPr="000346FE">
        <w:rPr>
          <w:lang w:val="el-GR"/>
        </w:rPr>
        <w:br/>
      </w:r>
      <w:hyperlink r:id="rId44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Πίασε, μούλε, τὸν ἄγουρον, ταχέως νὰ τὸν νικήσης,</w:t>
      </w:r>
      <w:r w:rsidRPr="000346FE">
        <w:rPr>
          <w:lang w:val="el-GR"/>
        </w:rPr>
        <w:br/>
        <w:t>μὴ εἰς σύντομόν του γύρισμα πάρη τὴν κεφαλήν σου·</w:t>
      </w:r>
      <w:r w:rsidRPr="000346FE">
        <w:rPr>
          <w:lang w:val="el-GR"/>
        </w:rPr>
        <w:br/>
        <w:t>αὐτὸς καλὰ σ’ ἐσέβηκεν, τώρα νὰ σὲ γκρεμνίση.</w:t>
      </w:r>
      <w:r w:rsidRPr="000346FE">
        <w:rPr>
          <w:lang w:val="el-GR"/>
        </w:rPr>
        <w:br/>
        <w:t>Ἐγώ, μούλε, οὐ τὸ ἐγνοιάζομαι νὰ τὸν καταπονέσης,   </w:t>
      </w:r>
      <w:r w:rsidRPr="000346FE">
        <w:rPr>
          <w:rStyle w:val="citright"/>
          <w:lang w:val="el-GR"/>
        </w:rPr>
        <w:t>(50)</w:t>
      </w:r>
      <w:r w:rsidRPr="000346FE">
        <w:rPr>
          <w:lang w:val="el-GR"/>
        </w:rPr>
        <w:br/>
        <w:t>ἀλλὰ μὴ τὸ καυχάσεται ὅτι ἔτρεψεν φουσάτα.»</w:t>
      </w:r>
      <w:r w:rsidRPr="000346FE">
        <w:rPr>
          <w:lang w:val="el-GR"/>
        </w:rPr>
        <w:br/>
      </w:r>
      <w:r w:rsidRPr="000346FE">
        <w:rPr>
          <w:lang w:val="el-GR"/>
        </w:rPr>
        <w:br/>
      </w:r>
      <w:r w:rsidRPr="000346FE">
        <w:rPr>
          <w:rStyle w:val="hi4"/>
          <w:lang w:val="el-GR"/>
        </w:rPr>
        <w:t>Καὶ ὁ ἀμιρὰς ὡς τὸ ἤκουσεν, μακρέα τὸν ἀποξέβην,</w:t>
      </w:r>
      <w:r w:rsidRPr="000346FE">
        <w:rPr>
          <w:lang w:val="el-GR"/>
        </w:rPr>
        <w:br/>
        <w:t>ἔριψεν τὸ κοντάριν του καὶ δάκτυλον τοῦ δείχνει</w:t>
      </w:r>
      <w:r w:rsidRPr="000346FE">
        <w:rPr>
          <w:lang w:val="el-GR"/>
        </w:rPr>
        <w:br/>
        <w:t>καὶ μετὰ τοῦ δακτύλου του τοιοῦτον λόγον λέγει</w:t>
      </w:r>
      <w:hyperlink r:id="rId45" w:history="1">
        <w:r w:rsidRPr="000346FE">
          <w:rPr>
            <w:rStyle w:val="Hypertextovodkaz"/>
            <w:lang w:val="el-GR"/>
          </w:rPr>
          <w:t>:</w:t>
        </w:r>
      </w:hyperlink>
      <w:r w:rsidRPr="000346FE">
        <w:rPr>
          <w:lang w:val="el-GR"/>
        </w:rPr>
        <w:t xml:space="preserve"> </w:t>
      </w:r>
      <w:hyperlink r:id="rId46" w:history="1">
        <w:r w:rsidRPr="000346FE">
          <w:rPr>
            <w:rStyle w:val="escape"/>
            <w:color w:val="0000FF"/>
            <w:u w:val="single"/>
            <w:lang w:val="el-GR"/>
          </w:rPr>
          <w:t>@1</w:t>
        </w:r>
      </w:hyperlink>
      <w:r w:rsidRPr="000346FE">
        <w:rPr>
          <w:lang w:val="el-GR"/>
        </w:rPr>
        <w:br/>
      </w:r>
      <w:hyperlink r:id="rId47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Ζῆς, νὰ χαίρεσαι, νεώτερε, ἐδικόν σου ἔν’ τὸ νίκος.»   </w:t>
      </w:r>
      <w:r w:rsidRPr="000346FE">
        <w:rPr>
          <w:rStyle w:val="citright"/>
          <w:lang w:val="el-GR"/>
        </w:rPr>
        <w:t>(55)</w:t>
      </w:r>
      <w:r w:rsidRPr="000346FE">
        <w:rPr>
          <w:lang w:val="el-GR"/>
        </w:rPr>
        <w:br/>
        <w:t>Τὸν λόγον οὐκ ἐπλήρωσεν, ἐστράφη ἐντροπιασμένος,</w:t>
      </w:r>
      <w:r w:rsidRPr="000346FE">
        <w:rPr>
          <w:lang w:val="el-GR"/>
        </w:rPr>
        <w:br/>
        <w:t xml:space="preserve">καὶ ὁ Κωνσταντίνος </w:t>
      </w:r>
      <w:hyperlink r:id="rId48" w:history="1">
        <w:r w:rsidRPr="000346FE">
          <w:rPr>
            <w:rStyle w:val="Hypertextovodkaz"/>
            <w:lang w:val="el-GR"/>
          </w:rPr>
          <w:t>&lt;</w:t>
        </w:r>
      </w:hyperlink>
      <w:r w:rsidRPr="000346FE">
        <w:rPr>
          <w:lang w:val="el-GR"/>
        </w:rPr>
        <w:t>ὁ μικρὸς</w:t>
      </w:r>
      <w:hyperlink r:id="rId49" w:history="1">
        <w:r w:rsidRPr="000346FE">
          <w:rPr>
            <w:rStyle w:val="Hypertextovodkaz"/>
            <w:lang w:val="el-GR"/>
          </w:rPr>
          <w:t>&gt;</w:t>
        </w:r>
      </w:hyperlink>
      <w:r w:rsidRPr="000346FE">
        <w:rPr>
          <w:lang w:val="el-GR"/>
        </w:rPr>
        <w:t xml:space="preserve"> ὑπάει εἰς τοὺς ἐδικούς του.</w:t>
      </w:r>
      <w:r w:rsidRPr="000346FE">
        <w:rPr>
          <w:lang w:val="el-GR"/>
        </w:rPr>
        <w:br/>
      </w:r>
      <w:r w:rsidRPr="000346FE">
        <w:rPr>
          <w:lang w:val="el-GR"/>
        </w:rPr>
        <w:br/>
      </w:r>
      <w:r w:rsidRPr="000346FE">
        <w:rPr>
          <w:rStyle w:val="bold"/>
          <w:lang w:val="el-GR"/>
        </w:rPr>
        <w:t>Κ</w:t>
      </w:r>
      <w:r w:rsidRPr="000346FE">
        <w:rPr>
          <w:lang w:val="el-GR"/>
        </w:rPr>
        <w:t>αὶ οἱ πέντε ἐκαβαλίκευσαν, ’ς τὸν ἀμιρὰν ὑπάγουν</w:t>
      </w:r>
      <w:hyperlink r:id="rId50" w:history="1">
        <w:r w:rsidRPr="000346FE">
          <w:rPr>
            <w:rStyle w:val="Hypertextovodkaz"/>
            <w:lang w:val="el-GR"/>
          </w:rPr>
          <w:t>:</w:t>
        </w:r>
      </w:hyperlink>
      <w:r w:rsidRPr="000346FE">
        <w:rPr>
          <w:lang w:val="el-GR"/>
        </w:rPr>
        <w:br/>
      </w:r>
      <w:hyperlink r:id="rId51" w:history="1">
        <w:r w:rsidRPr="000346FE">
          <w:rPr>
            <w:rStyle w:val="Hypertextovodkaz"/>
            <w:lang w:val="el-GR"/>
          </w:rPr>
          <w:t>«</w:t>
        </w:r>
      </w:hyperlink>
      <w:r w:rsidRPr="000346FE">
        <w:rPr>
          <w:lang w:val="el-GR"/>
        </w:rPr>
        <w:t>Ὦ ἀμιρά, πρωταμιρὰ καὶ πρῶτε τῆς Συρίας,</w:t>
      </w:r>
      <w:r w:rsidRPr="000346FE">
        <w:rPr>
          <w:lang w:val="el-GR"/>
        </w:rPr>
        <w:br/>
        <w:t>ὦ ἀμιρά, δοῦλε Θεοῦ, πλήρωσον ὡς μᾶς εἶπες,   </w:t>
      </w:r>
      <w:r w:rsidRPr="000346FE">
        <w:rPr>
          <w:rStyle w:val="citright"/>
          <w:lang w:val="el-GR"/>
        </w:rPr>
        <w:t>(60)</w:t>
      </w:r>
      <w:r w:rsidRPr="000346FE">
        <w:rPr>
          <w:lang w:val="el-GR"/>
        </w:rPr>
        <w:br/>
        <w:t>καὶ δεῖξε μας τὸ ἀδέλφιν μας νὰ χαροῦν οἱ ψυχές μας.»</w:t>
      </w:r>
      <w:bookmarkStart w:id="0" w:name="_GoBack"/>
      <w:bookmarkEnd w:id="0"/>
    </w:p>
    <w:sectPr w:rsidR="000346FE" w:rsidRPr="0003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34"/>
    <w:rsid w:val="000346FE"/>
    <w:rsid w:val="003C6816"/>
    <w:rsid w:val="004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F34"/>
    <w:rPr>
      <w:rFonts w:ascii="Palatino Linotype" w:hAnsi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3F34"/>
    <w:rPr>
      <w:color w:val="0000FF"/>
      <w:u w:val="single"/>
    </w:rPr>
  </w:style>
  <w:style w:type="character" w:customStyle="1" w:styleId="citright">
    <w:name w:val="citright"/>
    <w:basedOn w:val="Standardnpsmoodstavce"/>
    <w:rsid w:val="004D3F34"/>
  </w:style>
  <w:style w:type="character" w:customStyle="1" w:styleId="hi4">
    <w:name w:val="hi4"/>
    <w:basedOn w:val="Standardnpsmoodstavce"/>
    <w:rsid w:val="004D3F34"/>
  </w:style>
  <w:style w:type="character" w:customStyle="1" w:styleId="escape">
    <w:name w:val="escape"/>
    <w:basedOn w:val="Standardnpsmoodstavce"/>
    <w:rsid w:val="004D3F34"/>
  </w:style>
  <w:style w:type="character" w:customStyle="1" w:styleId="bold">
    <w:name w:val="bold"/>
    <w:basedOn w:val="Standardnpsmoodstavce"/>
    <w:rsid w:val="00034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F34"/>
    <w:rPr>
      <w:rFonts w:ascii="Palatino Linotype" w:hAnsi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3F34"/>
    <w:rPr>
      <w:color w:val="0000FF"/>
      <w:u w:val="single"/>
    </w:rPr>
  </w:style>
  <w:style w:type="character" w:customStyle="1" w:styleId="citright">
    <w:name w:val="citright"/>
    <w:basedOn w:val="Standardnpsmoodstavce"/>
    <w:rsid w:val="004D3F34"/>
  </w:style>
  <w:style w:type="character" w:customStyle="1" w:styleId="hi4">
    <w:name w:val="hi4"/>
    <w:basedOn w:val="Standardnpsmoodstavce"/>
    <w:rsid w:val="004D3F34"/>
  </w:style>
  <w:style w:type="character" w:customStyle="1" w:styleId="escape">
    <w:name w:val="escape"/>
    <w:basedOn w:val="Standardnpsmoodstavce"/>
    <w:rsid w:val="004D3F34"/>
  </w:style>
  <w:style w:type="character" w:customStyle="1" w:styleId="bold">
    <w:name w:val="bold"/>
    <w:basedOn w:val="Standardnpsmoodstavce"/>
    <w:rsid w:val="0003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79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ephanus.tlg.uci.edu/help/BetaManual/online/Q6.html" TargetMode="External"/><Relationship Id="rId18" Type="http://schemas.openxmlformats.org/officeDocument/2006/relationships/hyperlink" Target="http://stephanus.tlg.uci.edu/help/BetaManual/online/Q6.html" TargetMode="External"/><Relationship Id="rId26" Type="http://schemas.openxmlformats.org/officeDocument/2006/relationships/hyperlink" Target="http://stephanus.tlg.uci.edu/help/BetaManual/online/Q6.html" TargetMode="External"/><Relationship Id="rId39" Type="http://schemas.openxmlformats.org/officeDocument/2006/relationships/hyperlink" Target="http://stephanus.tlg.uci.edu/help/BetaManual/online/P1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ephanus.tlg.uci.edu/help/BetaManual/online/AT1.html" TargetMode="External"/><Relationship Id="rId34" Type="http://schemas.openxmlformats.org/officeDocument/2006/relationships/hyperlink" Target="http://stephanus.tlg.uci.edu/help/BetaManual/online/SB2.html" TargetMode="External"/><Relationship Id="rId42" Type="http://schemas.openxmlformats.org/officeDocument/2006/relationships/hyperlink" Target="http://stephanus.tlg.uci.edu/help/BetaManual/online/SB2.html" TargetMode="External"/><Relationship Id="rId47" Type="http://schemas.openxmlformats.org/officeDocument/2006/relationships/hyperlink" Target="http://stephanus.tlg.uci.edu/help/BetaManual/online/Q6.html" TargetMode="External"/><Relationship Id="rId50" Type="http://schemas.openxmlformats.org/officeDocument/2006/relationships/hyperlink" Target="http://stephanus.tlg.uci.edu/help/BetaManual/online/P10.html" TargetMode="External"/><Relationship Id="rId7" Type="http://schemas.openxmlformats.org/officeDocument/2006/relationships/hyperlink" Target="http://stephanus.tlg.uci.edu/help/BetaManual/online/P.html" TargetMode="External"/><Relationship Id="rId12" Type="http://schemas.openxmlformats.org/officeDocument/2006/relationships/hyperlink" Target="http://stephanus.tlg.uci.edu/help/BetaManual/online/P10.html" TargetMode="External"/><Relationship Id="rId17" Type="http://schemas.openxmlformats.org/officeDocument/2006/relationships/hyperlink" Target="http://stephanus.tlg.uci.edu/help/BetaManual/online/P10.html" TargetMode="External"/><Relationship Id="rId25" Type="http://schemas.openxmlformats.org/officeDocument/2006/relationships/hyperlink" Target="http://stephanus.tlg.uci.edu/help/BetaManual/online/Q6.html" TargetMode="External"/><Relationship Id="rId33" Type="http://schemas.openxmlformats.org/officeDocument/2006/relationships/hyperlink" Target="http://stephanus.tlg.uci.edu/help/BetaManual/online/SB2.html" TargetMode="External"/><Relationship Id="rId38" Type="http://schemas.openxmlformats.org/officeDocument/2006/relationships/hyperlink" Target="http://stephanus.tlg.uci.edu/help/BetaManual/online/AT1.html" TargetMode="External"/><Relationship Id="rId46" Type="http://schemas.openxmlformats.org/officeDocument/2006/relationships/hyperlink" Target="http://stephanus.tlg.uci.edu/help/BetaManual/online/AT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ephanus.tlg.uci.edu/help/BetaManual/online/AT1.html" TargetMode="External"/><Relationship Id="rId20" Type="http://schemas.openxmlformats.org/officeDocument/2006/relationships/hyperlink" Target="http://stephanus.tlg.uci.edu/help/BetaManual/online/SB2.html" TargetMode="External"/><Relationship Id="rId29" Type="http://schemas.openxmlformats.org/officeDocument/2006/relationships/hyperlink" Target="http://stephanus.tlg.uci.edu/help/BetaManual/online/SB2.html" TargetMode="External"/><Relationship Id="rId41" Type="http://schemas.openxmlformats.org/officeDocument/2006/relationships/hyperlink" Target="http://stephanus.tlg.uci.edu/help/BetaManual/online/SB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tephanus.tlg.uci.edu/help/BetaManual/online/AT1.html" TargetMode="External"/><Relationship Id="rId11" Type="http://schemas.openxmlformats.org/officeDocument/2006/relationships/hyperlink" Target="http://stephanus.tlg.uci.edu/help/BetaManual/online/SB1.html" TargetMode="External"/><Relationship Id="rId24" Type="http://schemas.openxmlformats.org/officeDocument/2006/relationships/hyperlink" Target="http://stephanus.tlg.uci.edu/help/BetaManual/online/P10.html" TargetMode="External"/><Relationship Id="rId32" Type="http://schemas.openxmlformats.org/officeDocument/2006/relationships/hyperlink" Target="http://stephanus.tlg.uci.edu/help/BetaManual/online/Q6.html" TargetMode="External"/><Relationship Id="rId37" Type="http://schemas.openxmlformats.org/officeDocument/2006/relationships/hyperlink" Target="http://stephanus.tlg.uci.edu/help/BetaManual/online/Q6.html" TargetMode="External"/><Relationship Id="rId40" Type="http://schemas.openxmlformats.org/officeDocument/2006/relationships/hyperlink" Target="http://stephanus.tlg.uci.edu/help/BetaManual/online/Q6.html" TargetMode="External"/><Relationship Id="rId45" Type="http://schemas.openxmlformats.org/officeDocument/2006/relationships/hyperlink" Target="http://stephanus.tlg.uci.edu/help/BetaManual/online/P10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tephanus.tlg.uci.edu/help/BetaManual/online/SB2.html" TargetMode="External"/><Relationship Id="rId15" Type="http://schemas.openxmlformats.org/officeDocument/2006/relationships/hyperlink" Target="http://stephanus.tlg.uci.edu/help/BetaManual/online/Q6.html" TargetMode="External"/><Relationship Id="rId23" Type="http://schemas.openxmlformats.org/officeDocument/2006/relationships/hyperlink" Target="http://stephanus.tlg.uci.edu/help/BetaManual/online/SB1.html" TargetMode="External"/><Relationship Id="rId28" Type="http://schemas.openxmlformats.org/officeDocument/2006/relationships/hyperlink" Target="http://stephanus.tlg.uci.edu/help/BetaManual/online/Q6.html" TargetMode="External"/><Relationship Id="rId36" Type="http://schemas.openxmlformats.org/officeDocument/2006/relationships/hyperlink" Target="http://stephanus.tlg.uci.edu/help/BetaManual/online/Q6.html" TargetMode="External"/><Relationship Id="rId49" Type="http://schemas.openxmlformats.org/officeDocument/2006/relationships/hyperlink" Target="http://stephanus.tlg.uci.edu/help/BetaManual/online/SB2.html" TargetMode="External"/><Relationship Id="rId10" Type="http://schemas.openxmlformats.org/officeDocument/2006/relationships/hyperlink" Target="http://stephanus.tlg.uci.edu/help/BetaManual/online/SB1.html" TargetMode="External"/><Relationship Id="rId19" Type="http://schemas.openxmlformats.org/officeDocument/2006/relationships/hyperlink" Target="http://stephanus.tlg.uci.edu/help/BetaManual/online/SB2.html" TargetMode="External"/><Relationship Id="rId31" Type="http://schemas.openxmlformats.org/officeDocument/2006/relationships/hyperlink" Target="http://stephanus.tlg.uci.edu/help/BetaManual/online/P10.html" TargetMode="External"/><Relationship Id="rId44" Type="http://schemas.openxmlformats.org/officeDocument/2006/relationships/hyperlink" Target="http://stephanus.tlg.uci.edu/help/BetaManual/online/Q6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ephanus.tlg.uci.edu/help/BetaManual/online/AT1.html" TargetMode="External"/><Relationship Id="rId14" Type="http://schemas.openxmlformats.org/officeDocument/2006/relationships/hyperlink" Target="http://stephanus.tlg.uci.edu/help/BetaManual/online/Q6.html" TargetMode="External"/><Relationship Id="rId22" Type="http://schemas.openxmlformats.org/officeDocument/2006/relationships/hyperlink" Target="http://stephanus.tlg.uci.edu/help/BetaManual/online/SB1.html" TargetMode="External"/><Relationship Id="rId27" Type="http://schemas.openxmlformats.org/officeDocument/2006/relationships/hyperlink" Target="http://stephanus.tlg.uci.edu/help/BetaManual/online/Q6.html" TargetMode="External"/><Relationship Id="rId30" Type="http://schemas.openxmlformats.org/officeDocument/2006/relationships/hyperlink" Target="http://stephanus.tlg.uci.edu/help/BetaManual/online/SB2.html" TargetMode="External"/><Relationship Id="rId35" Type="http://schemas.openxmlformats.org/officeDocument/2006/relationships/hyperlink" Target="http://stephanus.tlg.uci.edu/help/BetaManual/online/P10.html" TargetMode="External"/><Relationship Id="rId43" Type="http://schemas.openxmlformats.org/officeDocument/2006/relationships/hyperlink" Target="http://stephanus.tlg.uci.edu/help/BetaManual/online/P10.html" TargetMode="External"/><Relationship Id="rId48" Type="http://schemas.openxmlformats.org/officeDocument/2006/relationships/hyperlink" Target="http://stephanus.tlg.uci.edu/help/BetaManual/online/SB2.html" TargetMode="External"/><Relationship Id="rId8" Type="http://schemas.openxmlformats.org/officeDocument/2006/relationships/hyperlink" Target="http://stephanus.tlg.uci.edu/help/BetaManual/online/P.html" TargetMode="External"/><Relationship Id="rId51" Type="http://schemas.openxmlformats.org/officeDocument/2006/relationships/hyperlink" Target="http://stephanus.tlg.uci.edu/help/BetaManual/online/Q6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1895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Kulhánková</dc:creator>
  <cp:lastModifiedBy>Markéta Kulhánková</cp:lastModifiedBy>
  <cp:revision>1</cp:revision>
  <cp:lastPrinted>2016-10-06T10:28:00Z</cp:lastPrinted>
  <dcterms:created xsi:type="dcterms:W3CDTF">2016-10-06T09:57:00Z</dcterms:created>
  <dcterms:modified xsi:type="dcterms:W3CDTF">2016-10-06T14:21:00Z</dcterms:modified>
</cp:coreProperties>
</file>