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A8" w:rsidRDefault="00712980" w:rsidP="00F24959">
      <w:pPr>
        <w:shd w:val="clear" w:color="auto" w:fill="FFC000"/>
      </w:pPr>
      <w:r>
        <w:t xml:space="preserve">1. </w:t>
      </w:r>
      <w:r w:rsidR="006A18C6">
        <w:t>Bratislava – důležitá lokalita ze závěru doby laténské</w:t>
      </w:r>
      <w:r w:rsidR="00DA2571">
        <w:t xml:space="preserve"> (</w:t>
      </w:r>
      <w:proofErr w:type="gramStart"/>
      <w:r w:rsidR="00DA2571" w:rsidRPr="00DA2571">
        <w:rPr>
          <w:b/>
        </w:rPr>
        <w:t>14.11.2017</w:t>
      </w:r>
      <w:proofErr w:type="gramEnd"/>
      <w:r w:rsidR="00DA2571">
        <w:rPr>
          <w:b/>
        </w:rPr>
        <w:t>)</w:t>
      </w:r>
    </w:p>
    <w:p w:rsidR="00012CC2" w:rsidRDefault="00012CC2" w:rsidP="0030273B">
      <w:r w:rsidRPr="00012CC2">
        <w:t>Daňová</w:t>
      </w:r>
      <w:r>
        <w:t>,</w:t>
      </w:r>
      <w:r w:rsidR="00356949">
        <w:t xml:space="preserve"> </w:t>
      </w:r>
      <w:r w:rsidRPr="00012CC2">
        <w:t>M.</w:t>
      </w:r>
      <w:r>
        <w:t xml:space="preserve"> </w:t>
      </w:r>
      <w:r w:rsidRPr="00012CC2">
        <w:t>-</w:t>
      </w:r>
      <w:r>
        <w:t xml:space="preserve"> </w:t>
      </w:r>
      <w:r w:rsidRPr="00012CC2">
        <w:t>Čambal,</w:t>
      </w:r>
      <w:r>
        <w:t xml:space="preserve"> </w:t>
      </w:r>
      <w:r w:rsidRPr="00012CC2">
        <w:t>R.</w:t>
      </w:r>
      <w:r>
        <w:t xml:space="preserve"> </w:t>
      </w:r>
      <w:r w:rsidRPr="00012CC2">
        <w:t>-</w:t>
      </w:r>
      <w:r>
        <w:t xml:space="preserve"> </w:t>
      </w:r>
      <w:proofErr w:type="spellStart"/>
      <w:proofErr w:type="gramStart"/>
      <w:r w:rsidRPr="00012CC2">
        <w:t>Turčan</w:t>
      </w:r>
      <w:proofErr w:type="spellEnd"/>
      <w:r w:rsidRPr="00012CC2">
        <w:t>,</w:t>
      </w:r>
      <w:r>
        <w:t xml:space="preserve"> </w:t>
      </w:r>
      <w:r w:rsidRPr="00012CC2">
        <w:t>V.</w:t>
      </w:r>
      <w:r>
        <w:t>2010</w:t>
      </w:r>
      <w:proofErr w:type="gramEnd"/>
      <w:r w:rsidRPr="00012CC2">
        <w:t xml:space="preserve">: </w:t>
      </w:r>
      <w:proofErr w:type="spellStart"/>
      <w:r w:rsidRPr="00012CC2">
        <w:t>Súbor</w:t>
      </w:r>
      <w:proofErr w:type="spellEnd"/>
      <w:r w:rsidRPr="00012CC2">
        <w:t xml:space="preserve"> </w:t>
      </w:r>
      <w:proofErr w:type="spellStart"/>
      <w:r w:rsidRPr="00012CC2">
        <w:t>predmetov</w:t>
      </w:r>
      <w:proofErr w:type="spellEnd"/>
      <w:r w:rsidRPr="00012CC2">
        <w:t xml:space="preserve"> z bratislavského </w:t>
      </w:r>
      <w:proofErr w:type="spellStart"/>
      <w:r w:rsidRPr="00012CC2">
        <w:t>Hradného</w:t>
      </w:r>
      <w:proofErr w:type="spellEnd"/>
      <w:r w:rsidRPr="00012CC2">
        <w:t xml:space="preserve"> </w:t>
      </w:r>
      <w:proofErr w:type="spellStart"/>
      <w:r w:rsidRPr="00012CC2">
        <w:t>kopca</w:t>
      </w:r>
      <w:proofErr w:type="spellEnd"/>
      <w:r w:rsidRPr="00012CC2">
        <w:t xml:space="preserve">. Zborník SNM 104, </w:t>
      </w:r>
      <w:proofErr w:type="spellStart"/>
      <w:r w:rsidRPr="00012CC2">
        <w:t>Archeológia</w:t>
      </w:r>
      <w:proofErr w:type="spellEnd"/>
      <w:r w:rsidRPr="00012CC2">
        <w:t xml:space="preserve"> 20, 81-88.</w:t>
      </w:r>
    </w:p>
    <w:p w:rsidR="0030273B" w:rsidRDefault="0030273B" w:rsidP="0030273B">
      <w:proofErr w:type="spellStart"/>
      <w:r>
        <w:t>Kvetánov</w:t>
      </w:r>
      <w:r w:rsidR="00531FEE">
        <w:t>á</w:t>
      </w:r>
      <w:proofErr w:type="spellEnd"/>
      <w:r>
        <w:t xml:space="preserve">, I. – Kovár, B. 2010: A bronze </w:t>
      </w:r>
      <w:proofErr w:type="spellStart"/>
      <w:r>
        <w:t>grapevine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Bratislava. </w:t>
      </w:r>
      <w:proofErr w:type="spellStart"/>
      <w:r>
        <w:t>Archäologisches</w:t>
      </w:r>
      <w:proofErr w:type="spellEnd"/>
      <w:r w:rsidR="00531FEE">
        <w:t xml:space="preserve"> </w:t>
      </w:r>
      <w:proofErr w:type="spellStart"/>
      <w:r w:rsidR="00531FEE">
        <w:t>K</w:t>
      </w:r>
      <w:r>
        <w:t>orrespondenzblatt</w:t>
      </w:r>
      <w:proofErr w:type="spellEnd"/>
      <w:r>
        <w:t xml:space="preserve"> 40, 2010, 389-399.</w:t>
      </w:r>
    </w:p>
    <w:p w:rsidR="0030273B" w:rsidRDefault="0030273B" w:rsidP="0030273B">
      <w:r w:rsidRPr="00E91279">
        <w:t>Musilová,</w:t>
      </w:r>
      <w:r>
        <w:t xml:space="preserve"> </w:t>
      </w:r>
      <w:r w:rsidRPr="00E91279">
        <w:t>M.</w:t>
      </w:r>
      <w:r>
        <w:t xml:space="preserve"> 2012</w:t>
      </w:r>
      <w:r w:rsidRPr="00E91279">
        <w:t xml:space="preserve">: Antické sklo z Bratislavského hradu - </w:t>
      </w:r>
      <w:proofErr w:type="spellStart"/>
      <w:r w:rsidRPr="00E91279">
        <w:t>Zimná</w:t>
      </w:r>
      <w:proofErr w:type="spellEnd"/>
      <w:r w:rsidRPr="00E91279">
        <w:t xml:space="preserve"> </w:t>
      </w:r>
      <w:proofErr w:type="spellStart"/>
      <w:r w:rsidRPr="00E91279">
        <w:t>jazdiareň</w:t>
      </w:r>
      <w:proofErr w:type="spellEnd"/>
      <w:r w:rsidR="006B4D89" w:rsidRPr="006B4D89">
        <w:t xml:space="preserve"> In: Březinová, G. – </w:t>
      </w:r>
      <w:proofErr w:type="gramStart"/>
      <w:r w:rsidR="006B4D89" w:rsidRPr="006B4D89">
        <w:t>Varsik, V.  (</w:t>
      </w:r>
      <w:proofErr w:type="spellStart"/>
      <w:r w:rsidR="006B4D89" w:rsidRPr="006B4D89">
        <w:t>eds</w:t>
      </w:r>
      <w:proofErr w:type="spellEnd"/>
      <w:r w:rsidR="006B4D89" w:rsidRPr="006B4D89">
        <w:t>.</w:t>
      </w:r>
      <w:proofErr w:type="gramEnd"/>
      <w:r w:rsidR="006B4D89" w:rsidRPr="006B4D89">
        <w:t xml:space="preserve">): </w:t>
      </w:r>
      <w:proofErr w:type="spellStart"/>
      <w:r w:rsidR="006B4D89" w:rsidRPr="006B4D89">
        <w:t>Archeológia</w:t>
      </w:r>
      <w:proofErr w:type="spellEnd"/>
      <w:r w:rsidR="006B4D89" w:rsidRPr="006B4D89">
        <w:t xml:space="preserve"> na prahu </w:t>
      </w:r>
      <w:proofErr w:type="spellStart"/>
      <w:r w:rsidR="006B4D89" w:rsidRPr="006B4D89">
        <w:t>histórie</w:t>
      </w:r>
      <w:proofErr w:type="spellEnd"/>
      <w:r w:rsidR="006B4D89" w:rsidRPr="006B4D89">
        <w:t xml:space="preserve">. K životnému jubileu Karola Pietu. </w:t>
      </w:r>
      <w:proofErr w:type="spellStart"/>
      <w:r w:rsidR="006B4D89" w:rsidRPr="006B4D89">
        <w:t>Archaeologica</w:t>
      </w:r>
      <w:proofErr w:type="spellEnd"/>
      <w:r w:rsidR="006B4D89" w:rsidRPr="006B4D89">
        <w:t xml:space="preserve"> </w:t>
      </w:r>
      <w:proofErr w:type="spellStart"/>
      <w:r w:rsidR="006B4D89" w:rsidRPr="006B4D89">
        <w:t>Slovaca</w:t>
      </w:r>
      <w:proofErr w:type="spellEnd"/>
      <w:r w:rsidR="006B4D89" w:rsidRPr="006B4D89">
        <w:t xml:space="preserve"> </w:t>
      </w:r>
      <w:proofErr w:type="spellStart"/>
      <w:r w:rsidR="006B4D89" w:rsidRPr="006B4D89">
        <w:t>Monographiae</w:t>
      </w:r>
      <w:proofErr w:type="spellEnd"/>
      <w:r w:rsidR="006B4D89" w:rsidRPr="006B4D89">
        <w:t xml:space="preserve"> XIV. Nitra, </w:t>
      </w:r>
      <w:r w:rsidRPr="00E91279">
        <w:t>363-374.</w:t>
      </w:r>
    </w:p>
    <w:p w:rsidR="003060CD" w:rsidRDefault="00712980">
      <w:r w:rsidRPr="00712980">
        <w:t>Musilová</w:t>
      </w:r>
      <w:r>
        <w:t>, M.</w:t>
      </w:r>
      <w:r w:rsidRPr="00712980">
        <w:t xml:space="preserve"> </w:t>
      </w:r>
      <w:r>
        <w:t>–</w:t>
      </w:r>
      <w:r w:rsidRPr="00712980">
        <w:t xml:space="preserve"> </w:t>
      </w:r>
      <w:proofErr w:type="spellStart"/>
      <w:r w:rsidRPr="00712980">
        <w:t>Barta</w:t>
      </w:r>
      <w:proofErr w:type="spellEnd"/>
      <w:r>
        <w:t>, P.</w:t>
      </w:r>
      <w:r w:rsidRPr="00712980">
        <w:t xml:space="preserve"> </w:t>
      </w:r>
      <w:r>
        <w:t>–</w:t>
      </w:r>
      <w:r w:rsidRPr="00712980">
        <w:t xml:space="preserve"> </w:t>
      </w:r>
      <w:proofErr w:type="spellStart"/>
      <w:r w:rsidRPr="00712980">
        <w:t>Herucová</w:t>
      </w:r>
      <w:proofErr w:type="spellEnd"/>
      <w:r>
        <w:t>, A.</w:t>
      </w:r>
      <w:r w:rsidRPr="00712980">
        <w:t xml:space="preserve"> (</w:t>
      </w:r>
      <w:proofErr w:type="spellStart"/>
      <w:r>
        <w:t>eds</w:t>
      </w:r>
      <w:proofErr w:type="spellEnd"/>
      <w:r w:rsidRPr="00712980">
        <w:t>.)</w:t>
      </w:r>
      <w:r>
        <w:t xml:space="preserve"> 2014: </w:t>
      </w:r>
      <w:r w:rsidRPr="00712980">
        <w:t xml:space="preserve">Bratislavský hrad. </w:t>
      </w:r>
      <w:proofErr w:type="spellStart"/>
      <w:r w:rsidRPr="00712980">
        <w:t>Dejiny</w:t>
      </w:r>
      <w:proofErr w:type="spellEnd"/>
      <w:r w:rsidRPr="00712980">
        <w:t xml:space="preserve">, </w:t>
      </w:r>
      <w:proofErr w:type="spellStart"/>
      <w:r w:rsidRPr="00712980">
        <w:t>výskum</w:t>
      </w:r>
      <w:proofErr w:type="spellEnd"/>
      <w:r w:rsidRPr="00712980">
        <w:t xml:space="preserve"> a obnova. </w:t>
      </w:r>
      <w:r>
        <w:t xml:space="preserve">Bratislava. (viz academia.edu – Jan </w:t>
      </w:r>
      <w:proofErr w:type="gramStart"/>
      <w:r>
        <w:t>Kysela</w:t>
      </w:r>
      <w:proofErr w:type="gramEnd"/>
      <w:r>
        <w:t xml:space="preserve"> –</w:t>
      </w:r>
      <w:proofErr w:type="gramStart"/>
      <w:r>
        <w:t>zde</w:t>
      </w:r>
      <w:proofErr w:type="gramEnd"/>
      <w:r>
        <w:t xml:space="preserve"> další autoři)</w:t>
      </w:r>
    </w:p>
    <w:p w:rsidR="00712980" w:rsidRDefault="00712980">
      <w:r w:rsidRPr="0063704E">
        <w:rPr>
          <w:b/>
          <w:u w:val="single"/>
        </w:rPr>
        <w:t xml:space="preserve">Šedivý, J. – </w:t>
      </w:r>
      <w:proofErr w:type="spellStart"/>
      <w:r w:rsidRPr="0063704E">
        <w:rPr>
          <w:b/>
          <w:u w:val="single"/>
        </w:rPr>
        <w:t>Štefanovičová</w:t>
      </w:r>
      <w:proofErr w:type="spellEnd"/>
      <w:r w:rsidRPr="0063704E">
        <w:rPr>
          <w:b/>
          <w:u w:val="single"/>
        </w:rPr>
        <w:t xml:space="preserve">, </w:t>
      </w:r>
      <w:proofErr w:type="gramStart"/>
      <w:r w:rsidRPr="0063704E">
        <w:rPr>
          <w:b/>
          <w:u w:val="single"/>
        </w:rPr>
        <w:t xml:space="preserve">T. </w:t>
      </w:r>
      <w:r w:rsidR="00E91279" w:rsidRPr="0063704E">
        <w:rPr>
          <w:b/>
          <w:u w:val="single"/>
        </w:rPr>
        <w:t xml:space="preserve"> (</w:t>
      </w:r>
      <w:proofErr w:type="spellStart"/>
      <w:r w:rsidR="00E91279" w:rsidRPr="0063704E">
        <w:rPr>
          <w:b/>
          <w:u w:val="single"/>
        </w:rPr>
        <w:t>eds</w:t>
      </w:r>
      <w:proofErr w:type="spellEnd"/>
      <w:r w:rsidR="00E91279" w:rsidRPr="0063704E">
        <w:rPr>
          <w:b/>
          <w:u w:val="single"/>
        </w:rPr>
        <w:t>.</w:t>
      </w:r>
      <w:proofErr w:type="gramEnd"/>
      <w:r w:rsidR="00E91279" w:rsidRPr="0063704E">
        <w:rPr>
          <w:b/>
          <w:u w:val="single"/>
        </w:rPr>
        <w:t>)</w:t>
      </w:r>
      <w:r w:rsidRPr="0063704E">
        <w:rPr>
          <w:b/>
          <w:u w:val="single"/>
        </w:rPr>
        <w:t xml:space="preserve"> </w:t>
      </w:r>
      <w:r w:rsidR="00E91279" w:rsidRPr="0063704E">
        <w:rPr>
          <w:b/>
          <w:u w:val="single"/>
        </w:rPr>
        <w:t xml:space="preserve">2012: </w:t>
      </w:r>
      <w:proofErr w:type="spellStart"/>
      <w:r w:rsidRPr="0063704E">
        <w:rPr>
          <w:b/>
          <w:u w:val="single"/>
        </w:rPr>
        <w:t>Dejiny</w:t>
      </w:r>
      <w:proofErr w:type="spellEnd"/>
      <w:r w:rsidRPr="0063704E">
        <w:rPr>
          <w:b/>
          <w:u w:val="single"/>
        </w:rPr>
        <w:t xml:space="preserve"> Bratislavy 1. Od </w:t>
      </w:r>
      <w:proofErr w:type="spellStart"/>
      <w:r w:rsidRPr="0063704E">
        <w:rPr>
          <w:b/>
          <w:u w:val="single"/>
        </w:rPr>
        <w:t>počiatkov</w:t>
      </w:r>
      <w:proofErr w:type="spellEnd"/>
      <w:r w:rsidRPr="0063704E">
        <w:rPr>
          <w:b/>
          <w:u w:val="single"/>
        </w:rPr>
        <w:t xml:space="preserve"> do </w:t>
      </w:r>
      <w:proofErr w:type="spellStart"/>
      <w:r w:rsidRPr="0063704E">
        <w:rPr>
          <w:b/>
          <w:u w:val="single"/>
        </w:rPr>
        <w:t>prelomu</w:t>
      </w:r>
      <w:proofErr w:type="spellEnd"/>
      <w:r w:rsidRPr="0063704E">
        <w:rPr>
          <w:b/>
          <w:u w:val="single"/>
        </w:rPr>
        <w:t xml:space="preserve"> 12. a 13. </w:t>
      </w:r>
      <w:proofErr w:type="spellStart"/>
      <w:r w:rsidRPr="0063704E">
        <w:rPr>
          <w:b/>
          <w:u w:val="single"/>
        </w:rPr>
        <w:t>storoč</w:t>
      </w:r>
      <w:r w:rsidR="00E91279" w:rsidRPr="0063704E">
        <w:rPr>
          <w:b/>
          <w:u w:val="single"/>
        </w:rPr>
        <w:t>ia</w:t>
      </w:r>
      <w:proofErr w:type="spellEnd"/>
      <w:r w:rsidR="00E91279" w:rsidRPr="0063704E">
        <w:rPr>
          <w:b/>
          <w:u w:val="single"/>
        </w:rPr>
        <w:t xml:space="preserve">. </w:t>
      </w:r>
      <w:proofErr w:type="spellStart"/>
      <w:r w:rsidR="00E91279" w:rsidRPr="0063704E">
        <w:rPr>
          <w:b/>
          <w:u w:val="single"/>
        </w:rPr>
        <w:t>Brezalauspurc</w:t>
      </w:r>
      <w:proofErr w:type="spellEnd"/>
      <w:r w:rsidR="00E91279" w:rsidRPr="0063704E">
        <w:rPr>
          <w:b/>
          <w:u w:val="single"/>
        </w:rPr>
        <w:t xml:space="preserve"> na </w:t>
      </w:r>
      <w:proofErr w:type="spellStart"/>
      <w:r w:rsidR="00E91279" w:rsidRPr="0063704E">
        <w:rPr>
          <w:b/>
          <w:u w:val="single"/>
        </w:rPr>
        <w:t>križovatke</w:t>
      </w:r>
      <w:proofErr w:type="spellEnd"/>
      <w:r w:rsidR="00E91279" w:rsidRPr="0063704E">
        <w:rPr>
          <w:b/>
          <w:u w:val="single"/>
        </w:rPr>
        <w:t>. Bratislava. (ÚAM II-14023)</w:t>
      </w:r>
      <w:r w:rsidR="00DC5BF0">
        <w:rPr>
          <w:b/>
          <w:u w:val="single"/>
        </w:rPr>
        <w:t xml:space="preserve">, str. </w:t>
      </w:r>
      <w:r w:rsidR="00DC5BF0" w:rsidRPr="00DC5BF0">
        <w:rPr>
          <w:b/>
          <w:u w:val="single"/>
        </w:rPr>
        <w:t>164-204</w:t>
      </w:r>
    </w:p>
    <w:p w:rsidR="000E32E1" w:rsidRDefault="00122C85">
      <w:proofErr w:type="spellStart"/>
      <w:r w:rsidRPr="00122C85">
        <w:t>Vrtel</w:t>
      </w:r>
      <w:proofErr w:type="spellEnd"/>
      <w:r w:rsidRPr="00122C85">
        <w:t>,</w:t>
      </w:r>
      <w:r>
        <w:t xml:space="preserve"> </w:t>
      </w:r>
      <w:r w:rsidRPr="00122C85">
        <w:t>A.</w:t>
      </w:r>
      <w:r>
        <w:t xml:space="preserve"> 2011</w:t>
      </w:r>
      <w:r w:rsidRPr="00122C85">
        <w:t xml:space="preserve">: </w:t>
      </w:r>
      <w:proofErr w:type="spellStart"/>
      <w:r w:rsidRPr="00122C85">
        <w:t>Neskorolaténsky</w:t>
      </w:r>
      <w:proofErr w:type="spellEnd"/>
      <w:r w:rsidRPr="00122C85">
        <w:t xml:space="preserve"> objekt 115/09 z Bratislavského hradu. In: Droberjar</w:t>
      </w:r>
      <w:r>
        <w:t>, E. (</w:t>
      </w:r>
      <w:proofErr w:type="spellStart"/>
      <w:r>
        <w:t>ed</w:t>
      </w:r>
      <w:proofErr w:type="spellEnd"/>
      <w:r>
        <w:t>.): Archeologie bar</w:t>
      </w:r>
      <w:r w:rsidRPr="00122C85">
        <w:t>barů 2010</w:t>
      </w:r>
      <w:r>
        <w:t>: hroby a pohřebiště Germánů me</w:t>
      </w:r>
      <w:r w:rsidRPr="00122C85">
        <w:t xml:space="preserve">zi Labem a Dunajem. Studia </w:t>
      </w:r>
      <w:proofErr w:type="spellStart"/>
      <w:r w:rsidRPr="00122C85">
        <w:t>Archaeologica</w:t>
      </w:r>
      <w:proofErr w:type="spellEnd"/>
      <w:r w:rsidRPr="00122C85">
        <w:t xml:space="preserve"> </w:t>
      </w:r>
      <w:proofErr w:type="spellStart"/>
      <w:r w:rsidRPr="00122C85">
        <w:t>Suebica</w:t>
      </w:r>
      <w:proofErr w:type="spellEnd"/>
      <w:r w:rsidRPr="00122C85">
        <w:t xml:space="preserve"> 1</w:t>
      </w:r>
      <w:r>
        <w:t>.</w:t>
      </w:r>
      <w:r w:rsidRPr="00122C85">
        <w:t xml:space="preserve"> Olomouc, 265-277.</w:t>
      </w:r>
    </w:p>
    <w:p w:rsidR="000E32E1" w:rsidRDefault="000E32E1"/>
    <w:p w:rsidR="000E32E1" w:rsidRDefault="000E32E1" w:rsidP="000E32E1">
      <w:pPr>
        <w:shd w:val="clear" w:color="auto" w:fill="FFC000"/>
      </w:pPr>
      <w:r>
        <w:t xml:space="preserve">2. Němčice-Víceměřice a re-urbanizace v době laténské ve 3.- 2. století př. Kr. </w:t>
      </w:r>
      <w:r w:rsidR="00DA2571">
        <w:t xml:space="preserve">  (</w:t>
      </w:r>
      <w:proofErr w:type="gramStart"/>
      <w:r w:rsidR="00DA2571" w:rsidRPr="00DA2571">
        <w:rPr>
          <w:b/>
        </w:rPr>
        <w:t>21.11.2017</w:t>
      </w:r>
      <w:proofErr w:type="gramEnd"/>
      <w:r w:rsidR="00DA2571">
        <w:rPr>
          <w:b/>
        </w:rPr>
        <w:t>)</w:t>
      </w:r>
    </w:p>
    <w:p w:rsidR="000E32E1" w:rsidRDefault="000E32E1" w:rsidP="000E32E1">
      <w:r>
        <w:rPr>
          <w:rFonts w:ascii="Calibri" w:eastAsia="Calibri" w:hAnsi="Calibri" w:cs="Times New Roman"/>
        </w:rPr>
        <w:t xml:space="preserve">Čižmář, M. – Kolníková, E. – Noeske, </w:t>
      </w:r>
      <w:proofErr w:type="gramStart"/>
      <w:r>
        <w:rPr>
          <w:rFonts w:ascii="Calibri" w:eastAsia="Calibri" w:hAnsi="Calibri" w:cs="Times New Roman"/>
        </w:rPr>
        <w:t>H.-Ch</w:t>
      </w:r>
      <w:proofErr w:type="gramEnd"/>
      <w:r>
        <w:rPr>
          <w:rFonts w:ascii="Calibri" w:eastAsia="Calibri" w:hAnsi="Calibri" w:cs="Times New Roman"/>
        </w:rPr>
        <w:t xml:space="preserve">. </w:t>
      </w:r>
      <w:r w:rsidRPr="00EB653B">
        <w:rPr>
          <w:rFonts w:ascii="Calibri" w:eastAsia="Calibri" w:hAnsi="Calibri" w:cs="Times New Roman"/>
        </w:rPr>
        <w:t xml:space="preserve">2010: Němčice-Víceměřice – </w:t>
      </w:r>
      <w:proofErr w:type="spellStart"/>
      <w:r w:rsidRPr="00EB653B">
        <w:rPr>
          <w:rFonts w:ascii="Calibri" w:eastAsia="Calibri" w:hAnsi="Calibri" w:cs="Times New Roman"/>
        </w:rPr>
        <w:t>ein</w:t>
      </w:r>
      <w:proofErr w:type="spellEnd"/>
      <w:r w:rsidRPr="00EB653B">
        <w:rPr>
          <w:rFonts w:ascii="Calibri" w:eastAsia="Calibri" w:hAnsi="Calibri" w:cs="Times New Roman"/>
        </w:rPr>
        <w:t xml:space="preserve"> </w:t>
      </w:r>
      <w:proofErr w:type="spellStart"/>
      <w:r w:rsidRPr="00EB653B">
        <w:rPr>
          <w:rFonts w:ascii="Calibri" w:eastAsia="Calibri" w:hAnsi="Calibri" w:cs="Times New Roman"/>
        </w:rPr>
        <w:t>neues</w:t>
      </w:r>
      <w:proofErr w:type="spellEnd"/>
      <w:r w:rsidRPr="00EB653B">
        <w:rPr>
          <w:rFonts w:ascii="Calibri" w:eastAsia="Calibri" w:hAnsi="Calibri" w:cs="Times New Roman"/>
        </w:rPr>
        <w:t xml:space="preserve"> </w:t>
      </w:r>
      <w:proofErr w:type="spellStart"/>
      <w:r w:rsidRPr="00EB653B">
        <w:rPr>
          <w:rFonts w:ascii="Calibri" w:eastAsia="Calibri" w:hAnsi="Calibri" w:cs="Times New Roman"/>
        </w:rPr>
        <w:t>Handels</w:t>
      </w:r>
      <w:proofErr w:type="spellEnd"/>
      <w:r w:rsidRPr="00EB653B">
        <w:rPr>
          <w:rFonts w:ascii="Calibri" w:eastAsia="Calibri" w:hAnsi="Calibri" w:cs="Times New Roman"/>
        </w:rPr>
        <w:t xml:space="preserve">- </w:t>
      </w:r>
      <w:proofErr w:type="spellStart"/>
      <w:r w:rsidRPr="00EB653B">
        <w:rPr>
          <w:rFonts w:ascii="Calibri" w:eastAsia="Calibri" w:hAnsi="Calibri" w:cs="Times New Roman"/>
        </w:rPr>
        <w:t>und</w:t>
      </w:r>
      <w:proofErr w:type="spellEnd"/>
      <w:r w:rsidRPr="00EB653B">
        <w:rPr>
          <w:rFonts w:ascii="Calibri" w:eastAsia="Calibri" w:hAnsi="Calibri" w:cs="Times New Roman"/>
        </w:rPr>
        <w:t xml:space="preserve"> </w:t>
      </w:r>
      <w:proofErr w:type="spellStart"/>
      <w:r w:rsidRPr="00EB653B">
        <w:rPr>
          <w:rFonts w:ascii="Calibri" w:eastAsia="Calibri" w:hAnsi="Calibri" w:cs="Times New Roman"/>
        </w:rPr>
        <w:t>Industriezentrum</w:t>
      </w:r>
      <w:proofErr w:type="spellEnd"/>
      <w:r w:rsidRPr="00EB653B">
        <w:rPr>
          <w:rFonts w:ascii="Calibri" w:eastAsia="Calibri" w:hAnsi="Calibri" w:cs="Times New Roman"/>
        </w:rPr>
        <w:t xml:space="preserve"> der </w:t>
      </w:r>
      <w:proofErr w:type="spellStart"/>
      <w:r w:rsidRPr="00EB653B">
        <w:rPr>
          <w:rFonts w:ascii="Calibri" w:eastAsia="Calibri" w:hAnsi="Calibri" w:cs="Times New Roman"/>
        </w:rPr>
        <w:t>Lat</w:t>
      </w:r>
      <w:r w:rsidRPr="00980A9D">
        <w:rPr>
          <w:rFonts w:ascii="Calibri" w:eastAsia="Calibri" w:hAnsi="Calibri" w:cs="Times New Roman"/>
        </w:rPr>
        <w:t>è</w:t>
      </w:r>
      <w:r w:rsidRPr="00EB653B">
        <w:rPr>
          <w:rFonts w:ascii="Calibri" w:eastAsia="Calibri" w:hAnsi="Calibri" w:cs="Times New Roman"/>
        </w:rPr>
        <w:t>nezeit</w:t>
      </w:r>
      <w:proofErr w:type="spellEnd"/>
      <w:r w:rsidRPr="00EB653B">
        <w:rPr>
          <w:rFonts w:ascii="Calibri" w:eastAsia="Calibri" w:hAnsi="Calibri" w:cs="Times New Roman"/>
        </w:rPr>
        <w:t xml:space="preserve"> in </w:t>
      </w:r>
      <w:proofErr w:type="spellStart"/>
      <w:r w:rsidRPr="00EB653B">
        <w:rPr>
          <w:rFonts w:ascii="Calibri" w:eastAsia="Calibri" w:hAnsi="Calibri" w:cs="Times New Roman"/>
        </w:rPr>
        <w:t>Mähren</w:t>
      </w:r>
      <w:proofErr w:type="spellEnd"/>
      <w:r>
        <w:t>.</w:t>
      </w:r>
      <w:r w:rsidRPr="00EB653B">
        <w:rPr>
          <w:rFonts w:ascii="Calibri" w:eastAsia="Calibri" w:hAnsi="Calibri" w:cs="Times New Roman"/>
        </w:rPr>
        <w:t xml:space="preserve"> Germania 86, 2008, 655</w:t>
      </w:r>
      <w:r>
        <w:rPr>
          <w:rFonts w:ascii="Calibri" w:eastAsia="Calibri" w:hAnsi="Calibri" w:cs="Times New Roman"/>
        </w:rPr>
        <w:t xml:space="preserve">-700. </w:t>
      </w:r>
    </w:p>
    <w:p w:rsidR="000E32E1" w:rsidRPr="0063704E" w:rsidRDefault="000E32E1" w:rsidP="000E32E1">
      <w:pPr>
        <w:rPr>
          <w:b/>
          <w:u w:val="single"/>
        </w:rPr>
      </w:pPr>
      <w:r w:rsidRPr="0063704E">
        <w:rPr>
          <w:b/>
          <w:u w:val="single"/>
        </w:rPr>
        <w:t xml:space="preserve">Čižmář, M. – Kolníková, E. 2006: Němčice – obchodní a industriální centrum doby laténské na Moravě. AR 58, 261-283. </w:t>
      </w:r>
    </w:p>
    <w:p w:rsidR="006F0519" w:rsidRDefault="006F0519" w:rsidP="006F0519">
      <w:r w:rsidRPr="00010B10">
        <w:t xml:space="preserve">Salač, V. 2002: </w:t>
      </w:r>
      <w:proofErr w:type="spellStart"/>
      <w:r w:rsidRPr="00010B10">
        <w:t>Zentralorte</w:t>
      </w:r>
      <w:proofErr w:type="spellEnd"/>
      <w:r w:rsidRPr="00010B10">
        <w:t xml:space="preserve"> </w:t>
      </w:r>
      <w:proofErr w:type="spellStart"/>
      <w:r w:rsidRPr="00010B10">
        <w:t>und</w:t>
      </w:r>
      <w:proofErr w:type="spellEnd"/>
      <w:r w:rsidRPr="00010B10">
        <w:t xml:space="preserve"> </w:t>
      </w:r>
      <w:proofErr w:type="spellStart"/>
      <w:r w:rsidRPr="00010B10">
        <w:t>Fernkontakte</w:t>
      </w:r>
      <w:proofErr w:type="spellEnd"/>
      <w:r w:rsidRPr="00010B10">
        <w:t>. In: Lang, A. – Salač, V. (</w:t>
      </w:r>
      <w:proofErr w:type="spellStart"/>
      <w:r w:rsidRPr="00010B10">
        <w:t>Hrsg</w:t>
      </w:r>
      <w:proofErr w:type="spellEnd"/>
      <w:r w:rsidRPr="00010B10">
        <w:t xml:space="preserve">.): </w:t>
      </w:r>
      <w:proofErr w:type="spellStart"/>
      <w:r w:rsidRPr="00010B10">
        <w:t>Fernkontakte</w:t>
      </w:r>
      <w:proofErr w:type="spellEnd"/>
      <w:r w:rsidRPr="00010B10">
        <w:t xml:space="preserve"> in der </w:t>
      </w:r>
      <w:proofErr w:type="spellStart"/>
      <w:r w:rsidRPr="00010B10">
        <w:t>Eisenzeit</w:t>
      </w:r>
      <w:proofErr w:type="spellEnd"/>
      <w:r w:rsidRPr="00010B10">
        <w:t xml:space="preserve">. </w:t>
      </w:r>
      <w:r>
        <w:t xml:space="preserve">Praha, 20-46, zvl. 39-41. </w:t>
      </w:r>
    </w:p>
    <w:p w:rsidR="006F0519" w:rsidRDefault="006F0519" w:rsidP="006F0519">
      <w:r>
        <w:t xml:space="preserve">Salač, V. 2011: Oppida a urbanizační procesy ve střední Evropě. AR LXIII, 23-64. </w:t>
      </w:r>
    </w:p>
    <w:p w:rsidR="006F0519" w:rsidRDefault="006F0519" w:rsidP="006F0519">
      <w:r>
        <w:t>Čižmář, M. 2012: Nálezy drobné lidské a zvířecí plastiky z Moravy. In: Březinová, G. – Varsik, V. (</w:t>
      </w:r>
      <w:proofErr w:type="spellStart"/>
      <w:r>
        <w:t>eds</w:t>
      </w:r>
      <w:proofErr w:type="spellEnd"/>
      <w:r>
        <w:t xml:space="preserve">.): </w:t>
      </w:r>
      <w:proofErr w:type="spellStart"/>
      <w:r>
        <w:t>Archeológia</w:t>
      </w:r>
      <w:proofErr w:type="spellEnd"/>
      <w:r>
        <w:t xml:space="preserve"> na prahu </w:t>
      </w:r>
      <w:proofErr w:type="spellStart"/>
      <w:r>
        <w:t>histórie</w:t>
      </w:r>
      <w:proofErr w:type="spellEnd"/>
      <w:r>
        <w:t xml:space="preserve">. K životnému jubileu Karola Pietu. </w:t>
      </w:r>
      <w:proofErr w:type="spellStart"/>
      <w:r>
        <w:t>Archaeologica</w:t>
      </w:r>
      <w:proofErr w:type="spellEnd"/>
      <w:r>
        <w:t xml:space="preserve"> </w:t>
      </w:r>
      <w:proofErr w:type="spellStart"/>
      <w:r>
        <w:t>Slovaca</w:t>
      </w:r>
      <w:proofErr w:type="spellEnd"/>
      <w:r>
        <w:t xml:space="preserve"> </w:t>
      </w:r>
      <w:proofErr w:type="spellStart"/>
      <w:r>
        <w:t>Monographiae</w:t>
      </w:r>
      <w:proofErr w:type="spellEnd"/>
      <w:r>
        <w:t xml:space="preserve"> </w:t>
      </w:r>
      <w:proofErr w:type="spellStart"/>
      <w:r>
        <w:t>Communicationes</w:t>
      </w:r>
      <w:proofErr w:type="spellEnd"/>
      <w:r>
        <w:t xml:space="preserve">, </w:t>
      </w:r>
      <w:proofErr w:type="spellStart"/>
      <w:r>
        <w:t>Tomus</w:t>
      </w:r>
      <w:proofErr w:type="spellEnd"/>
      <w:r>
        <w:t xml:space="preserve"> XIV. Nitra, 145-173. </w:t>
      </w:r>
    </w:p>
    <w:p w:rsidR="006F0519" w:rsidRDefault="006F0519" w:rsidP="006F0519">
      <w:r>
        <w:t xml:space="preserve">Venclová, N. 2009: Němčice a zpracování skla v laténské Evropě. AR 61, 383-426. </w:t>
      </w:r>
    </w:p>
    <w:p w:rsidR="006F0519" w:rsidRDefault="006F0519" w:rsidP="006F0519">
      <w:r w:rsidRPr="006F0519">
        <w:t>Venclová, N.</w:t>
      </w:r>
      <w:r>
        <w:t xml:space="preserve"> 2016</w:t>
      </w:r>
      <w:r w:rsidRPr="006F0519">
        <w:t xml:space="preserve">: Němčice and Staré Hradisko. Iron Age </w:t>
      </w:r>
      <w:proofErr w:type="spellStart"/>
      <w:r w:rsidRPr="006F0519">
        <w:t>glass</w:t>
      </w:r>
      <w:proofErr w:type="spellEnd"/>
      <w:r w:rsidRPr="006F0519">
        <w:t xml:space="preserve"> and </w:t>
      </w:r>
      <w:proofErr w:type="spellStart"/>
      <w:r w:rsidRPr="006F0519">
        <w:t>glass-working</w:t>
      </w:r>
      <w:proofErr w:type="spellEnd"/>
      <w:r w:rsidRPr="006F0519">
        <w:t xml:space="preserve"> in </w:t>
      </w:r>
      <w:proofErr w:type="spellStart"/>
      <w:r w:rsidRPr="006F0519">
        <w:t>Central</w:t>
      </w:r>
      <w:proofErr w:type="spellEnd"/>
      <w:r w:rsidRPr="006F0519">
        <w:t xml:space="preserve"> </w:t>
      </w:r>
      <w:proofErr w:type="spellStart"/>
      <w:r w:rsidRPr="006F0519">
        <w:t>Europe</w:t>
      </w:r>
      <w:proofErr w:type="spellEnd"/>
      <w:r w:rsidRPr="006F0519">
        <w:t xml:space="preserve">. </w:t>
      </w:r>
      <w:proofErr w:type="spellStart"/>
      <w:r w:rsidRPr="006F0519">
        <w:t>With</w:t>
      </w:r>
      <w:proofErr w:type="spellEnd"/>
      <w:r w:rsidRPr="006F0519">
        <w:t xml:space="preserve"> a </w:t>
      </w:r>
      <w:proofErr w:type="spellStart"/>
      <w:r w:rsidRPr="006F0519">
        <w:t>contribution</w:t>
      </w:r>
      <w:proofErr w:type="spellEnd"/>
      <w:r w:rsidRPr="006F0519">
        <w:t xml:space="preserve"> by Roman Křivánek. Praha</w:t>
      </w:r>
      <w:r w:rsidR="00E11A2B">
        <w:t xml:space="preserve">. </w:t>
      </w:r>
      <w:r w:rsidR="00DC5BF0">
        <w:t xml:space="preserve">(zvl. 116-123). </w:t>
      </w:r>
    </w:p>
    <w:p w:rsidR="00C1100F" w:rsidRDefault="00C1100F"/>
    <w:p w:rsidR="00B73268" w:rsidRDefault="00B73268">
      <w:r>
        <w:br w:type="page"/>
      </w:r>
    </w:p>
    <w:p w:rsidR="003060CD" w:rsidRDefault="00712980" w:rsidP="00F24959">
      <w:pPr>
        <w:shd w:val="clear" w:color="auto" w:fill="FFC000"/>
      </w:pPr>
      <w:r>
        <w:lastRenderedPageBreak/>
        <w:t xml:space="preserve">3. </w:t>
      </w:r>
      <w:r w:rsidR="00860649">
        <w:t>D</w:t>
      </w:r>
      <w:r w:rsidR="00AC58D9">
        <w:t xml:space="preserve">etektory v archeologii doby laténské – </w:t>
      </w:r>
      <w:r w:rsidR="00F95DA7">
        <w:t xml:space="preserve">ztracené poklady, nalezené </w:t>
      </w:r>
      <w:r w:rsidR="00AC58D9">
        <w:t xml:space="preserve">lokality </w:t>
      </w:r>
      <w:r w:rsidR="00DA2571">
        <w:t>(</w:t>
      </w:r>
      <w:proofErr w:type="gramStart"/>
      <w:r w:rsidR="00DA2571" w:rsidRPr="00DA2571">
        <w:rPr>
          <w:b/>
        </w:rPr>
        <w:t>24.10.2017</w:t>
      </w:r>
      <w:proofErr w:type="gramEnd"/>
      <w:r w:rsidR="00DA2571">
        <w:t>)</w:t>
      </w:r>
    </w:p>
    <w:p w:rsidR="003E1ACF" w:rsidRDefault="002872D4" w:rsidP="006A18C6">
      <w:pPr>
        <w:ind w:left="360"/>
      </w:pPr>
      <w:r w:rsidRPr="002872D4">
        <w:t>Čižmář, M. – Kolníková, E. 2006: Němčice – obchodní a industriální centrum doby laténské na Moravě. AR 58, 261-</w:t>
      </w:r>
      <w:proofErr w:type="gramStart"/>
      <w:r w:rsidRPr="002872D4">
        <w:t xml:space="preserve">283 </w:t>
      </w:r>
      <w:r w:rsidR="00F95DA7">
        <w:t xml:space="preserve">+ </w:t>
      </w:r>
      <w:r w:rsidRPr="002872D4">
        <w:t xml:space="preserve"> </w:t>
      </w:r>
      <w:r w:rsidRPr="0063704E">
        <w:rPr>
          <w:b/>
          <w:u w:val="single"/>
        </w:rPr>
        <w:t>diskuze</w:t>
      </w:r>
      <w:proofErr w:type="gramEnd"/>
      <w:r w:rsidRPr="0063704E">
        <w:rPr>
          <w:b/>
          <w:u w:val="single"/>
        </w:rPr>
        <w:t xml:space="preserve"> k detektorům tamtéž</w:t>
      </w:r>
      <w:r w:rsidR="00F95DA7" w:rsidRPr="0063704E">
        <w:rPr>
          <w:b/>
          <w:u w:val="single"/>
        </w:rPr>
        <w:t xml:space="preserve"> AR 58, 284-328.</w:t>
      </w:r>
      <w:r w:rsidR="00F95DA7">
        <w:t xml:space="preserve"> </w:t>
      </w:r>
      <w:r w:rsidRPr="002872D4">
        <w:t xml:space="preserve"> </w:t>
      </w:r>
    </w:p>
    <w:p w:rsidR="00CF1C03" w:rsidRPr="002872D4" w:rsidRDefault="00CF1C03" w:rsidP="006A18C6">
      <w:pPr>
        <w:ind w:left="360"/>
      </w:pPr>
      <w:r>
        <w:t xml:space="preserve">Michálek, J. – Fröhlich, J. – Chvojka, O. – John, J. 2014: Depot železných nástrojů z doby laténské z Bohdalovic (okr. Český Krumlov). </w:t>
      </w:r>
      <w:r w:rsidRPr="00CF1C03">
        <w:t>In: Čižmářová, J. – Venclová, N. – Březinová, G. (</w:t>
      </w:r>
      <w:proofErr w:type="spellStart"/>
      <w:r w:rsidRPr="00CF1C03">
        <w:t>eds</w:t>
      </w:r>
      <w:proofErr w:type="spellEnd"/>
      <w:r w:rsidRPr="00CF1C03">
        <w:t>.): M</w:t>
      </w:r>
      <w:r w:rsidRPr="00CF1C03">
        <w:rPr>
          <w:iCs/>
        </w:rPr>
        <w:t>oravské křižovatky. Střední Podunají mezi pravěkem a historií</w:t>
      </w:r>
      <w:r w:rsidRPr="00CF1C03">
        <w:rPr>
          <w:i/>
        </w:rPr>
        <w:t xml:space="preserve">. </w:t>
      </w:r>
      <w:r w:rsidRPr="00CF1C03">
        <w:t xml:space="preserve">Brno, </w:t>
      </w:r>
      <w:r>
        <w:t xml:space="preserve">707-716. </w:t>
      </w:r>
      <w:r w:rsidRPr="00CF1C03">
        <w:t xml:space="preserve"> </w:t>
      </w:r>
    </w:p>
    <w:p w:rsidR="003E1ACF" w:rsidRPr="00F24959" w:rsidRDefault="00F24959" w:rsidP="006A18C6">
      <w:pPr>
        <w:ind w:left="360"/>
      </w:pPr>
      <w:r w:rsidRPr="00F24959">
        <w:t xml:space="preserve">Kolníková, E. 2003: </w:t>
      </w:r>
      <w:proofErr w:type="spellStart"/>
      <w:r w:rsidRPr="00F24959">
        <w:t>Fundmünzen</w:t>
      </w:r>
      <w:proofErr w:type="spellEnd"/>
      <w:r w:rsidRPr="00F24959">
        <w:t xml:space="preserve"> in den lat</w:t>
      </w:r>
      <w:r w:rsidRPr="00F24959">
        <w:rPr>
          <w:lang w:val="de-DE"/>
        </w:rPr>
        <w:t>è</w:t>
      </w:r>
      <w:proofErr w:type="spellStart"/>
      <w:r w:rsidRPr="00F24959">
        <w:t>nezeitlichen</w:t>
      </w:r>
      <w:proofErr w:type="spellEnd"/>
      <w:r w:rsidRPr="00F24959">
        <w:t xml:space="preserve"> </w:t>
      </w:r>
      <w:proofErr w:type="spellStart"/>
      <w:r w:rsidRPr="00F24959">
        <w:t>Burgwällen</w:t>
      </w:r>
      <w:proofErr w:type="spellEnd"/>
      <w:r w:rsidRPr="00F24959">
        <w:t xml:space="preserve"> </w:t>
      </w:r>
      <w:proofErr w:type="spellStart"/>
      <w:r w:rsidRPr="00F24959">
        <w:t>und</w:t>
      </w:r>
      <w:proofErr w:type="spellEnd"/>
      <w:r w:rsidRPr="00F24959">
        <w:t xml:space="preserve"> </w:t>
      </w:r>
      <w:proofErr w:type="spellStart"/>
      <w:r w:rsidRPr="00F24959">
        <w:t>anderen</w:t>
      </w:r>
      <w:proofErr w:type="spellEnd"/>
      <w:r w:rsidRPr="00F24959">
        <w:t xml:space="preserve"> </w:t>
      </w:r>
      <w:proofErr w:type="spellStart"/>
      <w:r w:rsidRPr="00F24959">
        <w:t>Höhenlagen</w:t>
      </w:r>
      <w:proofErr w:type="spellEnd"/>
      <w:r w:rsidRPr="00F24959">
        <w:t xml:space="preserve"> in der </w:t>
      </w:r>
      <w:proofErr w:type="spellStart"/>
      <w:r w:rsidRPr="00F24959">
        <w:t>Slowakei</w:t>
      </w:r>
      <w:proofErr w:type="spellEnd"/>
      <w:r w:rsidRPr="00F24959">
        <w:t xml:space="preserve">. </w:t>
      </w:r>
      <w:proofErr w:type="spellStart"/>
      <w:r w:rsidRPr="00F24959">
        <w:t>SlA</w:t>
      </w:r>
      <w:proofErr w:type="spellEnd"/>
      <w:r w:rsidRPr="00F24959">
        <w:t xml:space="preserve"> LI, 223-246. </w:t>
      </w:r>
    </w:p>
    <w:p w:rsidR="003E1ACF" w:rsidRDefault="00F24959" w:rsidP="006A18C6">
      <w:pPr>
        <w:ind w:left="360"/>
      </w:pPr>
      <w:r w:rsidRPr="00F24959">
        <w:t>Kolníková, E. – Kolník, T. 2004: Mince a spony – depot z </w:t>
      </w:r>
      <w:proofErr w:type="spellStart"/>
      <w:r w:rsidRPr="00F24959">
        <w:t>neskorolaténskeho</w:t>
      </w:r>
      <w:proofErr w:type="spellEnd"/>
      <w:r w:rsidRPr="00F24959">
        <w:t xml:space="preserve"> hradiska </w:t>
      </w:r>
      <w:proofErr w:type="spellStart"/>
      <w:r w:rsidRPr="00F24959">
        <w:t>Rochovica</w:t>
      </w:r>
      <w:proofErr w:type="spellEnd"/>
      <w:r w:rsidRPr="00F24959">
        <w:t xml:space="preserve"> při Žiline. (numizmaticko-archeologické </w:t>
      </w:r>
      <w:proofErr w:type="spellStart"/>
      <w:r w:rsidRPr="00F24959">
        <w:t>súvislosti</w:t>
      </w:r>
      <w:proofErr w:type="spellEnd"/>
      <w:r w:rsidRPr="00F24959">
        <w:t xml:space="preserve">). </w:t>
      </w:r>
      <w:proofErr w:type="spellStart"/>
      <w:r w:rsidRPr="00F24959">
        <w:t>SlA</w:t>
      </w:r>
      <w:proofErr w:type="spellEnd"/>
      <w:r w:rsidRPr="00F24959">
        <w:t xml:space="preserve"> 52, 1-34. </w:t>
      </w:r>
    </w:p>
    <w:p w:rsidR="006A18C6" w:rsidRPr="00F24959" w:rsidRDefault="006A18C6" w:rsidP="006A18C6">
      <w:pPr>
        <w:ind w:left="360"/>
      </w:pPr>
      <w:r w:rsidRPr="006A18C6">
        <w:t xml:space="preserve">Pieta, K. 2008: Keltské </w:t>
      </w:r>
      <w:proofErr w:type="spellStart"/>
      <w:r w:rsidRPr="006A18C6">
        <w:t>osídlenie</w:t>
      </w:r>
      <w:proofErr w:type="spellEnd"/>
      <w:r w:rsidRPr="006A18C6">
        <w:t xml:space="preserve"> Slo</w:t>
      </w:r>
      <w:r w:rsidR="00B73268">
        <w:t xml:space="preserve">venska. </w:t>
      </w:r>
      <w:proofErr w:type="spellStart"/>
      <w:r w:rsidR="00B73268">
        <w:t>Mladšia</w:t>
      </w:r>
      <w:proofErr w:type="spellEnd"/>
      <w:r w:rsidR="00B73268">
        <w:t xml:space="preserve"> doba </w:t>
      </w:r>
      <w:proofErr w:type="spellStart"/>
      <w:r w:rsidR="00B73268">
        <w:t>laténska</w:t>
      </w:r>
      <w:proofErr w:type="spellEnd"/>
      <w:r w:rsidR="00B73268">
        <w:t xml:space="preserve">. </w:t>
      </w:r>
      <w:proofErr w:type="spellStart"/>
      <w:r w:rsidRPr="006A18C6">
        <w:t>Archaeologica</w:t>
      </w:r>
      <w:proofErr w:type="spellEnd"/>
      <w:r w:rsidRPr="006A18C6">
        <w:t xml:space="preserve"> </w:t>
      </w:r>
      <w:proofErr w:type="spellStart"/>
      <w:r w:rsidRPr="006A18C6">
        <w:t>Slovac</w:t>
      </w:r>
      <w:r w:rsidR="00B73268">
        <w:t>a</w:t>
      </w:r>
      <w:proofErr w:type="spellEnd"/>
      <w:r w:rsidR="00B73268">
        <w:t xml:space="preserve"> </w:t>
      </w:r>
      <w:proofErr w:type="spellStart"/>
      <w:r w:rsidR="00B73268">
        <w:t>Monographiae</w:t>
      </w:r>
      <w:proofErr w:type="spellEnd"/>
      <w:r w:rsidR="00B73268">
        <w:t xml:space="preserve"> Studia, </w:t>
      </w:r>
      <w:proofErr w:type="spellStart"/>
      <w:r w:rsidR="00B73268">
        <w:t>Tomus</w:t>
      </w:r>
      <w:proofErr w:type="spellEnd"/>
      <w:r w:rsidR="00B73268">
        <w:t xml:space="preserve"> XI.</w:t>
      </w:r>
      <w:r w:rsidRPr="006A18C6">
        <w:t xml:space="preserve"> Nitra, zvl. 192-208. </w:t>
      </w:r>
    </w:p>
    <w:p w:rsidR="003E1ACF" w:rsidRPr="00F24959" w:rsidRDefault="00F24959" w:rsidP="0040262F">
      <w:pPr>
        <w:ind w:left="360"/>
      </w:pPr>
      <w:r w:rsidRPr="00F24959">
        <w:t> </w:t>
      </w:r>
      <w:r w:rsidR="006A18C6" w:rsidRPr="006A18C6">
        <w:rPr>
          <w:lang w:val="pl-PL"/>
        </w:rPr>
        <w:t xml:space="preserve">Waldhauser, J. 1995: Detektory získané nálezy z keltského oppida u Stradonic. Předběžná zpráva o hromadném nálezu železných nástrojů, jednotlivých mincí a plastiky. </w:t>
      </w:r>
      <w:r w:rsidR="00860649">
        <w:t>AR</w:t>
      </w:r>
      <w:r w:rsidR="006A18C6" w:rsidRPr="006A18C6">
        <w:rPr>
          <w:lang w:val="pl-PL"/>
        </w:rPr>
        <w:t xml:space="preserve"> </w:t>
      </w:r>
      <w:r w:rsidR="006A18C6">
        <w:rPr>
          <w:lang w:val="pl-PL"/>
        </w:rPr>
        <w:t>XLVII</w:t>
      </w:r>
      <w:r w:rsidR="006A18C6" w:rsidRPr="006A18C6">
        <w:rPr>
          <w:lang w:val="pl-PL"/>
        </w:rPr>
        <w:t xml:space="preserve">, 418-425. </w:t>
      </w:r>
    </w:p>
    <w:p w:rsidR="00B73268" w:rsidRDefault="00B73268"/>
    <w:p w:rsidR="00AC58D9" w:rsidRDefault="00712980" w:rsidP="00DC5BF0">
      <w:pPr>
        <w:shd w:val="clear" w:color="auto" w:fill="FFC000"/>
        <w:tabs>
          <w:tab w:val="left" w:pos="6106"/>
        </w:tabs>
      </w:pPr>
      <w:r w:rsidRPr="00F24959">
        <w:rPr>
          <w:shd w:val="clear" w:color="auto" w:fill="FFC000"/>
        </w:rPr>
        <w:t xml:space="preserve">4. </w:t>
      </w:r>
      <w:r w:rsidR="00495D93">
        <w:rPr>
          <w:shd w:val="clear" w:color="auto" w:fill="FFC000"/>
        </w:rPr>
        <w:t>„I</w:t>
      </w:r>
      <w:r w:rsidR="00AC58D9" w:rsidRPr="00F24959">
        <w:rPr>
          <w:shd w:val="clear" w:color="auto" w:fill="FFC000"/>
        </w:rPr>
        <w:t xml:space="preserve">mporty“ v době laténské ve střední Evropě </w:t>
      </w:r>
      <w:r w:rsidR="00495D93">
        <w:rPr>
          <w:shd w:val="clear" w:color="auto" w:fill="FFC000"/>
        </w:rPr>
        <w:t xml:space="preserve">jako doklady </w:t>
      </w:r>
      <w:r w:rsidR="00AC58D9" w:rsidRPr="00F24959">
        <w:rPr>
          <w:shd w:val="clear" w:color="auto" w:fill="FFC000"/>
        </w:rPr>
        <w:t>kontakt</w:t>
      </w:r>
      <w:r w:rsidR="00495D93">
        <w:rPr>
          <w:shd w:val="clear" w:color="auto" w:fill="FFC000"/>
        </w:rPr>
        <w:t>ů</w:t>
      </w:r>
      <w:r>
        <w:tab/>
      </w:r>
      <w:r w:rsidR="00DA2571">
        <w:t>(</w:t>
      </w:r>
      <w:proofErr w:type="gramStart"/>
      <w:r w:rsidR="00DA2571" w:rsidRPr="00DA2571">
        <w:rPr>
          <w:b/>
        </w:rPr>
        <w:t>14.11.2017</w:t>
      </w:r>
      <w:proofErr w:type="gramEnd"/>
      <w:r w:rsidR="00DA2571">
        <w:t>)</w:t>
      </w:r>
    </w:p>
    <w:p w:rsidR="00E700F3" w:rsidRPr="00E700F3" w:rsidRDefault="00E700F3" w:rsidP="00712980">
      <w:pPr>
        <w:tabs>
          <w:tab w:val="left" w:pos="6106"/>
        </w:tabs>
      </w:pPr>
      <w:r>
        <w:t xml:space="preserve">Čižmářová, J. 1996: Bronze </w:t>
      </w:r>
      <w:proofErr w:type="spellStart"/>
      <w:r w:rsidR="0063704E">
        <w:t>G</w:t>
      </w:r>
      <w:r>
        <w:t>efässe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Spätlat</w:t>
      </w:r>
      <w:proofErr w:type="spellEnd"/>
      <w:r w:rsidRPr="00E700F3">
        <w:rPr>
          <w:lang w:val="de-DE"/>
        </w:rPr>
        <w:t>è</w:t>
      </w:r>
      <w:proofErr w:type="spellStart"/>
      <w:r>
        <w:t>nezeit</w:t>
      </w:r>
      <w:proofErr w:type="spellEnd"/>
      <w:r>
        <w:t xml:space="preserve"> in </w:t>
      </w:r>
      <w:proofErr w:type="spellStart"/>
      <w:r>
        <w:t>Mähren</w:t>
      </w:r>
      <w:proofErr w:type="spellEnd"/>
      <w:r>
        <w:t>. In: Woźniak, Z. (</w:t>
      </w:r>
      <w:proofErr w:type="spellStart"/>
      <w:r>
        <w:t>ed</w:t>
      </w:r>
      <w:proofErr w:type="spellEnd"/>
      <w:r>
        <w:t xml:space="preserve">.): Kontakte </w:t>
      </w:r>
      <w:proofErr w:type="spellStart"/>
      <w:r>
        <w:t>längst</w:t>
      </w:r>
      <w:proofErr w:type="spellEnd"/>
      <w:r>
        <w:t xml:space="preserve"> der </w:t>
      </w:r>
      <w:proofErr w:type="spellStart"/>
      <w:r>
        <w:t>Bernsteinstra</w:t>
      </w:r>
      <w:proofErr w:type="spellEnd"/>
      <w:r>
        <w:rPr>
          <w:lang w:val="de-DE"/>
        </w:rPr>
        <w:t>ß</w:t>
      </w:r>
      <w:r>
        <w:t xml:space="preserve">e. </w:t>
      </w:r>
      <w:proofErr w:type="spellStart"/>
      <w:r>
        <w:t>Zwischen</w:t>
      </w:r>
      <w:proofErr w:type="spellEnd"/>
      <w:r>
        <w:t xml:space="preserve"> Caput </w:t>
      </w:r>
      <w:proofErr w:type="spellStart"/>
      <w:r>
        <w:t>Adriae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den </w:t>
      </w:r>
      <w:proofErr w:type="spellStart"/>
      <w:r>
        <w:t>Ostseegebieten</w:t>
      </w:r>
      <w:proofErr w:type="spellEnd"/>
      <w:r>
        <w:t xml:space="preserve">  in der </w:t>
      </w:r>
      <w:proofErr w:type="spellStart"/>
      <w:r>
        <w:t>Zeit</w:t>
      </w:r>
      <w:proofErr w:type="spellEnd"/>
      <w:r>
        <w:t xml:space="preserve"> um Christi </w:t>
      </w:r>
      <w:proofErr w:type="spellStart"/>
      <w:r>
        <w:t>Geburt</w:t>
      </w:r>
      <w:proofErr w:type="spellEnd"/>
      <w:r>
        <w:t xml:space="preserve">. </w:t>
      </w:r>
      <w:proofErr w:type="spellStart"/>
      <w:r>
        <w:t>Kraków</w:t>
      </w:r>
      <w:proofErr w:type="spellEnd"/>
      <w:r>
        <w:t>, 117-125.</w:t>
      </w:r>
    </w:p>
    <w:p w:rsidR="00712980" w:rsidRPr="00FC6D5A" w:rsidRDefault="00531FEE" w:rsidP="00712980">
      <w:pPr>
        <w:tabs>
          <w:tab w:val="left" w:pos="6106"/>
        </w:tabs>
        <w:rPr>
          <w:b/>
          <w:u w:val="single"/>
        </w:rPr>
      </w:pPr>
      <w:r w:rsidRPr="00FC6D5A">
        <w:rPr>
          <w:b/>
          <w:u w:val="single"/>
        </w:rPr>
        <w:t>Kysela, J. 2014: Okruhy středomořského importu ve střední Evropě pozdní doby laténské. In: Čižmářová, J. – Venclová, N. – Březinová, G. (</w:t>
      </w:r>
      <w:proofErr w:type="spellStart"/>
      <w:r w:rsidRPr="00FC6D5A">
        <w:rPr>
          <w:b/>
          <w:u w:val="single"/>
        </w:rPr>
        <w:t>eds</w:t>
      </w:r>
      <w:proofErr w:type="spellEnd"/>
      <w:r w:rsidRPr="00FC6D5A">
        <w:rPr>
          <w:b/>
          <w:u w:val="single"/>
        </w:rPr>
        <w:t>.): M</w:t>
      </w:r>
      <w:r w:rsidRPr="00FC6D5A">
        <w:rPr>
          <w:rStyle w:val="Zvraznn"/>
          <w:b/>
          <w:i w:val="0"/>
          <w:u w:val="single"/>
        </w:rPr>
        <w:t>oravské křižovatky. Střední Podunají mezi pravěkem a historií</w:t>
      </w:r>
      <w:r w:rsidRPr="00FC6D5A">
        <w:rPr>
          <w:b/>
          <w:i/>
          <w:u w:val="single"/>
        </w:rPr>
        <w:t xml:space="preserve">. </w:t>
      </w:r>
      <w:r w:rsidRPr="00FC6D5A">
        <w:rPr>
          <w:b/>
          <w:u w:val="single"/>
        </w:rPr>
        <w:t>Brno 2014, 229-241.</w:t>
      </w:r>
    </w:p>
    <w:p w:rsidR="00EC0945" w:rsidRDefault="00012CC2" w:rsidP="00712980">
      <w:pPr>
        <w:tabs>
          <w:tab w:val="left" w:pos="6106"/>
        </w:tabs>
        <w:rPr>
          <w:rStyle w:val="a"/>
          <w:color w:val="231F20"/>
        </w:rPr>
      </w:pPr>
      <w:r>
        <w:t xml:space="preserve">Kysela, J. – Danielisová, A. – </w:t>
      </w:r>
      <w:proofErr w:type="spellStart"/>
      <w:r>
        <w:t>Militký</w:t>
      </w:r>
      <w:proofErr w:type="spellEnd"/>
      <w:r>
        <w:t xml:space="preserve">, J. 2014: </w:t>
      </w:r>
      <w:r w:rsidR="00EC0945" w:rsidRPr="00EC0945">
        <w:t xml:space="preserve">Středomořské importy z oppida </w:t>
      </w:r>
      <w:proofErr w:type="spellStart"/>
      <w:r w:rsidR="00EC0945" w:rsidRPr="00EC0945">
        <w:t>Třísov</w:t>
      </w:r>
      <w:proofErr w:type="spellEnd"/>
      <w:r w:rsidR="006A18C6">
        <w:t>.</w:t>
      </w:r>
      <w:r w:rsidR="00EC0945" w:rsidRPr="00EC0945">
        <w:t xml:space="preserve"> Nálezy z povrchové prospekce s detektory kovů z let 2007–2013. </w:t>
      </w:r>
      <w:r w:rsidR="00DC5BF0">
        <w:rPr>
          <w:rStyle w:val="a"/>
          <w:color w:val="231F20"/>
        </w:rPr>
        <w:t>AR</w:t>
      </w:r>
      <w:r>
        <w:rPr>
          <w:rStyle w:val="a"/>
          <w:color w:val="231F20"/>
        </w:rPr>
        <w:t xml:space="preserve"> LXVI, 567-608. </w:t>
      </w:r>
    </w:p>
    <w:p w:rsidR="0063704E" w:rsidRDefault="0063704E" w:rsidP="0063704E">
      <w:pPr>
        <w:tabs>
          <w:tab w:val="left" w:pos="6106"/>
        </w:tabs>
        <w:rPr>
          <w:rStyle w:val="a"/>
          <w:color w:val="231F20"/>
        </w:rPr>
      </w:pPr>
      <w:r w:rsidRPr="0063704E">
        <w:rPr>
          <w:rStyle w:val="a"/>
          <w:color w:val="231F20"/>
        </w:rPr>
        <w:t>Kysela</w:t>
      </w:r>
      <w:r>
        <w:rPr>
          <w:rStyle w:val="a"/>
          <w:color w:val="231F20"/>
        </w:rPr>
        <w:t>, J.</w:t>
      </w:r>
      <w:r w:rsidRPr="0063704E">
        <w:rPr>
          <w:rStyle w:val="a"/>
          <w:color w:val="231F20"/>
        </w:rPr>
        <w:t xml:space="preserve"> –</w:t>
      </w:r>
      <w:r>
        <w:rPr>
          <w:rStyle w:val="a"/>
          <w:color w:val="231F20"/>
        </w:rPr>
        <w:t xml:space="preserve"> </w:t>
      </w:r>
      <w:proofErr w:type="spellStart"/>
      <w:r w:rsidRPr="0063704E">
        <w:rPr>
          <w:rStyle w:val="a"/>
          <w:color w:val="231F20"/>
        </w:rPr>
        <w:t>Bursák</w:t>
      </w:r>
      <w:proofErr w:type="spellEnd"/>
      <w:r>
        <w:rPr>
          <w:rStyle w:val="a"/>
          <w:color w:val="231F20"/>
        </w:rPr>
        <w:t>, D.</w:t>
      </w:r>
      <w:r w:rsidRPr="0063704E">
        <w:rPr>
          <w:rStyle w:val="a"/>
          <w:color w:val="231F20"/>
        </w:rPr>
        <w:t xml:space="preserve"> –</w:t>
      </w:r>
      <w:r>
        <w:rPr>
          <w:rStyle w:val="a"/>
          <w:color w:val="231F20"/>
        </w:rPr>
        <w:t xml:space="preserve"> </w:t>
      </w:r>
      <w:r w:rsidRPr="0063704E">
        <w:rPr>
          <w:rStyle w:val="a"/>
          <w:color w:val="231F20"/>
        </w:rPr>
        <w:t>Houfková</w:t>
      </w:r>
      <w:r>
        <w:rPr>
          <w:rStyle w:val="a"/>
          <w:color w:val="231F20"/>
        </w:rPr>
        <w:t>, P.</w:t>
      </w:r>
      <w:r w:rsidRPr="0063704E">
        <w:rPr>
          <w:rStyle w:val="a"/>
          <w:color w:val="231F20"/>
        </w:rPr>
        <w:t xml:space="preserve"> –</w:t>
      </w:r>
      <w:r>
        <w:rPr>
          <w:rStyle w:val="a"/>
          <w:color w:val="231F20"/>
        </w:rPr>
        <w:t xml:space="preserve"> </w:t>
      </w:r>
      <w:r w:rsidRPr="0063704E">
        <w:rPr>
          <w:rStyle w:val="a"/>
          <w:color w:val="231F20"/>
        </w:rPr>
        <w:t>Šálková</w:t>
      </w:r>
      <w:r>
        <w:rPr>
          <w:rStyle w:val="a"/>
          <w:color w:val="231F20"/>
        </w:rPr>
        <w:t xml:space="preserve">, </w:t>
      </w:r>
      <w:proofErr w:type="gramStart"/>
      <w:r>
        <w:rPr>
          <w:rStyle w:val="a"/>
          <w:color w:val="231F20"/>
        </w:rPr>
        <w:t xml:space="preserve">T.  </w:t>
      </w:r>
      <w:r w:rsidRPr="0063704E">
        <w:rPr>
          <w:rStyle w:val="a"/>
          <w:color w:val="231F20"/>
        </w:rPr>
        <w:t>2017</w:t>
      </w:r>
      <w:proofErr w:type="gramEnd"/>
      <w:r>
        <w:rPr>
          <w:rStyle w:val="a"/>
          <w:color w:val="231F20"/>
        </w:rPr>
        <w:t xml:space="preserve">: </w:t>
      </w:r>
      <w:r w:rsidRPr="0063704E">
        <w:rPr>
          <w:rStyle w:val="a"/>
          <w:color w:val="231F20"/>
        </w:rPr>
        <w:t>Stebno-Nouze: pozoruhodný laténský depot z</w:t>
      </w:r>
      <w:r>
        <w:rPr>
          <w:rStyle w:val="a"/>
          <w:color w:val="231F20"/>
        </w:rPr>
        <w:t> </w:t>
      </w:r>
      <w:r w:rsidRPr="0063704E">
        <w:rPr>
          <w:rStyle w:val="a"/>
          <w:color w:val="231F20"/>
        </w:rPr>
        <w:t>Podbořanska</w:t>
      </w:r>
      <w:r>
        <w:rPr>
          <w:rStyle w:val="a"/>
          <w:color w:val="231F20"/>
        </w:rPr>
        <w:t xml:space="preserve">. AR LXIX, </w:t>
      </w:r>
      <w:r w:rsidRPr="0063704E">
        <w:rPr>
          <w:rStyle w:val="a"/>
          <w:color w:val="231F20"/>
        </w:rPr>
        <w:t>74</w:t>
      </w:r>
      <w:r>
        <w:rPr>
          <w:rStyle w:val="a"/>
          <w:color w:val="231F20"/>
        </w:rPr>
        <w:t xml:space="preserve">-108. </w:t>
      </w:r>
    </w:p>
    <w:p w:rsidR="001E271B" w:rsidRPr="001E271B" w:rsidRDefault="001E271B" w:rsidP="001E271B">
      <w:pPr>
        <w:rPr>
          <w:rStyle w:val="a"/>
        </w:rPr>
      </w:pPr>
      <w:proofErr w:type="spellStart"/>
      <w:r>
        <w:t>Pierrevelcin</w:t>
      </w:r>
      <w:proofErr w:type="spellEnd"/>
      <w:r>
        <w:t xml:space="preserve">, G. 2009: </w:t>
      </w:r>
      <w:r w:rsidRPr="00C315DE">
        <w:t>Ke studiu dálkových kontaktů v</w:t>
      </w:r>
      <w:r>
        <w:t xml:space="preserve"> </w:t>
      </w:r>
      <w:r w:rsidRPr="00C315DE">
        <w:t>pozdní době laténské</w:t>
      </w:r>
      <w:r>
        <w:t xml:space="preserve">. AR LXI, 223-253. </w:t>
      </w:r>
    </w:p>
    <w:p w:rsidR="00B91268" w:rsidRDefault="00B91268" w:rsidP="00712980">
      <w:pPr>
        <w:tabs>
          <w:tab w:val="left" w:pos="6106"/>
        </w:tabs>
        <w:rPr>
          <w:rStyle w:val="a"/>
          <w:color w:val="231F20"/>
        </w:rPr>
      </w:pPr>
      <w:r>
        <w:rPr>
          <w:rStyle w:val="a"/>
          <w:color w:val="231F20"/>
        </w:rPr>
        <w:t xml:space="preserve">Svobodová, H. 1983: Bronzové nádoby z keltských oppid </w:t>
      </w:r>
      <w:r w:rsidRPr="00B91268">
        <w:rPr>
          <w:color w:val="231F20"/>
        </w:rPr>
        <w:t xml:space="preserve">v Čechách a na Moravě. </w:t>
      </w:r>
      <w:r w:rsidR="00DC5BF0">
        <w:rPr>
          <w:color w:val="231F20"/>
        </w:rPr>
        <w:t>AR</w:t>
      </w:r>
      <w:r w:rsidRPr="00B91268">
        <w:rPr>
          <w:color w:val="231F20"/>
        </w:rPr>
        <w:t xml:space="preserve"> </w:t>
      </w:r>
      <w:r>
        <w:rPr>
          <w:color w:val="231F20"/>
        </w:rPr>
        <w:t>XXXV</w:t>
      </w:r>
      <w:r w:rsidRPr="00B91268">
        <w:rPr>
          <w:color w:val="231F20"/>
        </w:rPr>
        <w:t>,</w:t>
      </w:r>
      <w:r w:rsidRPr="00B91268">
        <w:t xml:space="preserve"> </w:t>
      </w:r>
      <w:r>
        <w:t xml:space="preserve">656-677. </w:t>
      </w:r>
    </w:p>
    <w:p w:rsidR="00B91268" w:rsidRDefault="00B91268" w:rsidP="00B91268">
      <w:pPr>
        <w:tabs>
          <w:tab w:val="left" w:pos="6106"/>
        </w:tabs>
      </w:pPr>
      <w:r>
        <w:rPr>
          <w:rStyle w:val="a"/>
          <w:color w:val="231F20"/>
        </w:rPr>
        <w:t xml:space="preserve">Svobodová, H. 1985: Antické importy z keltských oppid v Čechách a na Moravě. </w:t>
      </w:r>
      <w:r w:rsidR="00DC5BF0">
        <w:rPr>
          <w:rStyle w:val="a"/>
          <w:color w:val="231F20"/>
        </w:rPr>
        <w:t>AR</w:t>
      </w:r>
      <w:r>
        <w:rPr>
          <w:rStyle w:val="a"/>
          <w:color w:val="231F20"/>
        </w:rPr>
        <w:t xml:space="preserve"> XXXVII, 653-668. </w:t>
      </w:r>
    </w:p>
    <w:p w:rsidR="00CB259C" w:rsidRDefault="00CB259C" w:rsidP="00B91268">
      <w:pPr>
        <w:tabs>
          <w:tab w:val="left" w:pos="6106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Trefný, M. 2011: Attická keramika jako významný doklad jižního importu v prostředí pozdně halštatských až časně laténských Čech. PA CII, 271-306. </w:t>
      </w:r>
    </w:p>
    <w:p w:rsidR="00B73268" w:rsidRDefault="00F04B59">
      <w:r>
        <w:t xml:space="preserve">Trefný, M. – Polišenský, T. 2014: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Greek</w:t>
      </w:r>
      <w:proofErr w:type="spellEnd"/>
      <w:r>
        <w:t xml:space="preserve"> transport </w:t>
      </w:r>
      <w:proofErr w:type="spellStart"/>
      <w:r>
        <w:t>amphora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Late </w:t>
      </w:r>
      <w:proofErr w:type="spellStart"/>
      <w:r>
        <w:t>Hallstatt</w:t>
      </w:r>
      <w:proofErr w:type="spellEnd"/>
      <w:r>
        <w:t xml:space="preserve"> / Early La </w:t>
      </w:r>
      <w:proofErr w:type="spellStart"/>
      <w:r w:rsidRPr="00F04B59">
        <w:rPr>
          <w:lang w:val="en-US"/>
        </w:rPr>
        <w:t>Tè</w:t>
      </w:r>
      <w:proofErr w:type="spellEnd"/>
      <w:r>
        <w:t xml:space="preserve">ne Bohemia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archaeology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interregional</w:t>
      </w:r>
      <w:proofErr w:type="spellEnd"/>
      <w:r>
        <w:t xml:space="preserve"> </w:t>
      </w:r>
      <w:proofErr w:type="spellStart"/>
      <w:r>
        <w:t>contacts</w:t>
      </w:r>
      <w:proofErr w:type="spellEnd"/>
      <w:r>
        <w:t xml:space="preserve">. </w:t>
      </w:r>
      <w:r w:rsidRPr="00F04B59">
        <w:t xml:space="preserve">In: </w:t>
      </w:r>
      <w:r w:rsidRPr="00F04B59">
        <w:lastRenderedPageBreak/>
        <w:t>Čižmářová, J. – Venclová, N. – Březinová, G. (</w:t>
      </w:r>
      <w:proofErr w:type="spellStart"/>
      <w:r w:rsidRPr="00F04B59">
        <w:t>eds</w:t>
      </w:r>
      <w:proofErr w:type="spellEnd"/>
      <w:r w:rsidRPr="00F04B59">
        <w:t>.): M</w:t>
      </w:r>
      <w:r w:rsidRPr="00F04B59">
        <w:rPr>
          <w:iCs/>
        </w:rPr>
        <w:t>oravské křižovatky. Střední Podunají mezi pravěkem a historií</w:t>
      </w:r>
      <w:r w:rsidRPr="00F04B59">
        <w:rPr>
          <w:i/>
        </w:rPr>
        <w:t xml:space="preserve">. </w:t>
      </w:r>
      <w:r w:rsidRPr="00F04B59">
        <w:t>Brno 2014,</w:t>
      </w:r>
      <w:r>
        <w:t xml:space="preserve"> 273-283. </w:t>
      </w:r>
    </w:p>
    <w:p w:rsidR="00AC58D9" w:rsidRDefault="00712980" w:rsidP="00F24959">
      <w:pPr>
        <w:shd w:val="clear" w:color="auto" w:fill="FFC000"/>
      </w:pPr>
      <w:r>
        <w:t xml:space="preserve">5. </w:t>
      </w:r>
      <w:r w:rsidR="00495D93">
        <w:t>„B</w:t>
      </w:r>
      <w:r w:rsidR="00AC58D9">
        <w:t>ojovníci a válečníci</w:t>
      </w:r>
      <w:r w:rsidR="00495D93">
        <w:t>“</w:t>
      </w:r>
      <w:r w:rsidR="00AC58D9">
        <w:t xml:space="preserve"> – </w:t>
      </w:r>
      <w:r w:rsidR="00495D93">
        <w:t>jejich stopy</w:t>
      </w:r>
      <w:r w:rsidR="00C35EE7">
        <w:t xml:space="preserve"> </w:t>
      </w:r>
      <w:r w:rsidR="00AC58D9">
        <w:t>v</w:t>
      </w:r>
      <w:r w:rsidR="00DA2571">
        <w:t> </w:t>
      </w:r>
      <w:r w:rsidR="00AC58D9">
        <w:t>hrobech</w:t>
      </w:r>
      <w:r w:rsidR="00DA2571">
        <w:t xml:space="preserve"> (</w:t>
      </w:r>
      <w:proofErr w:type="gramStart"/>
      <w:r w:rsidR="00DA2571" w:rsidRPr="00DA2571">
        <w:rPr>
          <w:b/>
        </w:rPr>
        <w:t>31.10.2017</w:t>
      </w:r>
      <w:proofErr w:type="gramEnd"/>
      <w:r w:rsidR="00DA2571">
        <w:t>)</w:t>
      </w:r>
    </w:p>
    <w:p w:rsidR="00626630" w:rsidRPr="00626630" w:rsidRDefault="00626630" w:rsidP="00626630">
      <w:pPr>
        <w:ind w:left="360"/>
      </w:pPr>
      <w:r w:rsidRPr="00626630">
        <w:t xml:space="preserve">Budinský, P. - Waldhauser, J. 2004: Druhé keltské pohřebiště z Radovesic (okres Teplice) v severozápadních Čechách. Archeologický výzkum v severních Čechách sv. 31. Teplice, 104-125. </w:t>
      </w:r>
    </w:p>
    <w:p w:rsidR="00012CC2" w:rsidRDefault="00012CC2" w:rsidP="00495D93">
      <w:pPr>
        <w:ind w:left="360"/>
      </w:pPr>
      <w:r w:rsidRPr="00012CC2">
        <w:t xml:space="preserve">Bujna, J. 1998: Reich </w:t>
      </w:r>
      <w:proofErr w:type="spellStart"/>
      <w:r w:rsidRPr="00012CC2">
        <w:t>ausgestattete</w:t>
      </w:r>
      <w:proofErr w:type="spellEnd"/>
      <w:r w:rsidRPr="00012CC2">
        <w:t xml:space="preserve"> </w:t>
      </w:r>
      <w:proofErr w:type="spellStart"/>
      <w:r w:rsidRPr="00012CC2">
        <w:t>Brandgräber</w:t>
      </w:r>
      <w:proofErr w:type="spellEnd"/>
      <w:r w:rsidRPr="00012CC2">
        <w:t xml:space="preserve"> </w:t>
      </w:r>
      <w:proofErr w:type="spellStart"/>
      <w:r w:rsidRPr="00012CC2">
        <w:t>mit</w:t>
      </w:r>
      <w:proofErr w:type="spellEnd"/>
      <w:r w:rsidRPr="00012CC2">
        <w:t xml:space="preserve"> </w:t>
      </w:r>
      <w:proofErr w:type="spellStart"/>
      <w:r w:rsidRPr="00012CC2">
        <w:t>Holzeinbau</w:t>
      </w:r>
      <w:proofErr w:type="spellEnd"/>
      <w:r w:rsidRPr="00012CC2">
        <w:t xml:space="preserve"> </w:t>
      </w:r>
      <w:proofErr w:type="spellStart"/>
      <w:r w:rsidRPr="00012CC2">
        <w:t>auf</w:t>
      </w:r>
      <w:proofErr w:type="spellEnd"/>
      <w:r w:rsidRPr="00012CC2">
        <w:t xml:space="preserve"> dem </w:t>
      </w:r>
      <w:proofErr w:type="spellStart"/>
      <w:r w:rsidRPr="00012CC2">
        <w:t>Gräberfeld</w:t>
      </w:r>
      <w:proofErr w:type="spellEnd"/>
      <w:r w:rsidRPr="00012CC2">
        <w:t xml:space="preserve"> in Malé </w:t>
      </w:r>
      <w:proofErr w:type="spellStart"/>
      <w:r w:rsidRPr="00012CC2">
        <w:t>Kosihy</w:t>
      </w:r>
      <w:proofErr w:type="spellEnd"/>
      <w:r w:rsidRPr="00012CC2">
        <w:t xml:space="preserve">. </w:t>
      </w:r>
      <w:proofErr w:type="spellStart"/>
      <w:r w:rsidRPr="00012CC2">
        <w:t>Reflexionen</w:t>
      </w:r>
      <w:proofErr w:type="spellEnd"/>
      <w:r w:rsidRPr="00012CC2">
        <w:t xml:space="preserve"> </w:t>
      </w:r>
      <w:proofErr w:type="spellStart"/>
      <w:r w:rsidRPr="00012CC2">
        <w:t>und</w:t>
      </w:r>
      <w:proofErr w:type="spellEnd"/>
      <w:r w:rsidRPr="00012CC2">
        <w:t xml:space="preserve"> </w:t>
      </w:r>
      <w:proofErr w:type="spellStart"/>
      <w:r w:rsidRPr="00012CC2">
        <w:t>Hypothesen</w:t>
      </w:r>
      <w:proofErr w:type="spellEnd"/>
      <w:r w:rsidRPr="00012CC2">
        <w:t xml:space="preserve"> </w:t>
      </w:r>
      <w:proofErr w:type="spellStart"/>
      <w:r w:rsidRPr="00012CC2">
        <w:t>über</w:t>
      </w:r>
      <w:proofErr w:type="spellEnd"/>
      <w:r w:rsidRPr="00012CC2">
        <w:t xml:space="preserve"> </w:t>
      </w:r>
      <w:proofErr w:type="spellStart"/>
      <w:r w:rsidRPr="00012CC2">
        <w:t>Bestattungessitten</w:t>
      </w:r>
      <w:proofErr w:type="spellEnd"/>
      <w:r w:rsidRPr="00012CC2">
        <w:t xml:space="preserve"> der </w:t>
      </w:r>
      <w:proofErr w:type="spellStart"/>
      <w:r w:rsidRPr="00012CC2">
        <w:t>Kelten</w:t>
      </w:r>
      <w:proofErr w:type="spellEnd"/>
      <w:r w:rsidRPr="00012CC2">
        <w:t xml:space="preserve">. </w:t>
      </w:r>
      <w:proofErr w:type="spellStart"/>
      <w:r w:rsidRPr="00012CC2">
        <w:t>SlA</w:t>
      </w:r>
      <w:proofErr w:type="spellEnd"/>
      <w:r w:rsidRPr="00012CC2">
        <w:t xml:space="preserve"> 46, 289 -308.  </w:t>
      </w:r>
    </w:p>
    <w:p w:rsidR="00133124" w:rsidRDefault="00133124" w:rsidP="00495D93">
      <w:pPr>
        <w:ind w:left="360"/>
      </w:pPr>
      <w:r w:rsidRPr="00133124">
        <w:t xml:space="preserve">Bujna, J. 2004: K </w:t>
      </w:r>
      <w:proofErr w:type="spellStart"/>
      <w:r w:rsidRPr="00133124">
        <w:t>problematike</w:t>
      </w:r>
      <w:proofErr w:type="spellEnd"/>
      <w:r w:rsidRPr="00133124">
        <w:t xml:space="preserve"> </w:t>
      </w:r>
      <w:proofErr w:type="spellStart"/>
      <w:r w:rsidRPr="00133124">
        <w:t>birituality</w:t>
      </w:r>
      <w:proofErr w:type="spellEnd"/>
      <w:r w:rsidRPr="00133124">
        <w:t xml:space="preserve"> u </w:t>
      </w:r>
      <w:proofErr w:type="spellStart"/>
      <w:r w:rsidRPr="00133124">
        <w:t>Keltov</w:t>
      </w:r>
      <w:proofErr w:type="spellEnd"/>
      <w:r w:rsidRPr="00133124">
        <w:t xml:space="preserve">. </w:t>
      </w:r>
      <w:proofErr w:type="spellStart"/>
      <w:r w:rsidRPr="00133124">
        <w:t>Študijné</w:t>
      </w:r>
      <w:proofErr w:type="spellEnd"/>
      <w:r w:rsidRPr="00133124">
        <w:t xml:space="preserve"> </w:t>
      </w:r>
      <w:proofErr w:type="spellStart"/>
      <w:r w:rsidRPr="00133124">
        <w:t>zvesti</w:t>
      </w:r>
      <w:proofErr w:type="spellEnd"/>
      <w:r w:rsidRPr="00133124">
        <w:t xml:space="preserve"> AÚ  SAV 36, 321-338.</w:t>
      </w:r>
      <w:r w:rsidR="00495D93">
        <w:t xml:space="preserve"> </w:t>
      </w:r>
    </w:p>
    <w:p w:rsidR="00626630" w:rsidRDefault="00626630" w:rsidP="00626630">
      <w:pPr>
        <w:ind w:left="360"/>
      </w:pPr>
      <w:r w:rsidRPr="00626630">
        <w:t xml:space="preserve">Čižmář, M. 1972: Společenská struktura moravských Keltů podle výzkumu pohřebišť. ČMM 57, 73-81. </w:t>
      </w:r>
    </w:p>
    <w:p w:rsidR="00495D93" w:rsidRPr="00495D93" w:rsidRDefault="00495D93" w:rsidP="00495D93">
      <w:pPr>
        <w:ind w:left="360"/>
      </w:pPr>
      <w:r w:rsidRPr="00495D93">
        <w:t>Čižmářová, J. 2005: Keltské pohřebiště v Brně-</w:t>
      </w:r>
      <w:proofErr w:type="spellStart"/>
      <w:r w:rsidRPr="00495D93">
        <w:t>Maloměřících</w:t>
      </w:r>
      <w:proofErr w:type="spellEnd"/>
      <w:r w:rsidRPr="00495D93">
        <w:t xml:space="preserve">. Pravěk </w:t>
      </w:r>
      <w:proofErr w:type="spellStart"/>
      <w:r w:rsidRPr="00495D93">
        <w:t>Supplementum</w:t>
      </w:r>
      <w:proofErr w:type="spellEnd"/>
      <w:r w:rsidRPr="00495D93">
        <w:t xml:space="preserve"> 14. Brno. </w:t>
      </w:r>
    </w:p>
    <w:p w:rsidR="00495D93" w:rsidRDefault="00495D93" w:rsidP="00495D93">
      <w:pPr>
        <w:ind w:left="360"/>
      </w:pPr>
      <w:r w:rsidRPr="00495D93">
        <w:t xml:space="preserve">Čižmářová, J. 2009: Keltská pohřebiště z Holubic a Křenovic. Pravěk – </w:t>
      </w:r>
      <w:proofErr w:type="spellStart"/>
      <w:r w:rsidRPr="00495D93">
        <w:t>Supplementum</w:t>
      </w:r>
      <w:proofErr w:type="spellEnd"/>
      <w:r w:rsidRPr="00495D93">
        <w:t xml:space="preserve"> 19. Brno. </w:t>
      </w:r>
    </w:p>
    <w:p w:rsidR="008C3FA6" w:rsidRPr="004D6021" w:rsidRDefault="008C3FA6" w:rsidP="00495D93">
      <w:pPr>
        <w:ind w:left="360"/>
        <w:rPr>
          <w:b/>
          <w:u w:val="single"/>
        </w:rPr>
      </w:pPr>
      <w:r w:rsidRPr="004D6021">
        <w:rPr>
          <w:b/>
          <w:u w:val="single"/>
        </w:rPr>
        <w:t xml:space="preserve">Horák, J. 2014: Krátký </w:t>
      </w:r>
      <w:proofErr w:type="spellStart"/>
      <w:r w:rsidRPr="004D6021">
        <w:rPr>
          <w:b/>
          <w:u w:val="single"/>
        </w:rPr>
        <w:t>pseudoantropomorfní</w:t>
      </w:r>
      <w:proofErr w:type="spellEnd"/>
      <w:r w:rsidRPr="004D6021">
        <w:rPr>
          <w:b/>
          <w:u w:val="single"/>
        </w:rPr>
        <w:t xml:space="preserve"> meč z Moravy, jeho funkce a význam jeho nositele. In: Čižmářová, J. – Venclová, N. – Březinová, G. (</w:t>
      </w:r>
      <w:proofErr w:type="spellStart"/>
      <w:r w:rsidRPr="004D6021">
        <w:rPr>
          <w:b/>
          <w:u w:val="single"/>
        </w:rPr>
        <w:t>eds</w:t>
      </w:r>
      <w:proofErr w:type="spellEnd"/>
      <w:r w:rsidRPr="004D6021">
        <w:rPr>
          <w:b/>
          <w:u w:val="single"/>
        </w:rPr>
        <w:t>.): M</w:t>
      </w:r>
      <w:r w:rsidRPr="004D6021">
        <w:rPr>
          <w:b/>
          <w:iCs/>
          <w:u w:val="single"/>
        </w:rPr>
        <w:t>oravské křižovatky. Střední Podunají mezi pravěkem a historií</w:t>
      </w:r>
      <w:r w:rsidRPr="004D6021">
        <w:rPr>
          <w:b/>
          <w:i/>
          <w:u w:val="single"/>
        </w:rPr>
        <w:t xml:space="preserve">. </w:t>
      </w:r>
      <w:r w:rsidRPr="004D6021">
        <w:rPr>
          <w:b/>
          <w:u w:val="single"/>
        </w:rPr>
        <w:t xml:space="preserve">Brno, 681-690.  </w:t>
      </w:r>
    </w:p>
    <w:p w:rsidR="009B1A97" w:rsidRDefault="009B1A97" w:rsidP="00495D93">
      <w:pPr>
        <w:ind w:left="360"/>
      </w:pPr>
      <w:r>
        <w:t xml:space="preserve">Mangel, T. 2016: </w:t>
      </w:r>
      <w:r w:rsidRPr="009B1A97">
        <w:t xml:space="preserve">Soubor laténských militarií z </w:t>
      </w:r>
      <w:proofErr w:type="spellStart"/>
      <w:r w:rsidRPr="009B1A97">
        <w:t>Chotělic</w:t>
      </w:r>
      <w:proofErr w:type="spellEnd"/>
      <w:r w:rsidRPr="009B1A97">
        <w:t xml:space="preserve"> a otázka jeho interpretace</w:t>
      </w:r>
      <w:r>
        <w:t xml:space="preserve">. </w:t>
      </w:r>
      <w:r w:rsidRPr="009B1A97">
        <w:t>Archeologie východních Čech 11</w:t>
      </w:r>
      <w:r>
        <w:t xml:space="preserve">, 16-23. </w:t>
      </w:r>
    </w:p>
    <w:p w:rsidR="00495D93" w:rsidRPr="00615BF7" w:rsidRDefault="00495D93" w:rsidP="00495D93">
      <w:pPr>
        <w:ind w:left="360"/>
        <w:rPr>
          <w:b/>
          <w:u w:val="single"/>
        </w:rPr>
      </w:pPr>
      <w:proofErr w:type="spellStart"/>
      <w:r w:rsidRPr="00615BF7">
        <w:rPr>
          <w:b/>
          <w:u w:val="single"/>
        </w:rPr>
        <w:t>Repka</w:t>
      </w:r>
      <w:proofErr w:type="spellEnd"/>
      <w:r w:rsidRPr="00615BF7">
        <w:rPr>
          <w:b/>
          <w:u w:val="single"/>
        </w:rPr>
        <w:t xml:space="preserve">, D. 2014: Analýza keltského </w:t>
      </w:r>
      <w:proofErr w:type="spellStart"/>
      <w:r w:rsidRPr="00615BF7">
        <w:rPr>
          <w:b/>
          <w:u w:val="single"/>
        </w:rPr>
        <w:t>bojovníckého</w:t>
      </w:r>
      <w:proofErr w:type="spellEnd"/>
      <w:r w:rsidRPr="00615BF7">
        <w:rPr>
          <w:b/>
          <w:u w:val="single"/>
        </w:rPr>
        <w:t xml:space="preserve"> hrobu 15 z </w:t>
      </w:r>
      <w:proofErr w:type="gramStart"/>
      <w:r w:rsidRPr="00615BF7">
        <w:rPr>
          <w:b/>
          <w:u w:val="single"/>
        </w:rPr>
        <w:t>Mane</w:t>
      </w:r>
      <w:proofErr w:type="gramEnd"/>
      <w:r w:rsidRPr="00615BF7">
        <w:rPr>
          <w:b/>
          <w:u w:val="single"/>
        </w:rPr>
        <w:t xml:space="preserve"> (okr. Nové Zámky). In: Čižmářová, J. – Venclová, N. – Březinová, G. (</w:t>
      </w:r>
      <w:proofErr w:type="spellStart"/>
      <w:r w:rsidRPr="00615BF7">
        <w:rPr>
          <w:b/>
          <w:u w:val="single"/>
        </w:rPr>
        <w:t>eds</w:t>
      </w:r>
      <w:proofErr w:type="spellEnd"/>
      <w:r w:rsidRPr="00615BF7">
        <w:rPr>
          <w:b/>
          <w:u w:val="single"/>
        </w:rPr>
        <w:t>.): M</w:t>
      </w:r>
      <w:r w:rsidRPr="00615BF7">
        <w:rPr>
          <w:b/>
          <w:iCs/>
          <w:u w:val="single"/>
        </w:rPr>
        <w:t>oravské křižovatky. Střední Podunají mezi pravěkem a historií</w:t>
      </w:r>
      <w:r w:rsidRPr="00615BF7">
        <w:rPr>
          <w:b/>
          <w:i/>
          <w:u w:val="single"/>
        </w:rPr>
        <w:t xml:space="preserve">. </w:t>
      </w:r>
      <w:r w:rsidRPr="00615BF7">
        <w:rPr>
          <w:b/>
          <w:u w:val="single"/>
        </w:rPr>
        <w:t xml:space="preserve">Brno, 581-594. </w:t>
      </w:r>
    </w:p>
    <w:p w:rsidR="00B73268" w:rsidRDefault="00495D93" w:rsidP="00626630">
      <w:pPr>
        <w:ind w:left="360"/>
      </w:pPr>
      <w:r w:rsidRPr="00495D93">
        <w:t xml:space="preserve">Waldhauser, J. 1999: Jak se kopou keltské hroby. Laténská pohřebiště </w:t>
      </w:r>
      <w:proofErr w:type="gramStart"/>
      <w:r w:rsidRPr="00495D93">
        <w:t>ze 4.-3. století</w:t>
      </w:r>
      <w:proofErr w:type="gramEnd"/>
      <w:r w:rsidRPr="00495D93">
        <w:t xml:space="preserve"> v Čechách. </w:t>
      </w:r>
      <w:r w:rsidR="009B1A97">
        <w:t xml:space="preserve">Praha. </w:t>
      </w:r>
    </w:p>
    <w:p w:rsidR="00B73268" w:rsidRDefault="00B73268"/>
    <w:p w:rsidR="00F24959" w:rsidRDefault="00495D93" w:rsidP="00495D93">
      <w:pPr>
        <w:shd w:val="clear" w:color="auto" w:fill="FFC000"/>
        <w:ind w:left="360"/>
      </w:pPr>
      <w:r>
        <w:t xml:space="preserve">6. </w:t>
      </w:r>
      <w:r w:rsidRPr="00495D93">
        <w:t>„Bojovníci a válečníci“ – jejich stopy na hradiscích a oppidech</w:t>
      </w:r>
      <w:r w:rsidR="00DA2571">
        <w:t xml:space="preserve"> (</w:t>
      </w:r>
      <w:proofErr w:type="gramStart"/>
      <w:r w:rsidR="00DA2571" w:rsidRPr="00DA2571">
        <w:rPr>
          <w:b/>
        </w:rPr>
        <w:t>7.11.2017</w:t>
      </w:r>
      <w:proofErr w:type="gramEnd"/>
      <w:r w:rsidR="00DA2571">
        <w:t>)</w:t>
      </w:r>
    </w:p>
    <w:p w:rsidR="00495D93" w:rsidRPr="00495D93" w:rsidRDefault="00495D93" w:rsidP="00495D93">
      <w:pPr>
        <w:ind w:left="360"/>
      </w:pPr>
      <w:r w:rsidRPr="00495D93">
        <w:rPr>
          <w:lang w:val="fr-FR"/>
        </w:rPr>
        <w:t xml:space="preserve">Drda, P. – Rybová, A. 1992: L´oppidum de Závist: construction de la porte principale (D) et sa chronologie. PA 83, 309-349. </w:t>
      </w:r>
    </w:p>
    <w:p w:rsidR="00495D93" w:rsidRPr="00495D93" w:rsidRDefault="00495D93" w:rsidP="00495D93">
      <w:pPr>
        <w:ind w:left="360"/>
        <w:rPr>
          <w:lang w:val="pl-PL"/>
        </w:rPr>
      </w:pPr>
      <w:r w:rsidRPr="00133124">
        <w:t xml:space="preserve">Drda, P. – Rybová, A. 1997: Keltská oppida v centru </w:t>
      </w:r>
      <w:proofErr w:type="spellStart"/>
      <w:r w:rsidRPr="00133124">
        <w:t>Boiohaema</w:t>
      </w:r>
      <w:proofErr w:type="spellEnd"/>
      <w:r w:rsidRPr="00133124">
        <w:t>. PA 88, 65-123</w:t>
      </w:r>
      <w:r w:rsidRPr="00133124">
        <w:rPr>
          <w:lang w:val="pl-PL"/>
        </w:rPr>
        <w:t xml:space="preserve">. </w:t>
      </w:r>
    </w:p>
    <w:p w:rsidR="00495D93" w:rsidRPr="00495D93" w:rsidRDefault="00495D93" w:rsidP="00495D93">
      <w:pPr>
        <w:ind w:left="360"/>
      </w:pPr>
      <w:r w:rsidRPr="00495D93">
        <w:t xml:space="preserve">Drda, P. – Rybová, A. 2008: Akropole na hradišti Závist v 6. - 4. stol. př. Kr. PA – </w:t>
      </w:r>
      <w:proofErr w:type="spellStart"/>
      <w:r w:rsidRPr="00495D93">
        <w:t>Supplementum</w:t>
      </w:r>
      <w:proofErr w:type="spellEnd"/>
      <w:r w:rsidRPr="00495D93">
        <w:t xml:space="preserve"> 19. Praha. (informace k opevnění) </w:t>
      </w:r>
    </w:p>
    <w:p w:rsidR="00495D93" w:rsidRDefault="00495D93" w:rsidP="00495D93">
      <w:pPr>
        <w:ind w:left="360"/>
      </w:pPr>
      <w:r w:rsidRPr="00495D93">
        <w:t xml:space="preserve">Motyková, K. – Drda, P. – Rybová, A. 1977: </w:t>
      </w:r>
      <w:proofErr w:type="spellStart"/>
      <w:r w:rsidRPr="00495D93">
        <w:t>The</w:t>
      </w:r>
      <w:proofErr w:type="spellEnd"/>
      <w:r w:rsidRPr="00495D93">
        <w:t xml:space="preserve"> </w:t>
      </w:r>
      <w:proofErr w:type="spellStart"/>
      <w:r w:rsidRPr="00495D93">
        <w:t>position</w:t>
      </w:r>
      <w:proofErr w:type="spellEnd"/>
      <w:r w:rsidRPr="00495D93">
        <w:t xml:space="preserve"> </w:t>
      </w:r>
      <w:proofErr w:type="spellStart"/>
      <w:r w:rsidRPr="00495D93">
        <w:t>of</w:t>
      </w:r>
      <w:proofErr w:type="spellEnd"/>
      <w:r w:rsidRPr="00495D93">
        <w:t xml:space="preserve"> Závist in the Early La T</w:t>
      </w:r>
      <w:r w:rsidRPr="00495D93">
        <w:rPr>
          <w:lang w:val="en-US"/>
        </w:rPr>
        <w:t>è</w:t>
      </w:r>
      <w:r w:rsidRPr="00495D93">
        <w:t xml:space="preserve">ne Period in Bohemia. PA 68, 255-316. </w:t>
      </w:r>
    </w:p>
    <w:p w:rsidR="00495D93" w:rsidRPr="00495D93" w:rsidRDefault="00495D93" w:rsidP="00495D93">
      <w:pPr>
        <w:ind w:left="360"/>
      </w:pPr>
      <w:r w:rsidRPr="00495D93">
        <w:t xml:space="preserve">Motyková, K. – Drda, P. – Rybová, A. 1984: Opevnění pozdně halštatského a časně laténského hradiště Závist. PA 75, 331-444. </w:t>
      </w:r>
    </w:p>
    <w:p w:rsidR="00495D93" w:rsidRPr="00495D93" w:rsidRDefault="00495D93" w:rsidP="00495D93">
      <w:pPr>
        <w:ind w:left="360"/>
      </w:pPr>
      <w:r w:rsidRPr="00495D93">
        <w:lastRenderedPageBreak/>
        <w:t xml:space="preserve">Motyková, K. – Drda, P. – Rybová, A. 1990: Oppidum Závist – Prostor brány A v předsunutém šíjovém opevnění. PA 81, 308-433.  </w:t>
      </w:r>
    </w:p>
    <w:p w:rsidR="007233F1" w:rsidRPr="00615BF7" w:rsidRDefault="007233F1" w:rsidP="00495D93">
      <w:pPr>
        <w:ind w:left="360"/>
        <w:rPr>
          <w:b/>
          <w:u w:val="single"/>
        </w:rPr>
      </w:pPr>
      <w:r w:rsidRPr="00615BF7">
        <w:rPr>
          <w:b/>
          <w:u w:val="single"/>
        </w:rPr>
        <w:t>Salač, V. 2014: K dokladům bojů na laténských oppidech. In: Čižmářová, J. – Venclová, N. – Březinová, G. (</w:t>
      </w:r>
      <w:proofErr w:type="spellStart"/>
      <w:r w:rsidRPr="00615BF7">
        <w:rPr>
          <w:b/>
          <w:u w:val="single"/>
        </w:rPr>
        <w:t>eds</w:t>
      </w:r>
      <w:proofErr w:type="spellEnd"/>
      <w:r w:rsidRPr="00615BF7">
        <w:rPr>
          <w:b/>
          <w:u w:val="single"/>
        </w:rPr>
        <w:t>.): M</w:t>
      </w:r>
      <w:r w:rsidRPr="00615BF7">
        <w:rPr>
          <w:b/>
          <w:iCs/>
          <w:u w:val="single"/>
        </w:rPr>
        <w:t>oravské křižovatky. Střední Podunají mezi pravěkem a historií</w:t>
      </w:r>
      <w:r w:rsidRPr="00615BF7">
        <w:rPr>
          <w:b/>
          <w:i/>
          <w:u w:val="single"/>
        </w:rPr>
        <w:t xml:space="preserve">. </w:t>
      </w:r>
      <w:r w:rsidR="0089466F" w:rsidRPr="00615BF7">
        <w:rPr>
          <w:b/>
          <w:u w:val="single"/>
        </w:rPr>
        <w:t>Brno</w:t>
      </w:r>
      <w:r w:rsidRPr="00615BF7">
        <w:rPr>
          <w:b/>
          <w:u w:val="single"/>
        </w:rPr>
        <w:t>, 439-</w:t>
      </w:r>
      <w:r w:rsidR="008F1E46" w:rsidRPr="00615BF7">
        <w:rPr>
          <w:b/>
          <w:u w:val="single"/>
        </w:rPr>
        <w:t xml:space="preserve">447. </w:t>
      </w:r>
    </w:p>
    <w:p w:rsidR="00860649" w:rsidRDefault="00B76AEF">
      <w:proofErr w:type="spellStart"/>
      <w:r>
        <w:t>Ralston</w:t>
      </w:r>
      <w:proofErr w:type="spellEnd"/>
      <w:r>
        <w:t xml:space="preserve">, I. 2013: </w:t>
      </w:r>
      <w:proofErr w:type="spellStart"/>
      <w:r>
        <w:t>Celtic</w:t>
      </w:r>
      <w:proofErr w:type="spellEnd"/>
      <w:r>
        <w:t xml:space="preserve"> </w:t>
      </w:r>
      <w:proofErr w:type="spellStart"/>
      <w:r>
        <w:t>fortifications</w:t>
      </w:r>
      <w:proofErr w:type="spellEnd"/>
      <w:r>
        <w:t xml:space="preserve">. </w:t>
      </w:r>
      <w:proofErr w:type="spellStart"/>
      <w:r>
        <w:t>Strod</w:t>
      </w:r>
      <w:proofErr w:type="spellEnd"/>
      <w:r>
        <w:t xml:space="preserve">. </w:t>
      </w:r>
      <w:r w:rsidRPr="00615BF7">
        <w:rPr>
          <w:b/>
        </w:rPr>
        <w:t xml:space="preserve">– </w:t>
      </w:r>
      <w:proofErr w:type="spellStart"/>
      <w:r w:rsidRPr="00615BF7">
        <w:rPr>
          <w:b/>
        </w:rPr>
        <w:t>Alésia</w:t>
      </w:r>
      <w:proofErr w:type="spellEnd"/>
      <w:r w:rsidRPr="00615BF7">
        <w:rPr>
          <w:b/>
        </w:rPr>
        <w:t>, 110-112</w:t>
      </w:r>
      <w:r w:rsidR="00A948AD">
        <w:t xml:space="preserve"> (I 15.688)</w:t>
      </w:r>
    </w:p>
    <w:p w:rsidR="00B73268" w:rsidRDefault="00B73268"/>
    <w:p w:rsidR="00AC58D9" w:rsidRDefault="00CB259C" w:rsidP="00F24959">
      <w:pPr>
        <w:shd w:val="clear" w:color="auto" w:fill="FFC000"/>
      </w:pPr>
      <w:r>
        <w:t>7</w:t>
      </w:r>
      <w:r w:rsidR="00712980">
        <w:t xml:space="preserve">. </w:t>
      </w:r>
      <w:r>
        <w:t>Ž</w:t>
      </w:r>
      <w:r w:rsidR="00C35EE7">
        <w:t>enské elity na pohřebištích</w:t>
      </w:r>
      <w:r w:rsidR="00B73268">
        <w:t xml:space="preserve"> doby laténské</w:t>
      </w:r>
      <w:r w:rsidR="00DA2571">
        <w:t xml:space="preserve"> (</w:t>
      </w:r>
      <w:proofErr w:type="gramStart"/>
      <w:r w:rsidR="00DA2571" w:rsidRPr="00DA2571">
        <w:rPr>
          <w:b/>
        </w:rPr>
        <w:t>31.10.2017</w:t>
      </w:r>
      <w:proofErr w:type="gramEnd"/>
      <w:r w:rsidR="00DA2571">
        <w:t>)</w:t>
      </w:r>
    </w:p>
    <w:p w:rsidR="00626630" w:rsidRDefault="00626630" w:rsidP="00626630">
      <w:r>
        <w:t xml:space="preserve">Budinský, P. - Waldhauser, J. 2004: Druhé keltské pohřebiště z Radovesic (okres Teplice) v severozápadních Čechách. Archeologický výzkum v severních Čechách sv. 31. Teplice, 104-125. </w:t>
      </w:r>
    </w:p>
    <w:p w:rsidR="00133124" w:rsidRDefault="00133124" w:rsidP="00133124">
      <w:r w:rsidRPr="00133124">
        <w:t xml:space="preserve">Bujna, J. 2004: K </w:t>
      </w:r>
      <w:proofErr w:type="spellStart"/>
      <w:r w:rsidRPr="00133124">
        <w:t>problematike</w:t>
      </w:r>
      <w:proofErr w:type="spellEnd"/>
      <w:r w:rsidRPr="00133124">
        <w:t xml:space="preserve"> </w:t>
      </w:r>
      <w:proofErr w:type="spellStart"/>
      <w:r w:rsidRPr="00133124">
        <w:t>birituality</w:t>
      </w:r>
      <w:proofErr w:type="spellEnd"/>
      <w:r w:rsidRPr="00133124">
        <w:t xml:space="preserve"> u </w:t>
      </w:r>
      <w:proofErr w:type="spellStart"/>
      <w:r w:rsidRPr="00133124">
        <w:t>Keltov</w:t>
      </w:r>
      <w:proofErr w:type="spellEnd"/>
      <w:r w:rsidRPr="00133124">
        <w:t xml:space="preserve">. </w:t>
      </w:r>
      <w:proofErr w:type="spellStart"/>
      <w:r w:rsidRPr="00133124">
        <w:t>Študijné</w:t>
      </w:r>
      <w:proofErr w:type="spellEnd"/>
      <w:r w:rsidRPr="00133124">
        <w:t xml:space="preserve"> </w:t>
      </w:r>
      <w:proofErr w:type="spellStart"/>
      <w:r w:rsidRPr="00133124">
        <w:t>zvesti</w:t>
      </w:r>
      <w:proofErr w:type="spellEnd"/>
      <w:r w:rsidRPr="00133124">
        <w:t xml:space="preserve"> AÚ  SAV 36, 321-338.</w:t>
      </w:r>
    </w:p>
    <w:p w:rsidR="00EE60BA" w:rsidRDefault="00EE60BA" w:rsidP="00133124">
      <w:r w:rsidRPr="00EE60BA">
        <w:t xml:space="preserve">Bujna, J. 2011: Opasky ženského </w:t>
      </w:r>
      <w:proofErr w:type="spellStart"/>
      <w:r w:rsidRPr="00EE60BA">
        <w:t>odevu</w:t>
      </w:r>
      <w:proofErr w:type="spellEnd"/>
      <w:r w:rsidRPr="00EE60BA">
        <w:t xml:space="preserve"> z doby </w:t>
      </w:r>
      <w:proofErr w:type="spellStart"/>
      <w:r w:rsidRPr="00EE60BA">
        <w:t>laténskej</w:t>
      </w:r>
      <w:proofErr w:type="spellEnd"/>
      <w:r w:rsidRPr="00EE60BA">
        <w:t>. Nitra.</w:t>
      </w:r>
      <w:r>
        <w:t xml:space="preserve"> (kapitoly 1 a 6)</w:t>
      </w:r>
    </w:p>
    <w:p w:rsidR="009013D8" w:rsidRPr="004D6021" w:rsidRDefault="009013D8" w:rsidP="00133124">
      <w:pPr>
        <w:rPr>
          <w:b/>
          <w:u w:val="single"/>
        </w:rPr>
      </w:pPr>
      <w:r w:rsidRPr="004D6021">
        <w:rPr>
          <w:b/>
          <w:u w:val="single"/>
        </w:rPr>
        <w:t xml:space="preserve">Bujna, J. 2012: </w:t>
      </w:r>
      <w:proofErr w:type="spellStart"/>
      <w:r w:rsidRPr="004D6021">
        <w:rPr>
          <w:b/>
          <w:u w:val="single"/>
        </w:rPr>
        <w:t>Pohreby</w:t>
      </w:r>
      <w:proofErr w:type="spellEnd"/>
      <w:r w:rsidRPr="004D6021">
        <w:rPr>
          <w:b/>
          <w:u w:val="single"/>
        </w:rPr>
        <w:t xml:space="preserve"> </w:t>
      </w:r>
      <w:proofErr w:type="spellStart"/>
      <w:r w:rsidRPr="004D6021">
        <w:rPr>
          <w:b/>
          <w:u w:val="single"/>
        </w:rPr>
        <w:t>ženskej</w:t>
      </w:r>
      <w:proofErr w:type="spellEnd"/>
      <w:r w:rsidRPr="004D6021">
        <w:rPr>
          <w:b/>
          <w:u w:val="single"/>
        </w:rPr>
        <w:t xml:space="preserve"> elity </w:t>
      </w:r>
      <w:proofErr w:type="spellStart"/>
      <w:r w:rsidRPr="004D6021">
        <w:rPr>
          <w:b/>
          <w:u w:val="single"/>
        </w:rPr>
        <w:t>zo</w:t>
      </w:r>
      <w:proofErr w:type="spellEnd"/>
      <w:r w:rsidRPr="004D6021">
        <w:rPr>
          <w:b/>
          <w:u w:val="single"/>
        </w:rPr>
        <w:t xml:space="preserve"> </w:t>
      </w:r>
      <w:proofErr w:type="spellStart"/>
      <w:r w:rsidRPr="004D6021">
        <w:rPr>
          <w:b/>
          <w:u w:val="single"/>
        </w:rPr>
        <w:t>stupňa</w:t>
      </w:r>
      <w:proofErr w:type="spellEnd"/>
      <w:r w:rsidRPr="004D6021">
        <w:rPr>
          <w:b/>
          <w:u w:val="single"/>
        </w:rPr>
        <w:t xml:space="preserve"> LTB1. In: Březinová, G. – </w:t>
      </w:r>
      <w:proofErr w:type="gramStart"/>
      <w:r w:rsidRPr="004D6021">
        <w:rPr>
          <w:b/>
          <w:u w:val="single"/>
        </w:rPr>
        <w:t>Varsik, V.  (</w:t>
      </w:r>
      <w:proofErr w:type="spellStart"/>
      <w:r w:rsidRPr="004D6021">
        <w:rPr>
          <w:b/>
          <w:u w:val="single"/>
        </w:rPr>
        <w:t>eds</w:t>
      </w:r>
      <w:proofErr w:type="spellEnd"/>
      <w:r w:rsidRPr="004D6021">
        <w:rPr>
          <w:b/>
          <w:u w:val="single"/>
        </w:rPr>
        <w:t>.</w:t>
      </w:r>
      <w:proofErr w:type="gramEnd"/>
      <w:r w:rsidRPr="004D6021">
        <w:rPr>
          <w:b/>
          <w:u w:val="single"/>
        </w:rPr>
        <w:t xml:space="preserve">): </w:t>
      </w:r>
      <w:proofErr w:type="spellStart"/>
      <w:r w:rsidRPr="004D6021">
        <w:rPr>
          <w:b/>
          <w:u w:val="single"/>
        </w:rPr>
        <w:t>Archeológia</w:t>
      </w:r>
      <w:proofErr w:type="spellEnd"/>
      <w:r w:rsidRPr="004D6021">
        <w:rPr>
          <w:b/>
          <w:u w:val="single"/>
        </w:rPr>
        <w:t xml:space="preserve"> na prahu </w:t>
      </w:r>
      <w:proofErr w:type="spellStart"/>
      <w:r w:rsidRPr="004D6021">
        <w:rPr>
          <w:b/>
          <w:u w:val="single"/>
        </w:rPr>
        <w:t>histórie</w:t>
      </w:r>
      <w:proofErr w:type="spellEnd"/>
      <w:r w:rsidRPr="004D6021">
        <w:rPr>
          <w:b/>
          <w:u w:val="single"/>
        </w:rPr>
        <w:t xml:space="preserve">. K životnému jubileu Karola Pietu. </w:t>
      </w:r>
      <w:proofErr w:type="spellStart"/>
      <w:r w:rsidRPr="004D6021">
        <w:rPr>
          <w:b/>
          <w:u w:val="single"/>
        </w:rPr>
        <w:t>Archaeologica</w:t>
      </w:r>
      <w:proofErr w:type="spellEnd"/>
      <w:r w:rsidRPr="004D6021">
        <w:rPr>
          <w:b/>
          <w:u w:val="single"/>
        </w:rPr>
        <w:t xml:space="preserve"> </w:t>
      </w:r>
      <w:proofErr w:type="spellStart"/>
      <w:r w:rsidRPr="004D6021">
        <w:rPr>
          <w:b/>
          <w:u w:val="single"/>
        </w:rPr>
        <w:t>Slovaca</w:t>
      </w:r>
      <w:proofErr w:type="spellEnd"/>
      <w:r w:rsidRPr="004D6021">
        <w:rPr>
          <w:b/>
          <w:u w:val="single"/>
        </w:rPr>
        <w:t xml:space="preserve"> </w:t>
      </w:r>
      <w:proofErr w:type="spellStart"/>
      <w:r w:rsidRPr="004D6021">
        <w:rPr>
          <w:b/>
          <w:u w:val="single"/>
        </w:rPr>
        <w:t>Monographiae</w:t>
      </w:r>
      <w:proofErr w:type="spellEnd"/>
      <w:r w:rsidRPr="004D6021">
        <w:rPr>
          <w:b/>
          <w:u w:val="single"/>
        </w:rPr>
        <w:t xml:space="preserve"> XIV. Nitra, 95-108. </w:t>
      </w:r>
    </w:p>
    <w:p w:rsidR="00626630" w:rsidRDefault="00626630" w:rsidP="00626630">
      <w:r w:rsidRPr="00626630">
        <w:t>Čižmář, M. 1972: Společenská struktura moravských Keltů podle výzkumu pohřebišť. ČMM 57, 73-81.</w:t>
      </w:r>
    </w:p>
    <w:p w:rsidR="00CB259C" w:rsidRPr="00626630" w:rsidRDefault="00CB259C" w:rsidP="00626630">
      <w:r w:rsidRPr="00CB259C">
        <w:t xml:space="preserve">Lorentzen, A. 1993: </w:t>
      </w:r>
      <w:proofErr w:type="spellStart"/>
      <w:r w:rsidRPr="00CB259C">
        <w:t>Frauen</w:t>
      </w:r>
      <w:proofErr w:type="spellEnd"/>
      <w:r w:rsidRPr="00CB259C">
        <w:t xml:space="preserve"> in </w:t>
      </w:r>
      <w:proofErr w:type="spellStart"/>
      <w:r w:rsidRPr="00CB259C">
        <w:t>keltischer</w:t>
      </w:r>
      <w:proofErr w:type="spellEnd"/>
      <w:r w:rsidRPr="00CB259C">
        <w:t xml:space="preserve"> </w:t>
      </w:r>
      <w:proofErr w:type="spellStart"/>
      <w:r w:rsidRPr="00CB259C">
        <w:t>Zeit</w:t>
      </w:r>
      <w:proofErr w:type="spellEnd"/>
      <w:r w:rsidRPr="00CB259C">
        <w:t xml:space="preserve">. In: In: </w:t>
      </w:r>
      <w:proofErr w:type="spellStart"/>
      <w:r w:rsidRPr="00CB259C">
        <w:t>Dannheimer</w:t>
      </w:r>
      <w:proofErr w:type="spellEnd"/>
      <w:r w:rsidRPr="00CB259C">
        <w:t>, H. – Gebhard, R. (</w:t>
      </w:r>
      <w:proofErr w:type="spellStart"/>
      <w:r w:rsidRPr="00CB259C">
        <w:t>Hrsg</w:t>
      </w:r>
      <w:proofErr w:type="spellEnd"/>
      <w:r w:rsidRPr="00CB259C">
        <w:t xml:space="preserve">.): </w:t>
      </w:r>
      <w:proofErr w:type="spellStart"/>
      <w:r w:rsidRPr="00CB259C">
        <w:t>Das</w:t>
      </w:r>
      <w:proofErr w:type="spellEnd"/>
      <w:r w:rsidRPr="00CB259C">
        <w:t xml:space="preserve"> </w:t>
      </w:r>
      <w:proofErr w:type="spellStart"/>
      <w:r w:rsidRPr="00CB259C">
        <w:t>keltische</w:t>
      </w:r>
      <w:proofErr w:type="spellEnd"/>
      <w:r w:rsidRPr="00CB259C">
        <w:t xml:space="preserve"> </w:t>
      </w:r>
      <w:proofErr w:type="spellStart"/>
      <w:r w:rsidRPr="00CB259C">
        <w:t>Jahrtausend</w:t>
      </w:r>
      <w:proofErr w:type="spellEnd"/>
      <w:r w:rsidRPr="00CB259C">
        <w:t xml:space="preserve">. </w:t>
      </w:r>
      <w:proofErr w:type="spellStart"/>
      <w:r w:rsidRPr="00CB259C">
        <w:t>Mainz</w:t>
      </w:r>
      <w:proofErr w:type="spellEnd"/>
      <w:r w:rsidRPr="00CB259C">
        <w:t xml:space="preserve"> </w:t>
      </w:r>
      <w:proofErr w:type="spellStart"/>
      <w:r w:rsidRPr="00CB259C">
        <w:t>am</w:t>
      </w:r>
      <w:proofErr w:type="spellEnd"/>
      <w:r w:rsidRPr="00CB259C">
        <w:t xml:space="preserve"> </w:t>
      </w:r>
      <w:proofErr w:type="spellStart"/>
      <w:r w:rsidRPr="00CB259C">
        <w:t>Rhein</w:t>
      </w:r>
      <w:proofErr w:type="spellEnd"/>
      <w:r w:rsidRPr="00CB259C">
        <w:t>, 47-53. (ÚAM I 9767)</w:t>
      </w:r>
    </w:p>
    <w:p w:rsidR="00CB259C" w:rsidRPr="00F24959" w:rsidRDefault="00CB259C" w:rsidP="00CB259C">
      <w:proofErr w:type="spellStart"/>
      <w:r w:rsidRPr="00F24959">
        <w:t>Metzner-Nebelsick</w:t>
      </w:r>
      <w:proofErr w:type="spellEnd"/>
      <w:r w:rsidRPr="00F24959">
        <w:t xml:space="preserve">, C. 2010: </w:t>
      </w:r>
      <w:proofErr w:type="spellStart"/>
      <w:r w:rsidRPr="00F24959">
        <w:t>Fürstliche</w:t>
      </w:r>
      <w:proofErr w:type="spellEnd"/>
      <w:r w:rsidRPr="00F24959">
        <w:t xml:space="preserve"> </w:t>
      </w:r>
      <w:proofErr w:type="spellStart"/>
      <w:r w:rsidRPr="00F24959">
        <w:t>Frauen</w:t>
      </w:r>
      <w:proofErr w:type="spellEnd"/>
      <w:r w:rsidRPr="00F24959">
        <w:t xml:space="preserve"> der </w:t>
      </w:r>
      <w:proofErr w:type="spellStart"/>
      <w:r w:rsidRPr="00F24959">
        <w:t>Latènezeit</w:t>
      </w:r>
      <w:proofErr w:type="spellEnd"/>
      <w:r w:rsidRPr="00F24959">
        <w:t xml:space="preserve">. </w:t>
      </w:r>
      <w:proofErr w:type="spellStart"/>
      <w:r w:rsidRPr="00F24959">
        <w:t>Archäologie</w:t>
      </w:r>
      <w:proofErr w:type="spellEnd"/>
      <w:r w:rsidRPr="00F24959">
        <w:t xml:space="preserve"> in </w:t>
      </w:r>
      <w:proofErr w:type="spellStart"/>
      <w:r w:rsidRPr="00F24959">
        <w:t>Deutschland</w:t>
      </w:r>
      <w:proofErr w:type="spellEnd"/>
      <w:r w:rsidRPr="00F24959">
        <w:t xml:space="preserve"> 2010/6, 28-30.</w:t>
      </w:r>
    </w:p>
    <w:p w:rsidR="00626630" w:rsidRDefault="00626630" w:rsidP="00626630">
      <w:r>
        <w:t>Sankot, P. - Sedláček, Z</w:t>
      </w:r>
      <w:r w:rsidRPr="0030273B">
        <w:t>.</w:t>
      </w:r>
      <w:r>
        <w:t xml:space="preserve"> </w:t>
      </w:r>
      <w:r w:rsidRPr="0030273B">
        <w:t xml:space="preserve">2012: </w:t>
      </w:r>
      <w:proofErr w:type="spellStart"/>
      <w:r w:rsidRPr="0030273B">
        <w:t>Středolaténský</w:t>
      </w:r>
      <w:proofErr w:type="spellEnd"/>
      <w:r w:rsidRPr="0030273B">
        <w:t xml:space="preserve"> žárový hrob z Velkého Zboží</w:t>
      </w:r>
      <w:r>
        <w:t xml:space="preserve">. </w:t>
      </w:r>
      <w:r w:rsidRPr="0030273B">
        <w:t xml:space="preserve"> In: Březinová</w:t>
      </w:r>
      <w:r>
        <w:t>, G.</w:t>
      </w:r>
      <w:r w:rsidRPr="0030273B">
        <w:t xml:space="preserve"> </w:t>
      </w:r>
      <w:r>
        <w:t>–</w:t>
      </w:r>
      <w:r w:rsidRPr="0030273B">
        <w:t xml:space="preserve"> </w:t>
      </w:r>
      <w:proofErr w:type="gramStart"/>
      <w:r w:rsidRPr="0030273B">
        <w:t>Varsik</w:t>
      </w:r>
      <w:r>
        <w:t>, V.  (</w:t>
      </w:r>
      <w:proofErr w:type="spellStart"/>
      <w:r>
        <w:t>eds</w:t>
      </w:r>
      <w:proofErr w:type="spellEnd"/>
      <w:r>
        <w:t>.</w:t>
      </w:r>
      <w:proofErr w:type="gramEnd"/>
      <w:r>
        <w:t>):</w:t>
      </w:r>
      <w:r w:rsidRPr="0030273B">
        <w:t xml:space="preserve"> </w:t>
      </w:r>
      <w:proofErr w:type="spellStart"/>
      <w:r w:rsidRPr="0030273B">
        <w:t>Archeológia</w:t>
      </w:r>
      <w:proofErr w:type="spellEnd"/>
      <w:r w:rsidRPr="0030273B">
        <w:t xml:space="preserve"> na prahu </w:t>
      </w:r>
      <w:proofErr w:type="spellStart"/>
      <w:r w:rsidRPr="0030273B">
        <w:t>histórie</w:t>
      </w:r>
      <w:proofErr w:type="spellEnd"/>
      <w:r w:rsidRPr="0030273B">
        <w:t xml:space="preserve">. </w:t>
      </w:r>
      <w:r>
        <w:t xml:space="preserve">K životnému jubileu Karola Pietu. </w:t>
      </w:r>
      <w:proofErr w:type="spellStart"/>
      <w:r w:rsidRPr="0030273B">
        <w:t>Archaeologica</w:t>
      </w:r>
      <w:proofErr w:type="spellEnd"/>
      <w:r w:rsidRPr="0030273B">
        <w:t xml:space="preserve"> </w:t>
      </w:r>
      <w:proofErr w:type="spellStart"/>
      <w:r w:rsidRPr="0030273B">
        <w:t>Slovaca</w:t>
      </w:r>
      <w:proofErr w:type="spellEnd"/>
      <w:r w:rsidRPr="0030273B">
        <w:t xml:space="preserve"> </w:t>
      </w:r>
      <w:proofErr w:type="spellStart"/>
      <w:r w:rsidRPr="0030273B">
        <w:t>Monographiae</w:t>
      </w:r>
      <w:proofErr w:type="spellEnd"/>
      <w:r w:rsidRPr="0030273B">
        <w:t xml:space="preserve"> XIV</w:t>
      </w:r>
      <w:r>
        <w:t xml:space="preserve">. Nitra, </w:t>
      </w:r>
      <w:r w:rsidRPr="0030273B">
        <w:t>399-414.</w:t>
      </w:r>
      <w:r>
        <w:t xml:space="preserve"> </w:t>
      </w:r>
    </w:p>
    <w:p w:rsidR="00B73268" w:rsidRDefault="00B73268"/>
    <w:p w:rsidR="00973FF0" w:rsidRDefault="00CB259C" w:rsidP="00F24959">
      <w:pPr>
        <w:shd w:val="clear" w:color="auto" w:fill="FFC000"/>
      </w:pPr>
      <w:r>
        <w:t>8</w:t>
      </w:r>
      <w:r w:rsidR="00712980">
        <w:t xml:space="preserve">. </w:t>
      </w:r>
      <w:r w:rsidR="00217C1E">
        <w:t>Z</w:t>
      </w:r>
      <w:r w:rsidR="00973FF0">
        <w:t>vířata v době laténské – v hrobech, na sídlištích a v</w:t>
      </w:r>
      <w:r w:rsidR="00F24959">
        <w:t> </w:t>
      </w:r>
      <w:r w:rsidR="00973FF0">
        <w:t>umění</w:t>
      </w:r>
      <w:r w:rsidR="00F24959">
        <w:t xml:space="preserve"> </w:t>
      </w:r>
      <w:r w:rsidR="00DA2571">
        <w:t>(</w:t>
      </w:r>
      <w:proofErr w:type="gramStart"/>
      <w:r w:rsidR="00DA2571" w:rsidRPr="00DA2571">
        <w:rPr>
          <w:b/>
        </w:rPr>
        <w:t>24.10.2017</w:t>
      </w:r>
      <w:proofErr w:type="gramEnd"/>
      <w:r w:rsidR="00DA2571">
        <w:t>)</w:t>
      </w:r>
    </w:p>
    <w:p w:rsidR="0040262F" w:rsidRDefault="0040262F" w:rsidP="00F24959">
      <w:r w:rsidRPr="0040262F">
        <w:rPr>
          <w:rFonts w:ascii="Calibri" w:eastAsia="Calibri" w:hAnsi="Calibri" w:cs="Times New Roman"/>
        </w:rPr>
        <w:t xml:space="preserve">Beech, M. 1998: Animal </w:t>
      </w:r>
      <w:proofErr w:type="spellStart"/>
      <w:r w:rsidRPr="0040262F">
        <w:rPr>
          <w:rFonts w:ascii="Calibri" w:eastAsia="Calibri" w:hAnsi="Calibri" w:cs="Times New Roman"/>
        </w:rPr>
        <w:t>bones</w:t>
      </w:r>
      <w:proofErr w:type="spellEnd"/>
      <w:r w:rsidRPr="0040262F">
        <w:rPr>
          <w:rFonts w:ascii="Calibri" w:eastAsia="Calibri" w:hAnsi="Calibri" w:cs="Times New Roman"/>
        </w:rPr>
        <w:t xml:space="preserve"> </w:t>
      </w:r>
      <w:proofErr w:type="spellStart"/>
      <w:r w:rsidRPr="0040262F">
        <w:rPr>
          <w:rFonts w:ascii="Calibri" w:eastAsia="Calibri" w:hAnsi="Calibri" w:cs="Times New Roman"/>
        </w:rPr>
        <w:t>from</w:t>
      </w:r>
      <w:proofErr w:type="spellEnd"/>
      <w:r w:rsidRPr="0040262F">
        <w:rPr>
          <w:rFonts w:ascii="Calibri" w:eastAsia="Calibri" w:hAnsi="Calibri" w:cs="Times New Roman"/>
        </w:rPr>
        <w:t xml:space="preserve"> </w:t>
      </w:r>
      <w:proofErr w:type="spellStart"/>
      <w:r w:rsidRPr="0040262F">
        <w:rPr>
          <w:rFonts w:ascii="Calibri" w:eastAsia="Calibri" w:hAnsi="Calibri" w:cs="Times New Roman"/>
        </w:rPr>
        <w:t>Mšecké</w:t>
      </w:r>
      <w:proofErr w:type="spellEnd"/>
      <w:r w:rsidRPr="0040262F">
        <w:rPr>
          <w:rFonts w:ascii="Calibri" w:eastAsia="Calibri" w:hAnsi="Calibri" w:cs="Times New Roman"/>
        </w:rPr>
        <w:t xml:space="preserve"> Žehrovice. In: Venclová, N. Mšecké Žehrovice in Bohemia. </w:t>
      </w:r>
      <w:proofErr w:type="spellStart"/>
      <w:r w:rsidRPr="0040262F">
        <w:rPr>
          <w:rFonts w:ascii="Calibri" w:eastAsia="Calibri" w:hAnsi="Calibri" w:cs="Times New Roman"/>
        </w:rPr>
        <w:t>Archaeological</w:t>
      </w:r>
      <w:proofErr w:type="spellEnd"/>
      <w:r w:rsidRPr="0040262F">
        <w:rPr>
          <w:rFonts w:ascii="Calibri" w:eastAsia="Calibri" w:hAnsi="Calibri" w:cs="Times New Roman"/>
        </w:rPr>
        <w:t xml:space="preserve"> background to a </w:t>
      </w:r>
      <w:proofErr w:type="spellStart"/>
      <w:r w:rsidRPr="0040262F">
        <w:rPr>
          <w:rFonts w:ascii="Calibri" w:eastAsia="Calibri" w:hAnsi="Calibri" w:cs="Times New Roman"/>
        </w:rPr>
        <w:t>Celtic</w:t>
      </w:r>
      <w:proofErr w:type="spellEnd"/>
      <w:r w:rsidRPr="0040262F">
        <w:rPr>
          <w:rFonts w:ascii="Calibri" w:eastAsia="Calibri" w:hAnsi="Calibri" w:cs="Times New Roman"/>
        </w:rPr>
        <w:t xml:space="preserve"> </w:t>
      </w:r>
      <w:proofErr w:type="spellStart"/>
      <w:r w:rsidRPr="0040262F">
        <w:rPr>
          <w:rFonts w:ascii="Calibri" w:eastAsia="Calibri" w:hAnsi="Calibri" w:cs="Times New Roman"/>
        </w:rPr>
        <w:t>h</w:t>
      </w:r>
      <w:r w:rsidR="006B4D89">
        <w:rPr>
          <w:rFonts w:ascii="Calibri" w:eastAsia="Calibri" w:hAnsi="Calibri" w:cs="Times New Roman"/>
        </w:rPr>
        <w:t>ero</w:t>
      </w:r>
      <w:proofErr w:type="spellEnd"/>
      <w:r w:rsidR="006B4D89">
        <w:rPr>
          <w:rFonts w:ascii="Calibri" w:eastAsia="Calibri" w:hAnsi="Calibri" w:cs="Times New Roman"/>
        </w:rPr>
        <w:t xml:space="preserve">, 3rd-2nd cent. </w:t>
      </w:r>
      <w:proofErr w:type="gramStart"/>
      <w:r w:rsidR="006B4D89">
        <w:rPr>
          <w:rFonts w:ascii="Calibri" w:eastAsia="Calibri" w:hAnsi="Calibri" w:cs="Times New Roman"/>
        </w:rPr>
        <w:t>B.C.</w:t>
      </w:r>
      <w:proofErr w:type="gramEnd"/>
      <w:r w:rsidR="006B4D89">
        <w:rPr>
          <w:rFonts w:ascii="Calibri" w:eastAsia="Calibri" w:hAnsi="Calibri" w:cs="Times New Roman"/>
        </w:rPr>
        <w:t xml:space="preserve"> </w:t>
      </w:r>
      <w:proofErr w:type="spellStart"/>
      <w:r w:rsidR="006B4D89">
        <w:rPr>
          <w:rFonts w:ascii="Calibri" w:eastAsia="Calibri" w:hAnsi="Calibri" w:cs="Times New Roman"/>
        </w:rPr>
        <w:t>Sceaux</w:t>
      </w:r>
      <w:proofErr w:type="spellEnd"/>
      <w:r w:rsidR="006B4D89">
        <w:rPr>
          <w:rFonts w:ascii="Calibri" w:eastAsia="Calibri" w:hAnsi="Calibri" w:cs="Times New Roman"/>
        </w:rPr>
        <w:t xml:space="preserve">, 225-258. </w:t>
      </w:r>
      <w:r w:rsidR="001335AB">
        <w:rPr>
          <w:rFonts w:ascii="Calibri" w:eastAsia="Calibri" w:hAnsi="Calibri" w:cs="Times New Roman"/>
        </w:rPr>
        <w:t>(Venclová – academia.edu)</w:t>
      </w:r>
    </w:p>
    <w:p w:rsidR="00A66AC2" w:rsidRDefault="00A66AC2" w:rsidP="00F24959">
      <w:r>
        <w:t>Čižmář, M. 2012: Nálezy drobné lidské a zvířecí plastiky z Moravy.</w:t>
      </w:r>
      <w:r w:rsidRPr="00A66AC2">
        <w:t xml:space="preserve">  In: Březinová, G. – </w:t>
      </w:r>
      <w:proofErr w:type="gramStart"/>
      <w:r w:rsidRPr="00A66AC2">
        <w:t>Varsik, V.  (</w:t>
      </w:r>
      <w:proofErr w:type="spellStart"/>
      <w:r w:rsidRPr="00A66AC2">
        <w:t>eds</w:t>
      </w:r>
      <w:proofErr w:type="spellEnd"/>
      <w:r w:rsidRPr="00A66AC2">
        <w:t>.</w:t>
      </w:r>
      <w:proofErr w:type="gramEnd"/>
      <w:r w:rsidRPr="00A66AC2">
        <w:t xml:space="preserve">): </w:t>
      </w:r>
      <w:proofErr w:type="spellStart"/>
      <w:r w:rsidRPr="00A66AC2">
        <w:t>Archeológia</w:t>
      </w:r>
      <w:proofErr w:type="spellEnd"/>
      <w:r w:rsidRPr="00A66AC2">
        <w:t xml:space="preserve"> na prahu </w:t>
      </w:r>
      <w:proofErr w:type="spellStart"/>
      <w:r w:rsidRPr="00A66AC2">
        <w:t>histórie</w:t>
      </w:r>
      <w:proofErr w:type="spellEnd"/>
      <w:r w:rsidRPr="00A66AC2">
        <w:t xml:space="preserve">. K životnému jubileu Karola Pietu. </w:t>
      </w:r>
      <w:proofErr w:type="spellStart"/>
      <w:r w:rsidRPr="00A66AC2">
        <w:t>Archaeologica</w:t>
      </w:r>
      <w:proofErr w:type="spellEnd"/>
      <w:r w:rsidRPr="00A66AC2">
        <w:t xml:space="preserve"> </w:t>
      </w:r>
      <w:proofErr w:type="spellStart"/>
      <w:r w:rsidRPr="00A66AC2">
        <w:t>Slovaca</w:t>
      </w:r>
      <w:proofErr w:type="spellEnd"/>
      <w:r w:rsidRPr="00A66AC2">
        <w:t xml:space="preserve"> </w:t>
      </w:r>
      <w:proofErr w:type="spellStart"/>
      <w:r w:rsidRPr="00A66AC2">
        <w:t>Monographiae</w:t>
      </w:r>
      <w:proofErr w:type="spellEnd"/>
      <w:r w:rsidRPr="00A66AC2">
        <w:t xml:space="preserve"> XIV. Nitra, </w:t>
      </w:r>
      <w:r w:rsidR="0089466F">
        <w:t xml:space="preserve">145-173. </w:t>
      </w:r>
    </w:p>
    <w:p w:rsidR="00A66AC2" w:rsidRDefault="00A66AC2" w:rsidP="00F24959">
      <w:proofErr w:type="spellStart"/>
      <w:r>
        <w:t>Gardelková-Vrtelová</w:t>
      </w:r>
      <w:proofErr w:type="spellEnd"/>
      <w:r>
        <w:t xml:space="preserve">, A. 2014: Nálezy drůbeže v keltských hrobech z území Slovenska. </w:t>
      </w:r>
      <w:r w:rsidRPr="00A66AC2">
        <w:t>In: Čižmářová, J. – Venclová, N. – Březinová, G. (</w:t>
      </w:r>
      <w:proofErr w:type="spellStart"/>
      <w:r w:rsidRPr="00A66AC2">
        <w:t>eds</w:t>
      </w:r>
      <w:proofErr w:type="spellEnd"/>
      <w:r w:rsidRPr="00A66AC2">
        <w:t>.): M</w:t>
      </w:r>
      <w:r w:rsidRPr="00A66AC2">
        <w:rPr>
          <w:iCs/>
        </w:rPr>
        <w:t>oravské křižovatky. Střední Podunají mezi pravěkem a historií</w:t>
      </w:r>
      <w:r w:rsidRPr="00A66AC2">
        <w:rPr>
          <w:i/>
        </w:rPr>
        <w:t xml:space="preserve">. </w:t>
      </w:r>
      <w:r w:rsidRPr="00A66AC2">
        <w:t>Brno 2014,</w:t>
      </w:r>
      <w:r>
        <w:t xml:space="preserve"> 515-525. </w:t>
      </w:r>
    </w:p>
    <w:p w:rsidR="002B001B" w:rsidRDefault="002B001B" w:rsidP="00F24959">
      <w:r>
        <w:lastRenderedPageBreak/>
        <w:t xml:space="preserve">Megaw, V. 2012: </w:t>
      </w:r>
      <w:r w:rsidRPr="002B001B">
        <w:t xml:space="preserve">‘GO EAST </w:t>
      </w:r>
      <w:r w:rsidR="006B4D89">
        <w:t>Y</w:t>
      </w:r>
      <w:r w:rsidRPr="002B001B">
        <w:t xml:space="preserve">OUNG </w:t>
      </w:r>
      <w:r w:rsidR="006B4D89">
        <w:t>M</w:t>
      </w:r>
      <w:r w:rsidRPr="002B001B">
        <w:t xml:space="preserve">AN!’ </w:t>
      </w:r>
      <w:proofErr w:type="spellStart"/>
      <w:r w:rsidRPr="002B001B">
        <w:t>Antipodean</w:t>
      </w:r>
      <w:proofErr w:type="spellEnd"/>
      <w:r w:rsidRPr="002B001B">
        <w:t xml:space="preserve"> </w:t>
      </w:r>
      <w:proofErr w:type="spellStart"/>
      <w:r w:rsidRPr="002B001B">
        <w:t>thoughts</w:t>
      </w:r>
      <w:proofErr w:type="spellEnd"/>
      <w:r w:rsidRPr="002B001B">
        <w:t xml:space="preserve"> on </w:t>
      </w:r>
      <w:proofErr w:type="spellStart"/>
      <w:r w:rsidRPr="002B001B">
        <w:t>the</w:t>
      </w:r>
      <w:proofErr w:type="spellEnd"/>
      <w:r w:rsidRPr="002B001B">
        <w:t xml:space="preserve"> </w:t>
      </w:r>
      <w:proofErr w:type="spellStart"/>
      <w:r w:rsidRPr="002B001B">
        <w:t>earliest</w:t>
      </w:r>
      <w:proofErr w:type="spellEnd"/>
      <w:r w:rsidRPr="002B001B">
        <w:t xml:space="preserve"> La </w:t>
      </w:r>
      <w:proofErr w:type="spellStart"/>
      <w:r w:rsidRPr="002B001B">
        <w:t>Tène</w:t>
      </w:r>
      <w:proofErr w:type="spellEnd"/>
      <w:r w:rsidRPr="002B001B">
        <w:t xml:space="preserve"> art in Slovakia (</w:t>
      </w:r>
      <w:proofErr w:type="spellStart"/>
      <w:r w:rsidRPr="002B001B">
        <w:t>with</w:t>
      </w:r>
      <w:proofErr w:type="spellEnd"/>
      <w:r w:rsidRPr="002B001B">
        <w:t xml:space="preserve"> </w:t>
      </w:r>
      <w:proofErr w:type="spellStart"/>
      <w:r w:rsidRPr="002B001B">
        <w:t>particular</w:t>
      </w:r>
      <w:proofErr w:type="spellEnd"/>
      <w:r w:rsidRPr="002B001B">
        <w:t xml:space="preserve"> reference to </w:t>
      </w:r>
      <w:proofErr w:type="spellStart"/>
      <w:r w:rsidRPr="002B001B">
        <w:t>the</w:t>
      </w:r>
      <w:proofErr w:type="spellEnd"/>
      <w:r w:rsidRPr="002B001B">
        <w:t xml:space="preserve"> </w:t>
      </w:r>
      <w:proofErr w:type="spellStart"/>
      <w:r w:rsidRPr="002B001B">
        <w:t>fortified</w:t>
      </w:r>
      <w:proofErr w:type="spellEnd"/>
      <w:r w:rsidRPr="002B001B">
        <w:t xml:space="preserve"> settlement </w:t>
      </w:r>
      <w:proofErr w:type="spellStart"/>
      <w:r w:rsidRPr="002B001B">
        <w:t>of</w:t>
      </w:r>
      <w:proofErr w:type="spellEnd"/>
      <w:r w:rsidRPr="002B001B">
        <w:t xml:space="preserve"> </w:t>
      </w:r>
      <w:proofErr w:type="gramStart"/>
      <w:r w:rsidRPr="002B001B">
        <w:t>Horne</w:t>
      </w:r>
      <w:proofErr w:type="gramEnd"/>
      <w:r w:rsidRPr="002B001B">
        <w:t xml:space="preserve">́ </w:t>
      </w:r>
      <w:proofErr w:type="spellStart"/>
      <w:r w:rsidRPr="002B001B">
        <w:t>Orešany</w:t>
      </w:r>
      <w:proofErr w:type="spellEnd"/>
      <w:r w:rsidRPr="002B001B">
        <w:t>)</w:t>
      </w:r>
      <w:r w:rsidR="006B4D89">
        <w:t xml:space="preserve">. </w:t>
      </w:r>
      <w:r w:rsidR="006B4D89" w:rsidRPr="006B4D89">
        <w:t xml:space="preserve">In: Březinová, G. – </w:t>
      </w:r>
      <w:proofErr w:type="gramStart"/>
      <w:r w:rsidR="006B4D89" w:rsidRPr="006B4D89">
        <w:t>Varsik, V.  (</w:t>
      </w:r>
      <w:proofErr w:type="spellStart"/>
      <w:r w:rsidR="006B4D89" w:rsidRPr="006B4D89">
        <w:t>eds</w:t>
      </w:r>
      <w:proofErr w:type="spellEnd"/>
      <w:r w:rsidR="006B4D89" w:rsidRPr="006B4D89">
        <w:t>.</w:t>
      </w:r>
      <w:proofErr w:type="gramEnd"/>
      <w:r w:rsidR="006B4D89" w:rsidRPr="006B4D89">
        <w:t xml:space="preserve">): </w:t>
      </w:r>
      <w:proofErr w:type="spellStart"/>
      <w:r w:rsidR="006B4D89" w:rsidRPr="006B4D89">
        <w:t>Archeológia</w:t>
      </w:r>
      <w:proofErr w:type="spellEnd"/>
      <w:r w:rsidR="006B4D89" w:rsidRPr="006B4D89">
        <w:t xml:space="preserve"> na prahu </w:t>
      </w:r>
      <w:proofErr w:type="spellStart"/>
      <w:r w:rsidR="006B4D89" w:rsidRPr="006B4D89">
        <w:t>histórie</w:t>
      </w:r>
      <w:proofErr w:type="spellEnd"/>
      <w:r w:rsidR="006B4D89" w:rsidRPr="006B4D89">
        <w:t xml:space="preserve">. K životnému jubileu Karola Pietu. </w:t>
      </w:r>
      <w:proofErr w:type="spellStart"/>
      <w:r w:rsidR="006B4D89" w:rsidRPr="006B4D89">
        <w:t>Archaeologica</w:t>
      </w:r>
      <w:proofErr w:type="spellEnd"/>
      <w:r w:rsidR="006B4D89" w:rsidRPr="006B4D89">
        <w:t xml:space="preserve"> </w:t>
      </w:r>
      <w:proofErr w:type="spellStart"/>
      <w:r w:rsidR="006B4D89" w:rsidRPr="006B4D89">
        <w:t>Slovaca</w:t>
      </w:r>
      <w:proofErr w:type="spellEnd"/>
      <w:r w:rsidR="006B4D89" w:rsidRPr="006B4D89">
        <w:t xml:space="preserve"> </w:t>
      </w:r>
      <w:proofErr w:type="spellStart"/>
      <w:r w:rsidR="006B4D89" w:rsidRPr="006B4D89">
        <w:t>Monographiae</w:t>
      </w:r>
      <w:proofErr w:type="spellEnd"/>
      <w:r w:rsidR="006B4D89" w:rsidRPr="006B4D89">
        <w:t xml:space="preserve"> XIV. Nitra,</w:t>
      </w:r>
      <w:r w:rsidR="006B4D89">
        <w:t xml:space="preserve"> 447-458. </w:t>
      </w:r>
    </w:p>
    <w:p w:rsidR="0040262F" w:rsidRDefault="0040262F" w:rsidP="00F24959">
      <w:r w:rsidRPr="0040262F">
        <w:rPr>
          <w:rFonts w:ascii="Calibri" w:eastAsia="Calibri" w:hAnsi="Calibri" w:cs="Times New Roman"/>
        </w:rPr>
        <w:t xml:space="preserve">Peške, L. 1993: </w:t>
      </w:r>
      <w:proofErr w:type="spellStart"/>
      <w:r w:rsidRPr="0040262F">
        <w:rPr>
          <w:rFonts w:ascii="Calibri" w:eastAsia="Calibri" w:hAnsi="Calibri" w:cs="Times New Roman"/>
        </w:rPr>
        <w:t>Osteological</w:t>
      </w:r>
      <w:proofErr w:type="spellEnd"/>
      <w:r w:rsidRPr="0040262F">
        <w:rPr>
          <w:rFonts w:ascii="Calibri" w:eastAsia="Calibri" w:hAnsi="Calibri" w:cs="Times New Roman"/>
        </w:rPr>
        <w:t xml:space="preserve"> </w:t>
      </w:r>
      <w:proofErr w:type="spellStart"/>
      <w:r w:rsidRPr="0040262F">
        <w:rPr>
          <w:rFonts w:ascii="Calibri" w:eastAsia="Calibri" w:hAnsi="Calibri" w:cs="Times New Roman"/>
        </w:rPr>
        <w:t>analysis</w:t>
      </w:r>
      <w:proofErr w:type="spellEnd"/>
      <w:r w:rsidRPr="0040262F">
        <w:rPr>
          <w:rFonts w:ascii="Calibri" w:eastAsia="Calibri" w:hAnsi="Calibri" w:cs="Times New Roman"/>
        </w:rPr>
        <w:t xml:space="preserve"> </w:t>
      </w:r>
      <w:proofErr w:type="spellStart"/>
      <w:r w:rsidRPr="0040262F">
        <w:rPr>
          <w:rFonts w:ascii="Calibri" w:eastAsia="Calibri" w:hAnsi="Calibri" w:cs="Times New Roman"/>
        </w:rPr>
        <w:t>of</w:t>
      </w:r>
      <w:proofErr w:type="spellEnd"/>
      <w:r w:rsidRPr="0040262F">
        <w:rPr>
          <w:rFonts w:ascii="Calibri" w:eastAsia="Calibri" w:hAnsi="Calibri" w:cs="Times New Roman"/>
        </w:rPr>
        <w:t xml:space="preserve"> </w:t>
      </w:r>
      <w:proofErr w:type="spellStart"/>
      <w:r w:rsidRPr="0040262F">
        <w:rPr>
          <w:rFonts w:ascii="Calibri" w:eastAsia="Calibri" w:hAnsi="Calibri" w:cs="Times New Roman"/>
        </w:rPr>
        <w:t>the</w:t>
      </w:r>
      <w:proofErr w:type="spellEnd"/>
      <w:r w:rsidRPr="0040262F">
        <w:rPr>
          <w:rFonts w:ascii="Calibri" w:eastAsia="Calibri" w:hAnsi="Calibri" w:cs="Times New Roman"/>
        </w:rPr>
        <w:t xml:space="preserve"> </w:t>
      </w:r>
      <w:proofErr w:type="spellStart"/>
      <w:r w:rsidRPr="0040262F">
        <w:rPr>
          <w:rFonts w:ascii="Calibri" w:eastAsia="Calibri" w:hAnsi="Calibri" w:cs="Times New Roman"/>
        </w:rPr>
        <w:t>material</w:t>
      </w:r>
      <w:proofErr w:type="spellEnd"/>
      <w:r w:rsidRPr="0040262F">
        <w:rPr>
          <w:rFonts w:ascii="Calibri" w:eastAsia="Calibri" w:hAnsi="Calibri" w:cs="Times New Roman"/>
        </w:rPr>
        <w:t xml:space="preserve"> </w:t>
      </w:r>
      <w:proofErr w:type="spellStart"/>
      <w:r w:rsidRPr="0040262F">
        <w:rPr>
          <w:rFonts w:ascii="Calibri" w:eastAsia="Calibri" w:hAnsi="Calibri" w:cs="Times New Roman"/>
        </w:rPr>
        <w:t>from</w:t>
      </w:r>
      <w:proofErr w:type="spellEnd"/>
      <w:r w:rsidRPr="0040262F">
        <w:rPr>
          <w:rFonts w:ascii="Calibri" w:eastAsia="Calibri" w:hAnsi="Calibri" w:cs="Times New Roman"/>
        </w:rPr>
        <w:t xml:space="preserve"> Radovesice. Animal </w:t>
      </w:r>
      <w:proofErr w:type="spellStart"/>
      <w:r w:rsidRPr="0040262F">
        <w:rPr>
          <w:rFonts w:ascii="Calibri" w:eastAsia="Calibri" w:hAnsi="Calibri" w:cs="Times New Roman"/>
        </w:rPr>
        <w:t>husbandry</w:t>
      </w:r>
      <w:proofErr w:type="spellEnd"/>
      <w:r w:rsidRPr="0040262F">
        <w:rPr>
          <w:rFonts w:ascii="Calibri" w:eastAsia="Calibri" w:hAnsi="Calibri" w:cs="Times New Roman"/>
        </w:rPr>
        <w:t xml:space="preserve"> in </w:t>
      </w:r>
      <w:proofErr w:type="spellStart"/>
      <w:r w:rsidRPr="0040262F">
        <w:rPr>
          <w:rFonts w:ascii="Calibri" w:eastAsia="Calibri" w:hAnsi="Calibri" w:cs="Times New Roman"/>
        </w:rPr>
        <w:t>the</w:t>
      </w:r>
      <w:proofErr w:type="spellEnd"/>
      <w:r w:rsidRPr="0040262F">
        <w:rPr>
          <w:rFonts w:ascii="Calibri" w:eastAsia="Calibri" w:hAnsi="Calibri" w:cs="Times New Roman"/>
        </w:rPr>
        <w:t xml:space="preserve"> La T</w:t>
      </w:r>
      <w:r w:rsidRPr="00B73268">
        <w:rPr>
          <w:rFonts w:ascii="Calibri" w:eastAsia="Calibri" w:hAnsi="Calibri" w:cs="Times New Roman"/>
          <w:lang w:val="de-DE"/>
        </w:rPr>
        <w:t>è</w:t>
      </w:r>
      <w:r w:rsidRPr="0040262F">
        <w:rPr>
          <w:rFonts w:ascii="Calibri" w:eastAsia="Calibri" w:hAnsi="Calibri" w:cs="Times New Roman"/>
        </w:rPr>
        <w:t xml:space="preserve">ne period. In: Waldhauser, J. et al. 1993: Die </w:t>
      </w:r>
      <w:proofErr w:type="spellStart"/>
      <w:r w:rsidRPr="0040262F">
        <w:rPr>
          <w:rFonts w:ascii="Calibri" w:eastAsia="Calibri" w:hAnsi="Calibri" w:cs="Times New Roman"/>
        </w:rPr>
        <w:t>hallstatt</w:t>
      </w:r>
      <w:proofErr w:type="spellEnd"/>
      <w:r w:rsidRPr="0040262F">
        <w:rPr>
          <w:rFonts w:ascii="Calibri" w:eastAsia="Calibri" w:hAnsi="Calibri" w:cs="Times New Roman"/>
        </w:rPr>
        <w:t xml:space="preserve">- </w:t>
      </w:r>
      <w:proofErr w:type="spellStart"/>
      <w:r w:rsidRPr="0040262F">
        <w:rPr>
          <w:rFonts w:ascii="Calibri" w:eastAsia="Calibri" w:hAnsi="Calibri" w:cs="Times New Roman"/>
        </w:rPr>
        <w:t>und</w:t>
      </w:r>
      <w:proofErr w:type="spellEnd"/>
      <w:r w:rsidRPr="0040262F">
        <w:rPr>
          <w:rFonts w:ascii="Calibri" w:eastAsia="Calibri" w:hAnsi="Calibri" w:cs="Times New Roman"/>
        </w:rPr>
        <w:t xml:space="preserve"> </w:t>
      </w:r>
      <w:proofErr w:type="spellStart"/>
      <w:r w:rsidRPr="0040262F">
        <w:rPr>
          <w:rFonts w:ascii="Calibri" w:eastAsia="Calibri" w:hAnsi="Calibri" w:cs="Times New Roman"/>
        </w:rPr>
        <w:t>latènezeitliche</w:t>
      </w:r>
      <w:proofErr w:type="spellEnd"/>
      <w:r w:rsidRPr="0040262F">
        <w:rPr>
          <w:rFonts w:ascii="Calibri" w:eastAsia="Calibri" w:hAnsi="Calibri" w:cs="Times New Roman"/>
        </w:rPr>
        <w:t xml:space="preserve"> </w:t>
      </w:r>
      <w:proofErr w:type="spellStart"/>
      <w:r w:rsidRPr="0040262F">
        <w:rPr>
          <w:rFonts w:ascii="Calibri" w:eastAsia="Calibri" w:hAnsi="Calibri" w:cs="Times New Roman"/>
        </w:rPr>
        <w:t>Siedlung</w:t>
      </w:r>
      <w:proofErr w:type="spellEnd"/>
      <w:r w:rsidRPr="0040262F">
        <w:rPr>
          <w:rFonts w:ascii="Calibri" w:eastAsia="Calibri" w:hAnsi="Calibri" w:cs="Times New Roman"/>
        </w:rPr>
        <w:t xml:space="preserve"> </w:t>
      </w:r>
      <w:proofErr w:type="spellStart"/>
      <w:r w:rsidRPr="0040262F">
        <w:rPr>
          <w:rFonts w:ascii="Calibri" w:eastAsia="Calibri" w:hAnsi="Calibri" w:cs="Times New Roman"/>
        </w:rPr>
        <w:t>mit</w:t>
      </w:r>
      <w:proofErr w:type="spellEnd"/>
      <w:r w:rsidRPr="0040262F">
        <w:rPr>
          <w:rFonts w:ascii="Calibri" w:eastAsia="Calibri" w:hAnsi="Calibri" w:cs="Times New Roman"/>
        </w:rPr>
        <w:t xml:space="preserve"> </w:t>
      </w:r>
      <w:proofErr w:type="spellStart"/>
      <w:r w:rsidRPr="0040262F">
        <w:rPr>
          <w:rFonts w:ascii="Calibri" w:eastAsia="Calibri" w:hAnsi="Calibri" w:cs="Times New Roman"/>
        </w:rPr>
        <w:t>Gräberfelder</w:t>
      </w:r>
      <w:proofErr w:type="spellEnd"/>
      <w:r w:rsidRPr="0040262F">
        <w:rPr>
          <w:rFonts w:ascii="Calibri" w:eastAsia="Calibri" w:hAnsi="Calibri" w:cs="Times New Roman"/>
        </w:rPr>
        <w:t xml:space="preserve"> </w:t>
      </w:r>
      <w:proofErr w:type="spellStart"/>
      <w:r w:rsidRPr="0040262F">
        <w:rPr>
          <w:rFonts w:ascii="Calibri" w:eastAsia="Calibri" w:hAnsi="Calibri" w:cs="Times New Roman"/>
        </w:rPr>
        <w:t>bei</w:t>
      </w:r>
      <w:proofErr w:type="spellEnd"/>
      <w:r w:rsidRPr="0040262F">
        <w:rPr>
          <w:rFonts w:ascii="Calibri" w:eastAsia="Calibri" w:hAnsi="Calibri" w:cs="Times New Roman"/>
        </w:rPr>
        <w:t xml:space="preserve"> Radovesice in </w:t>
      </w:r>
      <w:proofErr w:type="spellStart"/>
      <w:r w:rsidRPr="0040262F">
        <w:rPr>
          <w:rFonts w:ascii="Calibri" w:eastAsia="Calibri" w:hAnsi="Calibri" w:cs="Times New Roman"/>
        </w:rPr>
        <w:t>Böhmen</w:t>
      </w:r>
      <w:proofErr w:type="spellEnd"/>
      <w:r w:rsidRPr="0040262F">
        <w:rPr>
          <w:rFonts w:ascii="Calibri" w:eastAsia="Calibri" w:hAnsi="Calibri" w:cs="Times New Roman"/>
        </w:rPr>
        <w:t xml:space="preserve"> I-II, Praha, 156-172. </w:t>
      </w:r>
    </w:p>
    <w:p w:rsidR="00F24959" w:rsidRDefault="00F24959" w:rsidP="00F24959">
      <w:r w:rsidRPr="00F24959">
        <w:t xml:space="preserve">Sankot, P. 2002: </w:t>
      </w:r>
      <w:proofErr w:type="spellStart"/>
      <w:r w:rsidRPr="00F24959">
        <w:t>Décor</w:t>
      </w:r>
      <w:proofErr w:type="spellEnd"/>
      <w:r w:rsidRPr="00F24959">
        <w:t xml:space="preserve"> </w:t>
      </w:r>
      <w:proofErr w:type="spellStart"/>
      <w:r w:rsidRPr="00F24959">
        <w:t>animalier</w:t>
      </w:r>
      <w:proofErr w:type="spellEnd"/>
      <w:r w:rsidRPr="00F24959">
        <w:t xml:space="preserve"> de la </w:t>
      </w:r>
      <w:proofErr w:type="spellStart"/>
      <w:r w:rsidRPr="00F24959">
        <w:t>poignée</w:t>
      </w:r>
      <w:proofErr w:type="spellEnd"/>
      <w:r w:rsidRPr="00F24959">
        <w:t xml:space="preserve"> de Libčice-Chýnov. Sborník NM v Praze, řada A – Historie 56, 99-106. </w:t>
      </w:r>
    </w:p>
    <w:p w:rsidR="004C60F0" w:rsidRPr="004D6021" w:rsidRDefault="004C60F0" w:rsidP="004C60F0">
      <w:pPr>
        <w:rPr>
          <w:b/>
          <w:u w:val="single"/>
        </w:rPr>
      </w:pPr>
      <w:r w:rsidRPr="004D6021">
        <w:rPr>
          <w:b/>
          <w:u w:val="single"/>
        </w:rPr>
        <w:t xml:space="preserve">Trebsche, P. 2013: </w:t>
      </w:r>
      <w:proofErr w:type="spellStart"/>
      <w:r w:rsidRPr="004D6021">
        <w:rPr>
          <w:b/>
          <w:u w:val="single"/>
        </w:rPr>
        <w:t>Hunting</w:t>
      </w:r>
      <w:proofErr w:type="spellEnd"/>
      <w:r w:rsidRPr="004D6021">
        <w:rPr>
          <w:b/>
          <w:u w:val="single"/>
        </w:rPr>
        <w:t xml:space="preserve"> in </w:t>
      </w:r>
      <w:proofErr w:type="spellStart"/>
      <w:r w:rsidRPr="004D6021">
        <w:rPr>
          <w:b/>
          <w:u w:val="single"/>
        </w:rPr>
        <w:t>the</w:t>
      </w:r>
      <w:proofErr w:type="spellEnd"/>
      <w:r w:rsidRPr="004D6021">
        <w:rPr>
          <w:b/>
          <w:u w:val="single"/>
        </w:rPr>
        <w:t xml:space="preserve"> </w:t>
      </w:r>
      <w:proofErr w:type="spellStart"/>
      <w:r w:rsidRPr="004D6021">
        <w:rPr>
          <w:b/>
          <w:u w:val="single"/>
        </w:rPr>
        <w:t>Hallstatt</w:t>
      </w:r>
      <w:proofErr w:type="spellEnd"/>
      <w:r w:rsidRPr="004D6021">
        <w:rPr>
          <w:b/>
          <w:u w:val="single"/>
        </w:rPr>
        <w:t xml:space="preserve"> and Early La T</w:t>
      </w:r>
      <w:r w:rsidRPr="004D6021">
        <w:rPr>
          <w:b/>
          <w:u w:val="single"/>
          <w:lang w:val="en-US"/>
        </w:rPr>
        <w:t>è</w:t>
      </w:r>
      <w:r w:rsidRPr="004D6021">
        <w:rPr>
          <w:b/>
          <w:u w:val="single"/>
        </w:rPr>
        <w:t xml:space="preserve">ne </w:t>
      </w:r>
      <w:proofErr w:type="spellStart"/>
      <w:r w:rsidRPr="004D6021">
        <w:rPr>
          <w:b/>
          <w:u w:val="single"/>
        </w:rPr>
        <w:t>Cultures</w:t>
      </w:r>
      <w:proofErr w:type="spellEnd"/>
      <w:r w:rsidRPr="004D6021">
        <w:rPr>
          <w:b/>
          <w:u w:val="single"/>
        </w:rPr>
        <w:t xml:space="preserve">: </w:t>
      </w:r>
      <w:proofErr w:type="spellStart"/>
      <w:r w:rsidRPr="004D6021">
        <w:rPr>
          <w:b/>
          <w:u w:val="single"/>
        </w:rPr>
        <w:t>the</w:t>
      </w:r>
      <w:proofErr w:type="spellEnd"/>
      <w:r w:rsidRPr="004D6021">
        <w:rPr>
          <w:b/>
          <w:u w:val="single"/>
        </w:rPr>
        <w:t xml:space="preserve"> </w:t>
      </w:r>
      <w:proofErr w:type="spellStart"/>
      <w:r w:rsidRPr="004D6021">
        <w:rPr>
          <w:b/>
          <w:u w:val="single"/>
        </w:rPr>
        <w:t>economic</w:t>
      </w:r>
      <w:proofErr w:type="spellEnd"/>
      <w:r w:rsidRPr="004D6021">
        <w:rPr>
          <w:b/>
          <w:u w:val="single"/>
        </w:rPr>
        <w:t xml:space="preserve"> and </w:t>
      </w:r>
      <w:proofErr w:type="spellStart"/>
      <w:r w:rsidRPr="004D6021">
        <w:rPr>
          <w:b/>
          <w:u w:val="single"/>
        </w:rPr>
        <w:t>social</w:t>
      </w:r>
      <w:proofErr w:type="spellEnd"/>
      <w:r w:rsidRPr="004D6021">
        <w:rPr>
          <w:b/>
          <w:u w:val="single"/>
        </w:rPr>
        <w:t xml:space="preserve"> </w:t>
      </w:r>
      <w:proofErr w:type="spellStart"/>
      <w:r w:rsidRPr="004D6021">
        <w:rPr>
          <w:b/>
          <w:u w:val="single"/>
        </w:rPr>
        <w:t>importance</w:t>
      </w:r>
      <w:proofErr w:type="spellEnd"/>
      <w:r w:rsidRPr="004D6021">
        <w:rPr>
          <w:b/>
          <w:u w:val="single"/>
        </w:rPr>
        <w:t xml:space="preserve">. In: </w:t>
      </w:r>
      <w:proofErr w:type="spellStart"/>
      <w:r w:rsidRPr="004D6021">
        <w:rPr>
          <w:b/>
          <w:u w:val="single"/>
        </w:rPr>
        <w:t>Grimm</w:t>
      </w:r>
      <w:proofErr w:type="spellEnd"/>
      <w:r w:rsidRPr="004D6021">
        <w:rPr>
          <w:b/>
          <w:u w:val="single"/>
        </w:rPr>
        <w:t xml:space="preserve">, O. – </w:t>
      </w:r>
      <w:proofErr w:type="spellStart"/>
      <w:r w:rsidRPr="004D6021">
        <w:rPr>
          <w:b/>
          <w:u w:val="single"/>
        </w:rPr>
        <w:t>Schmölcke</w:t>
      </w:r>
      <w:proofErr w:type="spellEnd"/>
      <w:r w:rsidRPr="004D6021">
        <w:rPr>
          <w:b/>
          <w:u w:val="single"/>
        </w:rPr>
        <w:t>, U. (</w:t>
      </w:r>
      <w:proofErr w:type="spellStart"/>
      <w:r w:rsidRPr="004D6021">
        <w:rPr>
          <w:b/>
          <w:u w:val="single"/>
        </w:rPr>
        <w:t>eds</w:t>
      </w:r>
      <w:proofErr w:type="spellEnd"/>
      <w:r w:rsidRPr="004D6021">
        <w:rPr>
          <w:b/>
          <w:u w:val="single"/>
        </w:rPr>
        <w:t xml:space="preserve">.): </w:t>
      </w:r>
      <w:proofErr w:type="spellStart"/>
      <w:r w:rsidRPr="004D6021">
        <w:rPr>
          <w:b/>
          <w:u w:val="single"/>
        </w:rPr>
        <w:t>Hunting</w:t>
      </w:r>
      <w:proofErr w:type="spellEnd"/>
      <w:r w:rsidRPr="004D6021">
        <w:rPr>
          <w:b/>
          <w:u w:val="single"/>
        </w:rPr>
        <w:t xml:space="preserve"> in </w:t>
      </w:r>
      <w:proofErr w:type="spellStart"/>
      <w:r w:rsidRPr="004D6021">
        <w:rPr>
          <w:b/>
          <w:u w:val="single"/>
        </w:rPr>
        <w:t>northern</w:t>
      </w:r>
      <w:proofErr w:type="spellEnd"/>
      <w:r w:rsidRPr="004D6021">
        <w:rPr>
          <w:b/>
          <w:u w:val="single"/>
        </w:rPr>
        <w:t xml:space="preserve"> </w:t>
      </w:r>
      <w:proofErr w:type="spellStart"/>
      <w:r w:rsidRPr="004D6021">
        <w:rPr>
          <w:b/>
          <w:u w:val="single"/>
        </w:rPr>
        <w:t>Europe</w:t>
      </w:r>
      <w:proofErr w:type="spellEnd"/>
      <w:r w:rsidRPr="004D6021">
        <w:rPr>
          <w:b/>
          <w:u w:val="single"/>
        </w:rPr>
        <w:t xml:space="preserve"> </w:t>
      </w:r>
      <w:proofErr w:type="spellStart"/>
      <w:r w:rsidRPr="004D6021">
        <w:rPr>
          <w:b/>
          <w:u w:val="single"/>
        </w:rPr>
        <w:t>until</w:t>
      </w:r>
      <w:proofErr w:type="spellEnd"/>
      <w:r w:rsidRPr="004D6021">
        <w:rPr>
          <w:b/>
          <w:u w:val="single"/>
        </w:rPr>
        <w:t xml:space="preserve"> 1500 AD. </w:t>
      </w:r>
      <w:proofErr w:type="spellStart"/>
      <w:r w:rsidRPr="004D6021">
        <w:rPr>
          <w:b/>
          <w:u w:val="single"/>
        </w:rPr>
        <w:t>Old</w:t>
      </w:r>
      <w:proofErr w:type="spellEnd"/>
      <w:r w:rsidRPr="004D6021">
        <w:rPr>
          <w:b/>
          <w:u w:val="single"/>
        </w:rPr>
        <w:t xml:space="preserve"> </w:t>
      </w:r>
      <w:proofErr w:type="spellStart"/>
      <w:r w:rsidRPr="004D6021">
        <w:rPr>
          <w:b/>
          <w:u w:val="single"/>
        </w:rPr>
        <w:t>traditions</w:t>
      </w:r>
      <w:proofErr w:type="spellEnd"/>
      <w:r w:rsidRPr="004D6021">
        <w:rPr>
          <w:b/>
          <w:u w:val="single"/>
        </w:rPr>
        <w:t xml:space="preserve"> and </w:t>
      </w:r>
      <w:proofErr w:type="spellStart"/>
      <w:r w:rsidRPr="004D6021">
        <w:rPr>
          <w:b/>
          <w:u w:val="single"/>
        </w:rPr>
        <w:t>regional</w:t>
      </w:r>
      <w:proofErr w:type="spellEnd"/>
      <w:r w:rsidRPr="004D6021">
        <w:rPr>
          <w:b/>
          <w:u w:val="single"/>
        </w:rPr>
        <w:t xml:space="preserve"> </w:t>
      </w:r>
      <w:proofErr w:type="spellStart"/>
      <w:r w:rsidRPr="004D6021">
        <w:rPr>
          <w:b/>
          <w:u w:val="single"/>
        </w:rPr>
        <w:t>developments</w:t>
      </w:r>
      <w:proofErr w:type="spellEnd"/>
      <w:r w:rsidRPr="004D6021">
        <w:rPr>
          <w:b/>
          <w:u w:val="single"/>
        </w:rPr>
        <w:t xml:space="preserve">, </w:t>
      </w:r>
      <w:proofErr w:type="spellStart"/>
      <w:r w:rsidRPr="004D6021">
        <w:rPr>
          <w:b/>
          <w:u w:val="single"/>
        </w:rPr>
        <w:t>continental</w:t>
      </w:r>
      <w:proofErr w:type="spellEnd"/>
      <w:r w:rsidRPr="004D6021">
        <w:rPr>
          <w:b/>
          <w:u w:val="single"/>
        </w:rPr>
        <w:t xml:space="preserve"> </w:t>
      </w:r>
      <w:proofErr w:type="spellStart"/>
      <w:r w:rsidRPr="004D6021">
        <w:rPr>
          <w:b/>
          <w:u w:val="single"/>
        </w:rPr>
        <w:t>sources</w:t>
      </w:r>
      <w:proofErr w:type="spellEnd"/>
      <w:r w:rsidRPr="004D6021">
        <w:rPr>
          <w:b/>
          <w:u w:val="single"/>
        </w:rPr>
        <w:t xml:space="preserve"> and </w:t>
      </w:r>
      <w:proofErr w:type="spellStart"/>
      <w:r w:rsidRPr="004D6021">
        <w:rPr>
          <w:b/>
          <w:u w:val="single"/>
        </w:rPr>
        <w:t>continental</w:t>
      </w:r>
      <w:proofErr w:type="spellEnd"/>
      <w:r w:rsidRPr="004D6021">
        <w:rPr>
          <w:b/>
          <w:u w:val="single"/>
        </w:rPr>
        <w:t xml:space="preserve"> </w:t>
      </w:r>
      <w:proofErr w:type="spellStart"/>
      <w:r w:rsidRPr="004D6021">
        <w:rPr>
          <w:b/>
          <w:u w:val="single"/>
        </w:rPr>
        <w:t>influences</w:t>
      </w:r>
      <w:proofErr w:type="spellEnd"/>
      <w:r w:rsidRPr="004D6021">
        <w:rPr>
          <w:b/>
          <w:u w:val="single"/>
        </w:rPr>
        <w:t xml:space="preserve">. </w:t>
      </w:r>
      <w:proofErr w:type="spellStart"/>
      <w:r w:rsidRPr="004D6021">
        <w:rPr>
          <w:b/>
          <w:u w:val="single"/>
        </w:rPr>
        <w:t>Schriften</w:t>
      </w:r>
      <w:proofErr w:type="spellEnd"/>
      <w:r w:rsidRPr="004D6021">
        <w:rPr>
          <w:b/>
          <w:u w:val="single"/>
        </w:rPr>
        <w:t xml:space="preserve"> des </w:t>
      </w:r>
      <w:proofErr w:type="spellStart"/>
      <w:r w:rsidRPr="004D6021">
        <w:rPr>
          <w:b/>
          <w:u w:val="single"/>
        </w:rPr>
        <w:t>Archäologischen</w:t>
      </w:r>
      <w:proofErr w:type="spellEnd"/>
      <w:r w:rsidRPr="004D6021">
        <w:rPr>
          <w:b/>
          <w:u w:val="single"/>
        </w:rPr>
        <w:t xml:space="preserve"> </w:t>
      </w:r>
      <w:proofErr w:type="spellStart"/>
      <w:r w:rsidRPr="004D6021">
        <w:rPr>
          <w:b/>
          <w:u w:val="single"/>
        </w:rPr>
        <w:t>Landesmuseums</w:t>
      </w:r>
      <w:proofErr w:type="spellEnd"/>
      <w:r w:rsidRPr="004D6021">
        <w:rPr>
          <w:b/>
          <w:u w:val="single"/>
        </w:rPr>
        <w:t xml:space="preserve"> </w:t>
      </w:r>
      <w:proofErr w:type="spellStart"/>
      <w:r w:rsidRPr="004D6021">
        <w:rPr>
          <w:b/>
          <w:u w:val="single"/>
        </w:rPr>
        <w:t>Ergänzungsreihe</w:t>
      </w:r>
      <w:proofErr w:type="spellEnd"/>
      <w:r w:rsidRPr="004D6021">
        <w:rPr>
          <w:b/>
          <w:u w:val="single"/>
        </w:rPr>
        <w:t xml:space="preserve"> 7. </w:t>
      </w:r>
      <w:proofErr w:type="spellStart"/>
      <w:r w:rsidRPr="004D6021">
        <w:rPr>
          <w:b/>
          <w:u w:val="single"/>
        </w:rPr>
        <w:t>Neumünster</w:t>
      </w:r>
      <w:proofErr w:type="spellEnd"/>
      <w:r w:rsidRPr="004D6021">
        <w:rPr>
          <w:b/>
          <w:u w:val="single"/>
        </w:rPr>
        <w:t>, 215-238.  (Academia.edu – P. Trebsche)</w:t>
      </w:r>
    </w:p>
    <w:p w:rsidR="000E32E1" w:rsidRDefault="000E32E1"/>
    <w:p w:rsidR="00C35EE7" w:rsidRDefault="000E32E1" w:rsidP="00860649">
      <w:pPr>
        <w:shd w:val="clear" w:color="auto" w:fill="FFC000"/>
      </w:pPr>
      <w:r>
        <w:t xml:space="preserve">9. </w:t>
      </w:r>
      <w:r w:rsidR="00615BF7">
        <w:t>Subsistenční strategie v době laténské: zemědělství</w:t>
      </w:r>
      <w:r w:rsidR="00DA2571">
        <w:t xml:space="preserve"> (</w:t>
      </w:r>
      <w:proofErr w:type="gramStart"/>
      <w:r w:rsidR="00DA2571" w:rsidRPr="00DA2571">
        <w:rPr>
          <w:b/>
        </w:rPr>
        <w:t>28.11.2017</w:t>
      </w:r>
      <w:proofErr w:type="gramEnd"/>
      <w:r w:rsidR="00DA2571">
        <w:t>)</w:t>
      </w:r>
    </w:p>
    <w:p w:rsidR="00494424" w:rsidRDefault="00494424" w:rsidP="00494424">
      <w:r w:rsidRPr="00183B56">
        <w:t>Beranová, M. 2005</w:t>
      </w:r>
      <w:r>
        <w:t>: Historie senoseče v Čechách podle archeologie. Archeologie ve středních Čechách 9, 9-65. (str. 16-18)</w:t>
      </w:r>
    </w:p>
    <w:p w:rsidR="00494424" w:rsidRDefault="00494424" w:rsidP="00494424">
      <w:r>
        <w:t xml:space="preserve">Beranová, M. 2006: Způsoby obdělávání polí od pravěku do středověku. Archeologie ve středních Čechách 10, 11-110. </w:t>
      </w:r>
    </w:p>
    <w:p w:rsidR="00494424" w:rsidRDefault="00494424" w:rsidP="00494424">
      <w:r>
        <w:t xml:space="preserve">Beranová, M. – </w:t>
      </w:r>
      <w:proofErr w:type="spellStart"/>
      <w:r>
        <w:t>Kubačák</w:t>
      </w:r>
      <w:proofErr w:type="spellEnd"/>
      <w:r>
        <w:t xml:space="preserve">, A. 2011: Dějiny zemědělství v Čechách a na Moravě. Praha. </w:t>
      </w:r>
    </w:p>
    <w:p w:rsidR="00494424" w:rsidRDefault="00494424" w:rsidP="00494424">
      <w:r w:rsidRPr="003C4430">
        <w:t xml:space="preserve">Břicháček, P. - Beranová, M. 1993: </w:t>
      </w:r>
      <w:proofErr w:type="spellStart"/>
      <w:r w:rsidRPr="003C4430">
        <w:t>Beitrag</w:t>
      </w:r>
      <w:proofErr w:type="spellEnd"/>
      <w:r w:rsidRPr="003C4430">
        <w:t xml:space="preserve"> </w:t>
      </w:r>
      <w:proofErr w:type="spellStart"/>
      <w:r w:rsidRPr="003C4430">
        <w:t>zur</w:t>
      </w:r>
      <w:proofErr w:type="spellEnd"/>
      <w:r w:rsidRPr="003C4430">
        <w:t xml:space="preserve"> </w:t>
      </w:r>
      <w:proofErr w:type="spellStart"/>
      <w:r w:rsidRPr="003C4430">
        <w:t>Erkundung</w:t>
      </w:r>
      <w:proofErr w:type="spellEnd"/>
      <w:r w:rsidRPr="003C4430">
        <w:t xml:space="preserve"> der </w:t>
      </w:r>
      <w:proofErr w:type="spellStart"/>
      <w:r w:rsidRPr="003C4430">
        <w:t>landwirtschaftlichen</w:t>
      </w:r>
      <w:proofErr w:type="spellEnd"/>
      <w:r w:rsidRPr="003C4430">
        <w:t xml:space="preserve"> </w:t>
      </w:r>
      <w:proofErr w:type="spellStart"/>
      <w:r w:rsidRPr="003C4430">
        <w:t>Produktion</w:t>
      </w:r>
      <w:proofErr w:type="spellEnd"/>
      <w:r w:rsidRPr="003C4430">
        <w:t xml:space="preserve"> in der </w:t>
      </w:r>
      <w:proofErr w:type="spellStart"/>
      <w:r w:rsidRPr="003C4430">
        <w:t>späthallstattzeitlichen</w:t>
      </w:r>
      <w:proofErr w:type="spellEnd"/>
      <w:r w:rsidRPr="003C4430">
        <w:t xml:space="preserve"> </w:t>
      </w:r>
      <w:proofErr w:type="spellStart"/>
      <w:r w:rsidR="00261B37">
        <w:t>u</w:t>
      </w:r>
      <w:r w:rsidRPr="003C4430">
        <w:t>nd</w:t>
      </w:r>
      <w:proofErr w:type="spellEnd"/>
      <w:r w:rsidRPr="003C4430">
        <w:t xml:space="preserve"> </w:t>
      </w:r>
      <w:proofErr w:type="spellStart"/>
      <w:r w:rsidRPr="003C4430">
        <w:t>latènezeitlichen</w:t>
      </w:r>
      <w:proofErr w:type="spellEnd"/>
      <w:r w:rsidRPr="003C4430">
        <w:t xml:space="preserve"> </w:t>
      </w:r>
      <w:proofErr w:type="spellStart"/>
      <w:r w:rsidRPr="003C4430">
        <w:t>Periode</w:t>
      </w:r>
      <w:proofErr w:type="spellEnd"/>
      <w:r w:rsidRPr="003C4430">
        <w:t xml:space="preserve"> in </w:t>
      </w:r>
      <w:proofErr w:type="spellStart"/>
      <w:r w:rsidRPr="003C4430">
        <w:t>Böhmen</w:t>
      </w:r>
      <w:proofErr w:type="spellEnd"/>
      <w:r w:rsidRPr="003C4430">
        <w:t xml:space="preserve">. AR XLV, 251 – 267+ Taf. II-III, 358 – 359. </w:t>
      </w:r>
    </w:p>
    <w:p w:rsidR="003A1F13" w:rsidRPr="003A1F13" w:rsidRDefault="003A1F13" w:rsidP="00494424">
      <w:pPr>
        <w:rPr>
          <w:b/>
          <w:u w:val="single"/>
        </w:rPr>
      </w:pPr>
      <w:r w:rsidRPr="003A1F13">
        <w:rPr>
          <w:b/>
          <w:u w:val="single"/>
        </w:rPr>
        <w:t xml:space="preserve">Danielisová, A. – Hajnalová, M. 2014: Oppida and </w:t>
      </w:r>
      <w:proofErr w:type="spellStart"/>
      <w:r w:rsidRPr="003A1F13">
        <w:rPr>
          <w:b/>
          <w:u w:val="single"/>
        </w:rPr>
        <w:t>agricultural</w:t>
      </w:r>
      <w:proofErr w:type="spellEnd"/>
      <w:r w:rsidRPr="003A1F13">
        <w:rPr>
          <w:b/>
          <w:u w:val="single"/>
        </w:rPr>
        <w:t xml:space="preserve"> </w:t>
      </w:r>
      <w:proofErr w:type="spellStart"/>
      <w:r w:rsidRPr="003A1F13">
        <w:rPr>
          <w:b/>
          <w:u w:val="single"/>
        </w:rPr>
        <w:t>production</w:t>
      </w:r>
      <w:proofErr w:type="spellEnd"/>
      <w:r w:rsidRPr="003A1F13">
        <w:rPr>
          <w:b/>
          <w:u w:val="single"/>
        </w:rPr>
        <w:t xml:space="preserve"> – </w:t>
      </w:r>
      <w:proofErr w:type="spellStart"/>
      <w:r w:rsidRPr="003A1F13">
        <w:rPr>
          <w:b/>
          <w:u w:val="single"/>
        </w:rPr>
        <w:t>state</w:t>
      </w:r>
      <w:proofErr w:type="spellEnd"/>
      <w:r w:rsidRPr="003A1F13">
        <w:rPr>
          <w:b/>
          <w:u w:val="single"/>
        </w:rPr>
        <w:t xml:space="preserve"> </w:t>
      </w:r>
      <w:proofErr w:type="spellStart"/>
      <w:r w:rsidRPr="003A1F13">
        <w:rPr>
          <w:b/>
          <w:u w:val="single"/>
        </w:rPr>
        <w:t>of</w:t>
      </w:r>
      <w:proofErr w:type="spellEnd"/>
      <w:r w:rsidRPr="003A1F13">
        <w:rPr>
          <w:b/>
          <w:u w:val="single"/>
        </w:rPr>
        <w:t xml:space="preserve"> </w:t>
      </w:r>
      <w:proofErr w:type="spellStart"/>
      <w:r w:rsidRPr="003A1F13">
        <w:rPr>
          <w:b/>
          <w:u w:val="single"/>
        </w:rPr>
        <w:t>the</w:t>
      </w:r>
      <w:proofErr w:type="spellEnd"/>
      <w:r w:rsidRPr="003A1F13">
        <w:rPr>
          <w:b/>
          <w:u w:val="single"/>
        </w:rPr>
        <w:t xml:space="preserve"> art and </w:t>
      </w:r>
      <w:proofErr w:type="spellStart"/>
      <w:r w:rsidRPr="003A1F13">
        <w:rPr>
          <w:b/>
          <w:u w:val="single"/>
        </w:rPr>
        <w:t>prospects</w:t>
      </w:r>
      <w:proofErr w:type="spellEnd"/>
      <w:r w:rsidRPr="003A1F13">
        <w:rPr>
          <w:b/>
          <w:u w:val="single"/>
        </w:rPr>
        <w:t xml:space="preserve">. Case study </w:t>
      </w:r>
      <w:proofErr w:type="spellStart"/>
      <w:r w:rsidRPr="003A1F13">
        <w:rPr>
          <w:b/>
          <w:u w:val="single"/>
        </w:rPr>
        <w:t>from</w:t>
      </w:r>
      <w:proofErr w:type="spellEnd"/>
      <w:r w:rsidRPr="003A1F13">
        <w:rPr>
          <w:b/>
          <w:u w:val="single"/>
        </w:rPr>
        <w:t xml:space="preserve"> Staré Hradisko oppidum (Czech </w:t>
      </w:r>
      <w:proofErr w:type="spellStart"/>
      <w:r w:rsidRPr="003A1F13">
        <w:rPr>
          <w:b/>
          <w:u w:val="single"/>
        </w:rPr>
        <w:t>republic</w:t>
      </w:r>
      <w:proofErr w:type="spellEnd"/>
      <w:r w:rsidRPr="003A1F13">
        <w:rPr>
          <w:b/>
          <w:u w:val="single"/>
        </w:rPr>
        <w:t>). In: Hornung, S. (</w:t>
      </w:r>
      <w:proofErr w:type="spellStart"/>
      <w:r w:rsidRPr="003A1F13">
        <w:rPr>
          <w:b/>
          <w:u w:val="single"/>
        </w:rPr>
        <w:t>Hrsg</w:t>
      </w:r>
      <w:proofErr w:type="spellEnd"/>
      <w:r w:rsidRPr="003A1F13">
        <w:rPr>
          <w:b/>
          <w:u w:val="single"/>
        </w:rPr>
        <w:t xml:space="preserve">.): </w:t>
      </w:r>
      <w:proofErr w:type="spellStart"/>
      <w:r w:rsidRPr="003A1F13">
        <w:rPr>
          <w:b/>
          <w:u w:val="single"/>
        </w:rPr>
        <w:t>Produktion</w:t>
      </w:r>
      <w:proofErr w:type="spellEnd"/>
      <w:r w:rsidRPr="003A1F13">
        <w:rPr>
          <w:b/>
          <w:u w:val="single"/>
        </w:rPr>
        <w:t xml:space="preserve"> – </w:t>
      </w:r>
      <w:proofErr w:type="spellStart"/>
      <w:r w:rsidRPr="003A1F13">
        <w:rPr>
          <w:b/>
          <w:u w:val="single"/>
        </w:rPr>
        <w:t>Distribution</w:t>
      </w:r>
      <w:proofErr w:type="spellEnd"/>
      <w:r w:rsidRPr="003A1F13">
        <w:rPr>
          <w:b/>
          <w:u w:val="single"/>
        </w:rPr>
        <w:t xml:space="preserve"> – </w:t>
      </w:r>
      <w:proofErr w:type="spellStart"/>
      <w:r w:rsidRPr="003A1F13">
        <w:rPr>
          <w:b/>
          <w:u w:val="single"/>
        </w:rPr>
        <w:t>Ökonomie</w:t>
      </w:r>
      <w:proofErr w:type="spellEnd"/>
      <w:r w:rsidRPr="003A1F13">
        <w:rPr>
          <w:b/>
          <w:u w:val="single"/>
        </w:rPr>
        <w:t xml:space="preserve">. </w:t>
      </w:r>
      <w:proofErr w:type="spellStart"/>
      <w:r w:rsidRPr="003A1F13">
        <w:rPr>
          <w:b/>
          <w:u w:val="single"/>
        </w:rPr>
        <w:t>Siedlungs</w:t>
      </w:r>
      <w:proofErr w:type="spellEnd"/>
      <w:r w:rsidRPr="003A1F13">
        <w:rPr>
          <w:b/>
          <w:u w:val="single"/>
        </w:rPr>
        <w:t xml:space="preserve">- </w:t>
      </w:r>
      <w:proofErr w:type="spellStart"/>
      <w:r w:rsidRPr="003A1F13">
        <w:rPr>
          <w:b/>
          <w:u w:val="single"/>
        </w:rPr>
        <w:t>und</w:t>
      </w:r>
      <w:proofErr w:type="spellEnd"/>
      <w:r w:rsidRPr="003A1F13">
        <w:rPr>
          <w:b/>
          <w:u w:val="single"/>
        </w:rPr>
        <w:t xml:space="preserve"> </w:t>
      </w:r>
      <w:proofErr w:type="spellStart"/>
      <w:r w:rsidRPr="003A1F13">
        <w:rPr>
          <w:b/>
          <w:u w:val="single"/>
        </w:rPr>
        <w:t>Wirtschaftsmuster</w:t>
      </w:r>
      <w:proofErr w:type="spellEnd"/>
      <w:r w:rsidRPr="003A1F13">
        <w:rPr>
          <w:b/>
          <w:u w:val="single"/>
        </w:rPr>
        <w:t xml:space="preserve"> der Latènezeit. </w:t>
      </w:r>
      <w:proofErr w:type="spellStart"/>
      <w:r w:rsidRPr="003A1F13">
        <w:rPr>
          <w:b/>
          <w:u w:val="single"/>
        </w:rPr>
        <w:t>Akten</w:t>
      </w:r>
      <w:proofErr w:type="spellEnd"/>
      <w:r w:rsidRPr="003A1F13">
        <w:rPr>
          <w:b/>
          <w:u w:val="single"/>
        </w:rPr>
        <w:t xml:space="preserve"> des </w:t>
      </w:r>
      <w:proofErr w:type="spellStart"/>
      <w:r w:rsidRPr="003A1F13">
        <w:rPr>
          <w:b/>
          <w:u w:val="single"/>
        </w:rPr>
        <w:t>internationalen</w:t>
      </w:r>
      <w:proofErr w:type="spellEnd"/>
      <w:r w:rsidRPr="003A1F13">
        <w:rPr>
          <w:b/>
          <w:u w:val="single"/>
        </w:rPr>
        <w:t xml:space="preserve"> </w:t>
      </w:r>
      <w:proofErr w:type="spellStart"/>
      <w:r w:rsidRPr="003A1F13">
        <w:rPr>
          <w:b/>
          <w:u w:val="single"/>
        </w:rPr>
        <w:t>Kolloquiums</w:t>
      </w:r>
      <w:proofErr w:type="spellEnd"/>
      <w:r w:rsidRPr="003A1F13">
        <w:rPr>
          <w:b/>
          <w:u w:val="single"/>
        </w:rPr>
        <w:t xml:space="preserve"> in </w:t>
      </w:r>
      <w:proofErr w:type="spellStart"/>
      <w:r w:rsidRPr="003A1F13">
        <w:rPr>
          <w:b/>
          <w:u w:val="single"/>
        </w:rPr>
        <w:t>Otzenhausen</w:t>
      </w:r>
      <w:proofErr w:type="spellEnd"/>
      <w:r w:rsidRPr="003A1F13">
        <w:rPr>
          <w:b/>
          <w:u w:val="single"/>
        </w:rPr>
        <w:t xml:space="preserve">, </w:t>
      </w:r>
      <w:proofErr w:type="gramStart"/>
      <w:r w:rsidRPr="003A1F13">
        <w:rPr>
          <w:b/>
          <w:u w:val="single"/>
        </w:rPr>
        <w:t>28.-30</w:t>
      </w:r>
      <w:proofErr w:type="gramEnd"/>
      <w:r w:rsidRPr="003A1F13">
        <w:rPr>
          <w:b/>
          <w:u w:val="single"/>
        </w:rPr>
        <w:t xml:space="preserve">. </w:t>
      </w:r>
      <w:proofErr w:type="spellStart"/>
      <w:r w:rsidRPr="003A1F13">
        <w:rPr>
          <w:b/>
          <w:u w:val="single"/>
        </w:rPr>
        <w:t>Oktober</w:t>
      </w:r>
      <w:proofErr w:type="spellEnd"/>
      <w:r w:rsidRPr="003A1F13">
        <w:rPr>
          <w:b/>
          <w:u w:val="single"/>
        </w:rPr>
        <w:t xml:space="preserve"> 2011. </w:t>
      </w:r>
      <w:proofErr w:type="spellStart"/>
      <w:r w:rsidRPr="003A1F13">
        <w:rPr>
          <w:b/>
          <w:u w:val="single"/>
        </w:rPr>
        <w:t>Universitätsforschungen</w:t>
      </w:r>
      <w:proofErr w:type="spellEnd"/>
      <w:r w:rsidRPr="003A1F13">
        <w:rPr>
          <w:b/>
          <w:u w:val="single"/>
        </w:rPr>
        <w:t xml:space="preserve"> </w:t>
      </w:r>
      <w:proofErr w:type="spellStart"/>
      <w:r w:rsidRPr="003A1F13">
        <w:rPr>
          <w:b/>
          <w:u w:val="single"/>
        </w:rPr>
        <w:t>zur</w:t>
      </w:r>
      <w:proofErr w:type="spellEnd"/>
      <w:r w:rsidRPr="003A1F13">
        <w:rPr>
          <w:b/>
          <w:u w:val="single"/>
        </w:rPr>
        <w:t xml:space="preserve"> </w:t>
      </w:r>
      <w:proofErr w:type="spellStart"/>
      <w:r w:rsidRPr="003A1F13">
        <w:rPr>
          <w:b/>
          <w:u w:val="single"/>
        </w:rPr>
        <w:t>prähistorischen</w:t>
      </w:r>
      <w:proofErr w:type="spellEnd"/>
      <w:r w:rsidRPr="003A1F13">
        <w:rPr>
          <w:b/>
          <w:u w:val="single"/>
        </w:rPr>
        <w:t xml:space="preserve"> </w:t>
      </w:r>
      <w:proofErr w:type="spellStart"/>
      <w:r w:rsidRPr="003A1F13">
        <w:rPr>
          <w:b/>
          <w:u w:val="single"/>
        </w:rPr>
        <w:t>Archäologie</w:t>
      </w:r>
      <w:proofErr w:type="spellEnd"/>
      <w:r w:rsidRPr="003A1F13">
        <w:rPr>
          <w:b/>
          <w:u w:val="single"/>
        </w:rPr>
        <w:t xml:space="preserve"> 258. Bonn, 407-428. (source: </w:t>
      </w:r>
      <w:proofErr w:type="spellStart"/>
      <w:r w:rsidRPr="003A1F13">
        <w:rPr>
          <w:b/>
          <w:u w:val="single"/>
        </w:rPr>
        <w:t>Betka</w:t>
      </w:r>
      <w:proofErr w:type="spellEnd"/>
      <w:r w:rsidRPr="003A1F13">
        <w:rPr>
          <w:b/>
          <w:u w:val="single"/>
        </w:rPr>
        <w:t xml:space="preserve"> </w:t>
      </w:r>
      <w:proofErr w:type="spellStart"/>
      <w:r w:rsidRPr="003A1F13">
        <w:rPr>
          <w:b/>
          <w:u w:val="single"/>
        </w:rPr>
        <w:t>Danielisova</w:t>
      </w:r>
      <w:proofErr w:type="spellEnd"/>
      <w:r w:rsidRPr="003A1F13">
        <w:rPr>
          <w:b/>
          <w:u w:val="single"/>
        </w:rPr>
        <w:t xml:space="preserve"> – academia.edu)</w:t>
      </w:r>
    </w:p>
    <w:p w:rsidR="007F2106" w:rsidRDefault="007F2106" w:rsidP="00494424">
      <w:r>
        <w:t xml:space="preserve">Dreslerová, D. 2015: Pravěká </w:t>
      </w:r>
      <w:proofErr w:type="spellStart"/>
      <w:r>
        <w:t>transhumance</w:t>
      </w:r>
      <w:proofErr w:type="spellEnd"/>
      <w:r>
        <w:t xml:space="preserve"> a salašnické pastevectví na území České republiky: možnosti a pochybnosti. AR LXVII, 109 - 130.</w:t>
      </w:r>
    </w:p>
    <w:p w:rsidR="003A1F13" w:rsidRDefault="003A1F13" w:rsidP="00494424">
      <w:r>
        <w:t>Kočár, P. - Dreslerová, D. 2010: Archeobotanické nálezy pěstovaných rostlin v pravěku České republiky. PA 101, 203-242.</w:t>
      </w:r>
    </w:p>
    <w:p w:rsidR="00E70DBB" w:rsidRDefault="00E70DBB" w:rsidP="00494424">
      <w:r w:rsidRPr="00E70DBB">
        <w:t xml:space="preserve">Dreslerová, D. - Kočár, P. - </w:t>
      </w:r>
      <w:proofErr w:type="spellStart"/>
      <w:r w:rsidRPr="00E70DBB">
        <w:t>Chuman</w:t>
      </w:r>
      <w:proofErr w:type="spellEnd"/>
      <w:r w:rsidRPr="00E70DBB">
        <w:t xml:space="preserve">, T. 2016: Pravěké osídlení, půdy a zemědělské strategie - </w:t>
      </w:r>
      <w:proofErr w:type="spellStart"/>
      <w:r w:rsidRPr="00E70DBB">
        <w:t>Prehistoric</w:t>
      </w:r>
      <w:proofErr w:type="spellEnd"/>
      <w:r w:rsidRPr="00E70DBB">
        <w:t xml:space="preserve"> </w:t>
      </w:r>
      <w:proofErr w:type="spellStart"/>
      <w:r w:rsidRPr="00E70DBB">
        <w:t>societies</w:t>
      </w:r>
      <w:proofErr w:type="spellEnd"/>
      <w:r w:rsidRPr="00E70DBB">
        <w:t xml:space="preserve">, </w:t>
      </w:r>
      <w:proofErr w:type="spellStart"/>
      <w:r w:rsidRPr="00E70DBB">
        <w:t>soils</w:t>
      </w:r>
      <w:proofErr w:type="spellEnd"/>
      <w:r w:rsidRPr="00E70DBB">
        <w:t xml:space="preserve"> and </w:t>
      </w:r>
      <w:proofErr w:type="spellStart"/>
      <w:r w:rsidRPr="00E70DBB">
        <w:t>agricultural</w:t>
      </w:r>
      <w:proofErr w:type="spellEnd"/>
      <w:r w:rsidRPr="00E70DBB">
        <w:t xml:space="preserve"> </w:t>
      </w:r>
      <w:proofErr w:type="spellStart"/>
      <w:r w:rsidRPr="00E70DBB">
        <w:t>strategies</w:t>
      </w:r>
      <w:proofErr w:type="spellEnd"/>
      <w:r w:rsidRPr="00E70DBB">
        <w:t>. Archeologické rozhledy LXVIII, 19-46.</w:t>
      </w:r>
    </w:p>
    <w:p w:rsidR="000E32E1" w:rsidRDefault="000E32E1"/>
    <w:p w:rsidR="00356949" w:rsidRDefault="00703C83" w:rsidP="00356949">
      <w:pPr>
        <w:shd w:val="clear" w:color="auto" w:fill="FFC000"/>
      </w:pPr>
      <w:r>
        <w:lastRenderedPageBreak/>
        <w:t xml:space="preserve">10. </w:t>
      </w:r>
      <w:r w:rsidR="00651EBC">
        <w:t>Otázky spojené se vznikem a zánikem</w:t>
      </w:r>
      <w:r>
        <w:t xml:space="preserve"> oppid</w:t>
      </w:r>
      <w:r w:rsidR="00356949">
        <w:t xml:space="preserve"> </w:t>
      </w:r>
      <w:r w:rsidR="00651EBC">
        <w:t>ve střední Evropě</w:t>
      </w:r>
      <w:r w:rsidR="00DA2571">
        <w:t xml:space="preserve"> (</w:t>
      </w:r>
      <w:proofErr w:type="gramStart"/>
      <w:r w:rsidR="00DA2571" w:rsidRPr="00DA2571">
        <w:rPr>
          <w:b/>
        </w:rPr>
        <w:t>7.11.2017</w:t>
      </w:r>
      <w:proofErr w:type="gramEnd"/>
      <w:r w:rsidR="00DA2571">
        <w:t>)</w:t>
      </w:r>
    </w:p>
    <w:p w:rsidR="00651EBC" w:rsidRDefault="00651EBC" w:rsidP="00651EBC">
      <w:pPr>
        <w:rPr>
          <w:lang w:val="pl-PL"/>
        </w:rPr>
      </w:pPr>
      <w:r>
        <w:rPr>
          <w:lang w:val="pl-PL"/>
        </w:rPr>
        <w:t xml:space="preserve">Bouzek, J. 2011: </w:t>
      </w:r>
      <w:r w:rsidRPr="00651EBC">
        <w:rPr>
          <w:lang w:val="pl-PL"/>
        </w:rPr>
        <w:t>Několik poznámek ke vzniku oppid a importům na n</w:t>
      </w:r>
      <w:r>
        <w:rPr>
          <w:lang w:val="pl-PL"/>
        </w:rPr>
        <w:t>ich. AR 63</w:t>
      </w:r>
      <w:r w:rsidRPr="00651EBC">
        <w:rPr>
          <w:lang w:val="pl-PL"/>
        </w:rPr>
        <w:t>, 523–524.</w:t>
      </w:r>
    </w:p>
    <w:p w:rsidR="00651EBC" w:rsidRDefault="00651EBC" w:rsidP="00651EBC">
      <w:pPr>
        <w:rPr>
          <w:lang w:val="pl-PL"/>
        </w:rPr>
      </w:pPr>
      <w:r w:rsidRPr="00651EBC">
        <w:rPr>
          <w:lang w:val="pl-PL"/>
        </w:rPr>
        <w:t>Danielisová, A. 2010: The role of the oppida as the regional centers within the late Iron Age central Europe</w:t>
      </w:r>
      <w:r>
        <w:rPr>
          <w:lang w:val="pl-PL"/>
        </w:rPr>
        <w:t>.</w:t>
      </w:r>
      <w:r w:rsidRPr="00651EBC">
        <w:rPr>
          <w:lang w:val="pl-PL"/>
        </w:rPr>
        <w:t>, In: Macháček. J. (ed.): Praktische Funktion, gesellschaftliche Bedeutung und symbolischer Sinn der frühgeschichtlichen Zentralorte in Mitteleuropa. Studien zur Archäologie Europas, Verlag Dr. Rudolf Habelt GmbH, Bonn, 165 – 182.</w:t>
      </w:r>
    </w:p>
    <w:p w:rsidR="00651EBC" w:rsidRDefault="00651EBC" w:rsidP="00651EBC">
      <w:pPr>
        <w:rPr>
          <w:lang w:val="pl-PL"/>
        </w:rPr>
      </w:pPr>
      <w:r>
        <w:rPr>
          <w:lang w:val="pl-PL"/>
        </w:rPr>
        <w:t xml:space="preserve">Drda, P. – Rybová, A. 1997: Keltská oppida v centru Boiohaema. PA 88, 65-123. </w:t>
      </w:r>
    </w:p>
    <w:p w:rsidR="00651EBC" w:rsidRDefault="00651EBC" w:rsidP="00651EBC">
      <w:pPr>
        <w:rPr>
          <w:lang w:val="pl-PL"/>
        </w:rPr>
      </w:pPr>
      <w:r w:rsidRPr="000B34D5">
        <w:t xml:space="preserve">Drda, P. – Rybová, A. 1998: Keltové a Čechy. </w:t>
      </w:r>
      <w:r w:rsidRPr="00651EBC">
        <w:t xml:space="preserve">Praha, zvl. 127-132, 180-186. </w:t>
      </w:r>
    </w:p>
    <w:p w:rsidR="00651EBC" w:rsidRDefault="00651EBC">
      <w:r>
        <w:t xml:space="preserve">Kysela, J. 2010: Italští Bojové a česká oppida. </w:t>
      </w:r>
      <w:r>
        <w:rPr>
          <w:rStyle w:val="sourcedocument"/>
        </w:rPr>
        <w:t>AR</w:t>
      </w:r>
      <w:r>
        <w:t xml:space="preserve"> 62, 150-177</w:t>
      </w:r>
      <w:r w:rsidR="00CE19B4">
        <w:t xml:space="preserve">. </w:t>
      </w:r>
    </w:p>
    <w:p w:rsidR="00CE19B4" w:rsidRPr="00CE19B4" w:rsidRDefault="00CE19B4">
      <w:pPr>
        <w:rPr>
          <w:b/>
          <w:u w:val="single"/>
        </w:rPr>
      </w:pPr>
      <w:r w:rsidRPr="00CE19B4">
        <w:rPr>
          <w:b/>
          <w:u w:val="single"/>
        </w:rPr>
        <w:t xml:space="preserve">Kysela, J. 2012: Ex </w:t>
      </w:r>
      <w:proofErr w:type="spellStart"/>
      <w:r w:rsidRPr="00CE19B4">
        <w:rPr>
          <w:b/>
          <w:u w:val="single"/>
        </w:rPr>
        <w:t>meridie</w:t>
      </w:r>
      <w:proofErr w:type="spellEnd"/>
      <w:r w:rsidRPr="00CE19B4">
        <w:rPr>
          <w:b/>
          <w:u w:val="single"/>
        </w:rPr>
        <w:t xml:space="preserve"> oppida? Úvahy o možnostech poznání jižní inspirace laténských oppid. Archeologie ve středních Čechách 16, 467-486.</w:t>
      </w:r>
    </w:p>
    <w:p w:rsidR="001335AB" w:rsidRDefault="001335AB">
      <w:r>
        <w:t xml:space="preserve">Salač, V. 1996: O hospodářství, oppidech a Marobudovi. </w:t>
      </w:r>
      <w:r w:rsidR="00CE19B4">
        <w:t>AR</w:t>
      </w:r>
      <w:r>
        <w:t xml:space="preserve"> XLVIII, 60-97.</w:t>
      </w:r>
    </w:p>
    <w:p w:rsidR="006D6798" w:rsidRDefault="006D6798">
      <w:r>
        <w:t xml:space="preserve">Salač, V. 2000: The oppida in Bohemia. </w:t>
      </w:r>
      <w:proofErr w:type="spellStart"/>
      <w:r>
        <w:t>Wrong</w:t>
      </w:r>
      <w:proofErr w:type="spellEnd"/>
      <w:r>
        <w:t xml:space="preserve"> step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urbanization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country?</w:t>
      </w:r>
      <w:r w:rsidR="00C002EC">
        <w:t xml:space="preserve"> I</w:t>
      </w:r>
      <w:r>
        <w:t xml:space="preserve">n: </w:t>
      </w:r>
      <w:proofErr w:type="spellStart"/>
      <w:r>
        <w:t>Guichard</w:t>
      </w:r>
      <w:proofErr w:type="spellEnd"/>
      <w:r>
        <w:t xml:space="preserve">, </w:t>
      </w:r>
      <w:r w:rsidR="00C002EC">
        <w:t>V. –</w:t>
      </w:r>
      <w:r>
        <w:t xml:space="preserve">Sievers, </w:t>
      </w:r>
      <w:r w:rsidR="00C002EC">
        <w:t>S. –</w:t>
      </w:r>
      <w:r>
        <w:t>Urban</w:t>
      </w:r>
      <w:r w:rsidR="00C002EC">
        <w:t>,</w:t>
      </w:r>
      <w:r>
        <w:t xml:space="preserve"> </w:t>
      </w:r>
      <w:proofErr w:type="gramStart"/>
      <w:r w:rsidR="00C002EC">
        <w:t>O.H.</w:t>
      </w:r>
      <w:proofErr w:type="gramEnd"/>
      <w:r w:rsidR="00C002EC">
        <w:t xml:space="preserve"> </w:t>
      </w:r>
      <w:r>
        <w:t>(</w:t>
      </w:r>
      <w:proofErr w:type="spellStart"/>
      <w:r>
        <w:t>eds</w:t>
      </w:r>
      <w:proofErr w:type="spellEnd"/>
      <w:r>
        <w:t>.)</w:t>
      </w:r>
      <w:r w:rsidR="00C002EC">
        <w:t>:</w:t>
      </w:r>
      <w:r>
        <w:t xml:space="preserve"> Les </w:t>
      </w:r>
      <w:proofErr w:type="spellStart"/>
      <w:r>
        <w:t>processus</w:t>
      </w:r>
      <w:proofErr w:type="spellEnd"/>
      <w:r>
        <w:t xml:space="preserve"> d’ </w:t>
      </w:r>
      <w:proofErr w:type="spellStart"/>
      <w:r>
        <w:t>urbanisation</w:t>
      </w:r>
      <w:proofErr w:type="spellEnd"/>
      <w:r>
        <w:t xml:space="preserve"> a l’ </w:t>
      </w:r>
      <w:proofErr w:type="spellStart"/>
      <w:r>
        <w:t>âge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. </w:t>
      </w:r>
      <w:proofErr w:type="spellStart"/>
      <w:r>
        <w:t>Collection</w:t>
      </w:r>
      <w:proofErr w:type="spellEnd"/>
      <w:r>
        <w:t xml:space="preserve"> </w:t>
      </w:r>
      <w:proofErr w:type="spellStart"/>
      <w:proofErr w:type="gramStart"/>
      <w:r>
        <w:t>Bibracte</w:t>
      </w:r>
      <w:proofErr w:type="spellEnd"/>
      <w:r>
        <w:t xml:space="preserve"> –4.</w:t>
      </w:r>
      <w:proofErr w:type="gramEnd"/>
      <w:r>
        <w:t xml:space="preserve"> </w:t>
      </w:r>
      <w:proofErr w:type="spellStart"/>
      <w:r>
        <w:t>Glux</w:t>
      </w:r>
      <w:proofErr w:type="spellEnd"/>
      <w:r>
        <w:t>-en-</w:t>
      </w:r>
      <w:proofErr w:type="spellStart"/>
      <w:r>
        <w:t>Glenne</w:t>
      </w:r>
      <w:proofErr w:type="spellEnd"/>
      <w:r>
        <w:t xml:space="preserve">, 151-156. </w:t>
      </w:r>
    </w:p>
    <w:p w:rsidR="006F0519" w:rsidRPr="00651EBC" w:rsidRDefault="006F0519" w:rsidP="006F0519">
      <w:pPr>
        <w:rPr>
          <w:b/>
          <w:u w:val="single"/>
        </w:rPr>
      </w:pPr>
      <w:r w:rsidRPr="00651EBC">
        <w:rPr>
          <w:b/>
          <w:u w:val="single"/>
        </w:rPr>
        <w:t xml:space="preserve">Salač, V. 2011: Oppida a urbanizační procesy ve střední Evropě. AR LXIII, 23-64. </w:t>
      </w:r>
    </w:p>
    <w:p w:rsidR="002D0558" w:rsidRDefault="002D0558"/>
    <w:p w:rsidR="00703C83" w:rsidRDefault="002D0558" w:rsidP="006D6798">
      <w:pPr>
        <w:shd w:val="clear" w:color="auto" w:fill="FFC000"/>
      </w:pPr>
      <w:r>
        <w:t xml:space="preserve">11. </w:t>
      </w:r>
      <w:r w:rsidR="006D6798">
        <w:t>Nové poznatky k laténským</w:t>
      </w:r>
      <w:r>
        <w:t xml:space="preserve"> pohřebiš</w:t>
      </w:r>
      <w:r w:rsidR="006D6798">
        <w:t>tím</w:t>
      </w:r>
      <w:r w:rsidR="00DA2571">
        <w:t xml:space="preserve"> (</w:t>
      </w:r>
      <w:proofErr w:type="gramStart"/>
      <w:r w:rsidR="00DA2571" w:rsidRPr="00DA2571">
        <w:rPr>
          <w:b/>
        </w:rPr>
        <w:t>21.11.2017</w:t>
      </w:r>
      <w:proofErr w:type="gramEnd"/>
      <w:r w:rsidR="00DA2571">
        <w:t>)</w:t>
      </w:r>
    </w:p>
    <w:p w:rsidR="00261B37" w:rsidRDefault="00261B37">
      <w:r w:rsidRPr="00261B37">
        <w:t>Valentová, J.</w:t>
      </w:r>
      <w:r w:rsidR="00BC08BD">
        <w:t xml:space="preserve"> </w:t>
      </w:r>
      <w:r w:rsidRPr="00261B37">
        <w:t>- Sankot, P.</w:t>
      </w:r>
      <w:r>
        <w:t xml:space="preserve"> 2011</w:t>
      </w:r>
      <w:r w:rsidRPr="00261B37">
        <w:t xml:space="preserve">: </w:t>
      </w:r>
      <w:proofErr w:type="spellStart"/>
      <w:r w:rsidRPr="00261B37">
        <w:t>Das</w:t>
      </w:r>
      <w:proofErr w:type="spellEnd"/>
      <w:r w:rsidRPr="00261B37">
        <w:t xml:space="preserve"> </w:t>
      </w:r>
      <w:proofErr w:type="spellStart"/>
      <w:r w:rsidRPr="00261B37">
        <w:t>latènezeitliches</w:t>
      </w:r>
      <w:proofErr w:type="spellEnd"/>
      <w:r w:rsidRPr="00261B37">
        <w:t xml:space="preserve"> </w:t>
      </w:r>
      <w:proofErr w:type="spellStart"/>
      <w:r w:rsidRPr="00261B37">
        <w:t>Gräberfeld</w:t>
      </w:r>
      <w:proofErr w:type="spellEnd"/>
      <w:r w:rsidRPr="00261B37">
        <w:t xml:space="preserve"> in Kutná Hora-Karlov (okr. Kutná Hora</w:t>
      </w:r>
      <w:r>
        <w:t>/CZ)</w:t>
      </w:r>
      <w:r w:rsidRPr="00261B37">
        <w:t xml:space="preserve">. </w:t>
      </w:r>
      <w:proofErr w:type="spellStart"/>
      <w:r w:rsidRPr="00261B37">
        <w:t>Eine</w:t>
      </w:r>
      <w:proofErr w:type="spellEnd"/>
      <w:r w:rsidRPr="00261B37">
        <w:t xml:space="preserve"> </w:t>
      </w:r>
      <w:proofErr w:type="spellStart"/>
      <w:r w:rsidRPr="00261B37">
        <w:t>Rettungsgrabung</w:t>
      </w:r>
      <w:proofErr w:type="spellEnd"/>
      <w:r w:rsidRPr="00261B37">
        <w:t xml:space="preserve"> </w:t>
      </w:r>
      <w:proofErr w:type="spellStart"/>
      <w:r w:rsidRPr="00261B37">
        <w:t>aus</w:t>
      </w:r>
      <w:proofErr w:type="spellEnd"/>
      <w:r w:rsidRPr="00261B37">
        <w:t xml:space="preserve"> den </w:t>
      </w:r>
      <w:proofErr w:type="spellStart"/>
      <w:r w:rsidRPr="00261B37">
        <w:t>Jahren</w:t>
      </w:r>
      <w:proofErr w:type="spellEnd"/>
      <w:r w:rsidRPr="00261B37">
        <w:t xml:space="preserve"> 1988-1989</w:t>
      </w:r>
      <w:r>
        <w:t>.</w:t>
      </w:r>
      <w:r w:rsidRPr="00261B37">
        <w:t xml:space="preserve"> </w:t>
      </w:r>
      <w:proofErr w:type="spellStart"/>
      <w:r w:rsidRPr="00261B37">
        <w:t>Jahrbuch</w:t>
      </w:r>
      <w:proofErr w:type="spellEnd"/>
      <w:r w:rsidRPr="00261B37">
        <w:t xml:space="preserve"> des </w:t>
      </w:r>
      <w:proofErr w:type="spellStart"/>
      <w:r w:rsidRPr="00261B37">
        <w:t>Römisch-</w:t>
      </w:r>
      <w:r>
        <w:t>G</w:t>
      </w:r>
      <w:r w:rsidRPr="00261B37">
        <w:t>ermanischen</w:t>
      </w:r>
      <w:proofErr w:type="spellEnd"/>
      <w:r w:rsidRPr="00261B37">
        <w:t xml:space="preserve"> </w:t>
      </w:r>
      <w:proofErr w:type="spellStart"/>
      <w:r w:rsidRPr="00261B37">
        <w:t>Zentralmuseums</w:t>
      </w:r>
      <w:proofErr w:type="spellEnd"/>
      <w:r w:rsidRPr="00261B37">
        <w:t xml:space="preserve"> </w:t>
      </w:r>
      <w:proofErr w:type="spellStart"/>
      <w:r w:rsidRPr="00261B37">
        <w:t>Mainz</w:t>
      </w:r>
      <w:proofErr w:type="spellEnd"/>
      <w:r w:rsidRPr="00261B37">
        <w:t xml:space="preserve"> 58, 279-401</w:t>
      </w:r>
      <w:r>
        <w:t xml:space="preserve">. </w:t>
      </w:r>
    </w:p>
    <w:p w:rsidR="00615BF7" w:rsidRPr="00615BF7" w:rsidRDefault="00615BF7">
      <w:pPr>
        <w:rPr>
          <w:b/>
          <w:u w:val="single"/>
        </w:rPr>
      </w:pPr>
      <w:r w:rsidRPr="00615BF7">
        <w:rPr>
          <w:b/>
          <w:u w:val="single"/>
        </w:rPr>
        <w:t xml:space="preserve">Smrčka, V. – Jambor, J. 2004: Sociální stratifikace v laténu (4. a 3. stol př. n. l. ) - model na základě analýzy stopových prvků v kosterních souborech. In: Hašek, V. – Nekuda, R. – </w:t>
      </w:r>
      <w:proofErr w:type="spellStart"/>
      <w:r w:rsidRPr="00615BF7">
        <w:rPr>
          <w:b/>
          <w:u w:val="single"/>
        </w:rPr>
        <w:t>Ruttkay</w:t>
      </w:r>
      <w:proofErr w:type="spellEnd"/>
      <w:r w:rsidRPr="00615BF7">
        <w:rPr>
          <w:b/>
          <w:u w:val="single"/>
        </w:rPr>
        <w:t>, M. (</w:t>
      </w:r>
      <w:proofErr w:type="spellStart"/>
      <w:r w:rsidRPr="00615BF7">
        <w:rPr>
          <w:b/>
          <w:u w:val="single"/>
        </w:rPr>
        <w:t>eds</w:t>
      </w:r>
      <w:proofErr w:type="spellEnd"/>
      <w:r w:rsidRPr="00615BF7">
        <w:rPr>
          <w:b/>
          <w:u w:val="single"/>
        </w:rPr>
        <w:t>.): Ve službách archeologie V. Sborník k sedmdesátinám RNDr. Emanuela Opravila, CSc. Brno, 277-285.</w:t>
      </w:r>
    </w:p>
    <w:p w:rsidR="00261B37" w:rsidRDefault="00BC08BD" w:rsidP="00BC08BD">
      <w:pPr>
        <w:tabs>
          <w:tab w:val="left" w:pos="5576"/>
        </w:tabs>
      </w:pPr>
      <w:proofErr w:type="gramStart"/>
      <w:r>
        <w:t>Limburský,P.</w:t>
      </w:r>
      <w:proofErr w:type="gramEnd"/>
      <w:r>
        <w:t xml:space="preserve"> — Sankot, P. — Březinová,H. —</w:t>
      </w:r>
      <w:proofErr w:type="spellStart"/>
      <w:r>
        <w:t>Likovský</w:t>
      </w:r>
      <w:proofErr w:type="spellEnd"/>
      <w:r>
        <w:t>, J.  2015: L</w:t>
      </w:r>
      <w:r w:rsidR="00615BF7">
        <w:t>aténské pohřebiště v</w:t>
      </w:r>
      <w:r>
        <w:t xml:space="preserve"> </w:t>
      </w:r>
      <w:r w:rsidR="00615BF7">
        <w:t>pís</w:t>
      </w:r>
      <w:r>
        <w:t xml:space="preserve">kovnách u Vliněvsi, okr. Mělník. PA CVI,  181-246. </w:t>
      </w:r>
    </w:p>
    <w:p w:rsidR="00BC08BD" w:rsidRDefault="00BC08BD" w:rsidP="00BC08BD">
      <w:pPr>
        <w:tabs>
          <w:tab w:val="left" w:pos="5576"/>
        </w:tabs>
      </w:pPr>
      <w:proofErr w:type="spellStart"/>
      <w:r w:rsidRPr="00BC08BD">
        <w:t>Scheeres</w:t>
      </w:r>
      <w:proofErr w:type="spellEnd"/>
      <w:r w:rsidRPr="00BC08BD">
        <w:t>, M. et al. 2014: “</w:t>
      </w:r>
      <w:proofErr w:type="spellStart"/>
      <w:r w:rsidRPr="00BC08BD">
        <w:t>Celtic</w:t>
      </w:r>
      <w:proofErr w:type="spellEnd"/>
      <w:r w:rsidRPr="00BC08BD">
        <w:t xml:space="preserve"> </w:t>
      </w:r>
      <w:proofErr w:type="spellStart"/>
      <w:r w:rsidRPr="00BC08BD">
        <w:t>migrations</w:t>
      </w:r>
      <w:proofErr w:type="spellEnd"/>
      <w:r w:rsidRPr="00BC08BD">
        <w:t xml:space="preserve">”: </w:t>
      </w:r>
      <w:proofErr w:type="spellStart"/>
      <w:r w:rsidRPr="00BC08BD">
        <w:t>Fact</w:t>
      </w:r>
      <w:proofErr w:type="spellEnd"/>
      <w:r w:rsidRPr="00BC08BD">
        <w:t xml:space="preserve"> </w:t>
      </w:r>
      <w:proofErr w:type="spellStart"/>
      <w:r w:rsidRPr="00BC08BD">
        <w:t>or</w:t>
      </w:r>
      <w:proofErr w:type="spellEnd"/>
      <w:r w:rsidRPr="00BC08BD">
        <w:t xml:space="preserve"> fiction? </w:t>
      </w:r>
      <w:proofErr w:type="spellStart"/>
      <w:r w:rsidRPr="00BC08BD">
        <w:t>Strontium</w:t>
      </w:r>
      <w:proofErr w:type="spellEnd"/>
      <w:r w:rsidRPr="00BC08BD">
        <w:t xml:space="preserve"> and oxygen isotope </w:t>
      </w:r>
      <w:proofErr w:type="spellStart"/>
      <w:r w:rsidRPr="00BC08BD">
        <w:t>analysis</w:t>
      </w:r>
      <w:proofErr w:type="spellEnd"/>
      <w:r w:rsidRPr="00BC08BD">
        <w:t xml:space="preserve"> </w:t>
      </w:r>
      <w:proofErr w:type="spellStart"/>
      <w:r w:rsidRPr="00BC08BD">
        <w:t>of</w:t>
      </w:r>
      <w:proofErr w:type="spellEnd"/>
      <w:r w:rsidRPr="00BC08BD">
        <w:t xml:space="preserve"> </w:t>
      </w:r>
      <w:proofErr w:type="spellStart"/>
      <w:r w:rsidRPr="00BC08BD">
        <w:t>the</w:t>
      </w:r>
      <w:proofErr w:type="spellEnd"/>
      <w:r w:rsidRPr="00BC08BD">
        <w:t xml:space="preserve"> Czech </w:t>
      </w:r>
      <w:proofErr w:type="spellStart"/>
      <w:r w:rsidRPr="00BC08BD">
        <w:t>cemeteries</w:t>
      </w:r>
      <w:proofErr w:type="spellEnd"/>
      <w:r w:rsidRPr="00BC08BD">
        <w:t xml:space="preserve"> </w:t>
      </w:r>
      <w:proofErr w:type="spellStart"/>
      <w:r w:rsidRPr="00BC08BD">
        <w:t>of</w:t>
      </w:r>
      <w:proofErr w:type="spellEnd"/>
      <w:r w:rsidRPr="00BC08BD">
        <w:t xml:space="preserve"> Radovesice and Kutná Hora in Bohemia. </w:t>
      </w:r>
      <w:proofErr w:type="spellStart"/>
      <w:r w:rsidRPr="00BC08BD">
        <w:t>American</w:t>
      </w:r>
      <w:proofErr w:type="spellEnd"/>
      <w:r w:rsidRPr="00BC08BD">
        <w:t xml:space="preserve"> </w:t>
      </w:r>
      <w:proofErr w:type="spellStart"/>
      <w:r w:rsidRPr="00BC08BD">
        <w:t>Journal</w:t>
      </w:r>
      <w:proofErr w:type="spellEnd"/>
      <w:r w:rsidRPr="00BC08BD">
        <w:t xml:space="preserve"> </w:t>
      </w:r>
      <w:proofErr w:type="spellStart"/>
      <w:r w:rsidRPr="00BC08BD">
        <w:t>of</w:t>
      </w:r>
      <w:proofErr w:type="spellEnd"/>
      <w:r w:rsidRPr="00BC08BD">
        <w:t xml:space="preserve"> </w:t>
      </w:r>
      <w:proofErr w:type="spellStart"/>
      <w:r w:rsidRPr="00BC08BD">
        <w:t>Physical</w:t>
      </w:r>
      <w:proofErr w:type="spellEnd"/>
      <w:r w:rsidRPr="00BC08BD">
        <w:t xml:space="preserve"> </w:t>
      </w:r>
      <w:proofErr w:type="spellStart"/>
      <w:r w:rsidRPr="00BC08BD">
        <w:t>Anthropology</w:t>
      </w:r>
      <w:proofErr w:type="spellEnd"/>
      <w:r w:rsidRPr="00BC08BD">
        <w:t xml:space="preserve">, </w:t>
      </w:r>
      <w:proofErr w:type="spellStart"/>
      <w:r w:rsidRPr="00BC08BD">
        <w:t>Volume</w:t>
      </w:r>
      <w:proofErr w:type="spellEnd"/>
      <w:r w:rsidRPr="00BC08BD">
        <w:t xml:space="preserve"> 155, </w:t>
      </w:r>
      <w:proofErr w:type="spellStart"/>
      <w:r w:rsidRPr="00BC08BD">
        <w:t>Issue</w:t>
      </w:r>
      <w:proofErr w:type="spellEnd"/>
      <w:r w:rsidRPr="00BC08BD">
        <w:t xml:space="preserve"> 4, </w:t>
      </w:r>
      <w:proofErr w:type="spellStart"/>
      <w:r w:rsidRPr="00BC08BD">
        <w:t>pages</w:t>
      </w:r>
      <w:proofErr w:type="spellEnd"/>
      <w:r w:rsidRPr="00BC08BD">
        <w:t xml:space="preserve"> 496–512, </w:t>
      </w:r>
      <w:proofErr w:type="spellStart"/>
      <w:r w:rsidRPr="00BC08BD">
        <w:t>December</w:t>
      </w:r>
      <w:proofErr w:type="spellEnd"/>
      <w:r w:rsidRPr="00BC08BD">
        <w:t xml:space="preserve"> 2014. (</w:t>
      </w:r>
      <w:proofErr w:type="gramStart"/>
      <w:r>
        <w:t xml:space="preserve">viz </w:t>
      </w:r>
      <w:r w:rsidRPr="00BC08BD">
        <w:t xml:space="preserve"> Martin</w:t>
      </w:r>
      <w:proofErr w:type="gramEnd"/>
      <w:r w:rsidRPr="00BC08BD">
        <w:t xml:space="preserve"> </w:t>
      </w:r>
      <w:proofErr w:type="spellStart"/>
      <w:r w:rsidRPr="00BC08BD">
        <w:t>Schönfelder</w:t>
      </w:r>
      <w:proofErr w:type="spellEnd"/>
      <w:r w:rsidRPr="00BC08BD">
        <w:t xml:space="preserve"> – academia.edu)</w:t>
      </w:r>
    </w:p>
    <w:p w:rsidR="006F1AFA" w:rsidRDefault="006F1AFA">
      <w:r>
        <w:br w:type="page"/>
      </w:r>
    </w:p>
    <w:p w:rsidR="006F1AFA" w:rsidRDefault="00261B37" w:rsidP="00261B37">
      <w:pPr>
        <w:shd w:val="clear" w:color="auto" w:fill="FFC000"/>
      </w:pPr>
      <w:r>
        <w:lastRenderedPageBreak/>
        <w:t xml:space="preserve">12. </w:t>
      </w:r>
      <w:r w:rsidR="006F1AFA">
        <w:t>Čtyřúhelníkové valové areály (</w:t>
      </w:r>
      <w:proofErr w:type="spellStart"/>
      <w:r w:rsidR="006F1AFA">
        <w:t>viereckschanze</w:t>
      </w:r>
      <w:proofErr w:type="spellEnd"/>
      <w:r w:rsidR="006F1AFA">
        <w:t xml:space="preserve">) – příklad: </w:t>
      </w:r>
      <w:proofErr w:type="spellStart"/>
      <w:r w:rsidR="006F1AFA">
        <w:t>Mšecké</w:t>
      </w:r>
      <w:proofErr w:type="spellEnd"/>
      <w:r w:rsidR="006F1AFA">
        <w:t xml:space="preserve"> Žehrovice</w:t>
      </w:r>
      <w:r w:rsidR="00DA2571">
        <w:t xml:space="preserve"> (</w:t>
      </w:r>
      <w:proofErr w:type="gramStart"/>
      <w:r w:rsidR="00DA2571" w:rsidRPr="00DA2571">
        <w:rPr>
          <w:b/>
        </w:rPr>
        <w:t>28.11.2017</w:t>
      </w:r>
      <w:proofErr w:type="gramEnd"/>
      <w:r w:rsidR="00DA2571">
        <w:t>)</w:t>
      </w:r>
    </w:p>
    <w:p w:rsidR="006F1AFA" w:rsidRDefault="006F1AFA" w:rsidP="006F1AFA">
      <w:r>
        <w:t xml:space="preserve">Jansová, L. 1968: </w:t>
      </w:r>
      <w:proofErr w:type="spellStart"/>
      <w:r>
        <w:t>Mšecké</w:t>
      </w:r>
      <w:proofErr w:type="spellEnd"/>
      <w:r>
        <w:t xml:space="preserve"> Žehrovice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der </w:t>
      </w:r>
      <w:proofErr w:type="spellStart"/>
      <w:r>
        <w:t>Viereckschanzen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>. AR 20, 470-489</w:t>
      </w:r>
    </w:p>
    <w:p w:rsidR="006F1AFA" w:rsidRDefault="006F1AFA" w:rsidP="006F1AFA">
      <w:r>
        <w:t xml:space="preserve">Drda, P. – Waldhauser, J. – Čižmář, M. 1971: Oppida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Viereckschanzen</w:t>
      </w:r>
      <w:proofErr w:type="spellEnd"/>
      <w:r>
        <w:t xml:space="preserve">. AR 23, 288-293. </w:t>
      </w:r>
    </w:p>
    <w:p w:rsidR="006F1AFA" w:rsidRDefault="006F1AFA" w:rsidP="006F1AFA">
      <w:r>
        <w:t xml:space="preserve">Venclová, N. 1998: Mšecké Žehrovice in Bohemia. </w:t>
      </w:r>
      <w:proofErr w:type="spellStart"/>
      <w:r>
        <w:t>Archaeological</w:t>
      </w:r>
      <w:proofErr w:type="spellEnd"/>
      <w:r>
        <w:t xml:space="preserve"> background to a </w:t>
      </w:r>
      <w:proofErr w:type="spellStart"/>
      <w:r>
        <w:t>Celtic</w:t>
      </w:r>
      <w:proofErr w:type="spellEnd"/>
      <w:r>
        <w:t xml:space="preserve"> </w:t>
      </w:r>
      <w:proofErr w:type="spellStart"/>
      <w:r>
        <w:t>hero</w:t>
      </w:r>
      <w:proofErr w:type="spellEnd"/>
      <w:r>
        <w:t xml:space="preserve">, 3rd-2nd cent. </w:t>
      </w:r>
      <w:proofErr w:type="gramStart"/>
      <w:r>
        <w:t>B.C.</w:t>
      </w:r>
      <w:proofErr w:type="gramEnd"/>
      <w:r>
        <w:t xml:space="preserve"> </w:t>
      </w:r>
      <w:proofErr w:type="spellStart"/>
      <w:r>
        <w:t>Sceaux</w:t>
      </w:r>
      <w:proofErr w:type="spellEnd"/>
      <w:r>
        <w:t>. (II 10.788</w:t>
      </w:r>
      <w:r w:rsidR="00261B37">
        <w:t>; academia.edu</w:t>
      </w:r>
      <w:r>
        <w:t>)</w:t>
      </w:r>
    </w:p>
    <w:p w:rsidR="006F1AFA" w:rsidRPr="00356949" w:rsidRDefault="006F1AFA" w:rsidP="006F1AFA">
      <w:pPr>
        <w:rPr>
          <w:b/>
          <w:u w:val="single"/>
        </w:rPr>
      </w:pPr>
      <w:r w:rsidRPr="00356949">
        <w:rPr>
          <w:b/>
          <w:u w:val="single"/>
        </w:rPr>
        <w:t xml:space="preserve">Venclová, N. 2000: Dvorce a druidové. In memoriam Jan Rulf. PA – </w:t>
      </w:r>
      <w:proofErr w:type="spellStart"/>
      <w:r w:rsidRPr="00356949">
        <w:rPr>
          <w:b/>
          <w:u w:val="single"/>
        </w:rPr>
        <w:t>Supplementum</w:t>
      </w:r>
      <w:proofErr w:type="spellEnd"/>
      <w:r w:rsidRPr="00356949">
        <w:rPr>
          <w:b/>
          <w:u w:val="single"/>
        </w:rPr>
        <w:t xml:space="preserve"> 13. Praha, 458-471. </w:t>
      </w:r>
    </w:p>
    <w:p w:rsidR="006F1AFA" w:rsidRDefault="006F1AFA" w:rsidP="006F1AFA">
      <w:r>
        <w:t xml:space="preserve">Venclová, N. 2002: Druidové, archeologie a historie. PA 93, 153-172. </w:t>
      </w:r>
    </w:p>
    <w:p w:rsidR="006F1AFA" w:rsidRDefault="006F1AFA" w:rsidP="006F1AFA">
      <w:r>
        <w:t>Waldhauser, J. 1992: Problém identifikace keltských čtyřúhelníkových valů (</w:t>
      </w:r>
      <w:proofErr w:type="spellStart"/>
      <w:r>
        <w:t>Viereckschanzen</w:t>
      </w:r>
      <w:proofErr w:type="spellEnd"/>
      <w:r>
        <w:t xml:space="preserve">) v Čechách. AR 44, 548-559. </w:t>
      </w:r>
    </w:p>
    <w:p w:rsidR="006F1AFA" w:rsidRDefault="006F1AFA" w:rsidP="006F1AFA">
      <w:r>
        <w:t>Wieland, G. (</w:t>
      </w:r>
      <w:proofErr w:type="spellStart"/>
      <w:r>
        <w:t>ed</w:t>
      </w:r>
      <w:proofErr w:type="spellEnd"/>
      <w:r>
        <w:t xml:space="preserve">.) 1999: </w:t>
      </w:r>
      <w:proofErr w:type="spellStart"/>
      <w:r>
        <w:t>Keltische</w:t>
      </w:r>
      <w:proofErr w:type="spellEnd"/>
      <w:r>
        <w:t xml:space="preserve"> </w:t>
      </w:r>
      <w:proofErr w:type="spellStart"/>
      <w:r>
        <w:t>Viereckschanzen</w:t>
      </w:r>
      <w:proofErr w:type="spellEnd"/>
      <w:r>
        <w:t xml:space="preserve">.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Rätsel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Spur</w:t>
      </w:r>
      <w:proofErr w:type="spellEnd"/>
      <w:r>
        <w:t>. Stuttgart. (I 12. 467)</w:t>
      </w:r>
    </w:p>
    <w:p w:rsidR="002D0558" w:rsidRDefault="002D0558"/>
    <w:p w:rsidR="009904DC" w:rsidRDefault="009904DC" w:rsidP="009904DC">
      <w:pPr>
        <w:shd w:val="clear" w:color="auto" w:fill="FFC000"/>
      </w:pPr>
      <w:r>
        <w:t>13. „Keltská“ migrace vs. dálkové kontakty</w:t>
      </w:r>
      <w:r w:rsidR="00DA2571">
        <w:t xml:space="preserve"> (</w:t>
      </w:r>
      <w:proofErr w:type="gramStart"/>
      <w:r w:rsidR="00DA2571" w:rsidRPr="00DA2571">
        <w:rPr>
          <w:b/>
        </w:rPr>
        <w:t>5.12.2017</w:t>
      </w:r>
      <w:proofErr w:type="gramEnd"/>
      <w:r w:rsidR="00DA2571">
        <w:t>)</w:t>
      </w:r>
    </w:p>
    <w:p w:rsidR="009904DC" w:rsidRDefault="009904DC" w:rsidP="009904DC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Čižmář</w:t>
      </w:r>
      <w:proofErr w:type="spellEnd"/>
      <w:r>
        <w:rPr>
          <w:rFonts w:ascii="Calibri" w:eastAsia="Calibri" w:hAnsi="Calibri" w:cs="Times New Roman"/>
        </w:rPr>
        <w:t xml:space="preserve">, M. – Kolníková, E. – </w:t>
      </w:r>
      <w:proofErr w:type="spellStart"/>
      <w:r>
        <w:rPr>
          <w:rFonts w:ascii="Calibri" w:eastAsia="Calibri" w:hAnsi="Calibri" w:cs="Times New Roman"/>
        </w:rPr>
        <w:t>Noeske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gramStart"/>
      <w:r>
        <w:rPr>
          <w:rFonts w:ascii="Calibri" w:eastAsia="Calibri" w:hAnsi="Calibri" w:cs="Times New Roman"/>
        </w:rPr>
        <w:t>H.-Ch</w:t>
      </w:r>
      <w:proofErr w:type="gramEnd"/>
      <w:r>
        <w:rPr>
          <w:rFonts w:ascii="Calibri" w:eastAsia="Calibri" w:hAnsi="Calibri" w:cs="Times New Roman"/>
        </w:rPr>
        <w:t xml:space="preserve">. </w:t>
      </w:r>
      <w:r w:rsidRPr="00EB653B">
        <w:rPr>
          <w:rFonts w:ascii="Calibri" w:eastAsia="Calibri" w:hAnsi="Calibri" w:cs="Times New Roman"/>
        </w:rPr>
        <w:t xml:space="preserve">2010: Němčice-Víceměřice – </w:t>
      </w:r>
      <w:proofErr w:type="spellStart"/>
      <w:r w:rsidRPr="00EB653B">
        <w:rPr>
          <w:rFonts w:ascii="Calibri" w:eastAsia="Calibri" w:hAnsi="Calibri" w:cs="Times New Roman"/>
        </w:rPr>
        <w:t>ein</w:t>
      </w:r>
      <w:proofErr w:type="spellEnd"/>
      <w:r w:rsidRPr="00EB653B">
        <w:rPr>
          <w:rFonts w:ascii="Calibri" w:eastAsia="Calibri" w:hAnsi="Calibri" w:cs="Times New Roman"/>
        </w:rPr>
        <w:t xml:space="preserve"> </w:t>
      </w:r>
      <w:proofErr w:type="spellStart"/>
      <w:r w:rsidRPr="00EB653B">
        <w:rPr>
          <w:rFonts w:ascii="Calibri" w:eastAsia="Calibri" w:hAnsi="Calibri" w:cs="Times New Roman"/>
        </w:rPr>
        <w:t>neues</w:t>
      </w:r>
      <w:proofErr w:type="spellEnd"/>
      <w:r w:rsidRPr="00EB653B">
        <w:rPr>
          <w:rFonts w:ascii="Calibri" w:eastAsia="Calibri" w:hAnsi="Calibri" w:cs="Times New Roman"/>
        </w:rPr>
        <w:t xml:space="preserve"> </w:t>
      </w:r>
      <w:proofErr w:type="spellStart"/>
      <w:r w:rsidRPr="00EB653B">
        <w:rPr>
          <w:rFonts w:ascii="Calibri" w:eastAsia="Calibri" w:hAnsi="Calibri" w:cs="Times New Roman"/>
        </w:rPr>
        <w:t>Handels</w:t>
      </w:r>
      <w:proofErr w:type="spellEnd"/>
      <w:r w:rsidRPr="00EB653B">
        <w:rPr>
          <w:rFonts w:ascii="Calibri" w:eastAsia="Calibri" w:hAnsi="Calibri" w:cs="Times New Roman"/>
        </w:rPr>
        <w:t xml:space="preserve">- </w:t>
      </w:r>
      <w:proofErr w:type="spellStart"/>
      <w:r w:rsidRPr="00EB653B">
        <w:rPr>
          <w:rFonts w:ascii="Calibri" w:eastAsia="Calibri" w:hAnsi="Calibri" w:cs="Times New Roman"/>
        </w:rPr>
        <w:t>und</w:t>
      </w:r>
      <w:proofErr w:type="spellEnd"/>
      <w:r w:rsidRPr="00EB653B">
        <w:rPr>
          <w:rFonts w:ascii="Calibri" w:eastAsia="Calibri" w:hAnsi="Calibri" w:cs="Times New Roman"/>
        </w:rPr>
        <w:t xml:space="preserve"> </w:t>
      </w:r>
      <w:proofErr w:type="spellStart"/>
      <w:r w:rsidRPr="00EB653B">
        <w:rPr>
          <w:rFonts w:ascii="Calibri" w:eastAsia="Calibri" w:hAnsi="Calibri" w:cs="Times New Roman"/>
        </w:rPr>
        <w:t>Industriezentrum</w:t>
      </w:r>
      <w:proofErr w:type="spellEnd"/>
      <w:r w:rsidRPr="00EB653B">
        <w:rPr>
          <w:rFonts w:ascii="Calibri" w:eastAsia="Calibri" w:hAnsi="Calibri" w:cs="Times New Roman"/>
        </w:rPr>
        <w:t xml:space="preserve"> der </w:t>
      </w:r>
      <w:proofErr w:type="spellStart"/>
      <w:r w:rsidRPr="00EB653B">
        <w:rPr>
          <w:rFonts w:ascii="Calibri" w:eastAsia="Calibri" w:hAnsi="Calibri" w:cs="Times New Roman"/>
        </w:rPr>
        <w:t>Lat</w:t>
      </w:r>
      <w:r w:rsidRPr="009904DC">
        <w:rPr>
          <w:rFonts w:ascii="Calibri" w:eastAsia="Calibri" w:hAnsi="Calibri" w:cs="Times New Roman"/>
        </w:rPr>
        <w:t>è</w:t>
      </w:r>
      <w:r w:rsidRPr="00EB653B">
        <w:rPr>
          <w:rFonts w:ascii="Calibri" w:eastAsia="Calibri" w:hAnsi="Calibri" w:cs="Times New Roman"/>
        </w:rPr>
        <w:t>nezeit</w:t>
      </w:r>
      <w:proofErr w:type="spellEnd"/>
      <w:r w:rsidRPr="00EB653B">
        <w:rPr>
          <w:rFonts w:ascii="Calibri" w:eastAsia="Calibri" w:hAnsi="Calibri" w:cs="Times New Roman"/>
        </w:rPr>
        <w:t xml:space="preserve"> in </w:t>
      </w:r>
      <w:proofErr w:type="spellStart"/>
      <w:r w:rsidRPr="00EB653B">
        <w:rPr>
          <w:rFonts w:ascii="Calibri" w:eastAsia="Calibri" w:hAnsi="Calibri" w:cs="Times New Roman"/>
        </w:rPr>
        <w:t>Mähren</w:t>
      </w:r>
      <w:proofErr w:type="spellEnd"/>
      <w:r>
        <w:t>.</w:t>
      </w:r>
      <w:r w:rsidRPr="00EB653B">
        <w:rPr>
          <w:rFonts w:ascii="Calibri" w:eastAsia="Calibri" w:hAnsi="Calibri" w:cs="Times New Roman"/>
        </w:rPr>
        <w:t xml:space="preserve"> Germania 86, 2008, 655</w:t>
      </w:r>
      <w:r>
        <w:rPr>
          <w:rFonts w:ascii="Calibri" w:eastAsia="Calibri" w:hAnsi="Calibri" w:cs="Times New Roman"/>
        </w:rPr>
        <w:t xml:space="preserve">-700. </w:t>
      </w:r>
    </w:p>
    <w:p w:rsidR="00657C72" w:rsidRDefault="00657C72" w:rsidP="009904DC">
      <w:r>
        <w:rPr>
          <w:rFonts w:ascii="Calibri" w:eastAsia="Calibri" w:hAnsi="Calibri" w:cs="Times New Roman"/>
        </w:rPr>
        <w:t xml:space="preserve">Kysela, J. et al. 2017: </w:t>
      </w:r>
      <w:r>
        <w:t xml:space="preserve">Stebno-Nouze: pozoruhodný laténský depot z Podbořanska. AR </w:t>
      </w:r>
      <w:r>
        <w:rPr>
          <w:rStyle w:val="a"/>
          <w:color w:val="231F20"/>
        </w:rPr>
        <w:t xml:space="preserve">LXIX, 74-108. </w:t>
      </w:r>
    </w:p>
    <w:p w:rsidR="009904DC" w:rsidRDefault="009904DC" w:rsidP="009904DC">
      <w:pPr>
        <w:tabs>
          <w:tab w:val="left" w:pos="1106"/>
        </w:tabs>
      </w:pPr>
      <w:proofErr w:type="spellStart"/>
      <w:r w:rsidRPr="00F135A7">
        <w:t>Repka</w:t>
      </w:r>
      <w:proofErr w:type="spellEnd"/>
      <w:r w:rsidRPr="00F135A7">
        <w:t xml:space="preserve">, D. 2014: Analýza keltského </w:t>
      </w:r>
      <w:proofErr w:type="spellStart"/>
      <w:r w:rsidRPr="00F135A7">
        <w:t>bojovníckého</w:t>
      </w:r>
      <w:proofErr w:type="spellEnd"/>
      <w:r w:rsidRPr="00F135A7">
        <w:t xml:space="preserve"> hrobu 15 z </w:t>
      </w:r>
      <w:proofErr w:type="gramStart"/>
      <w:r w:rsidRPr="00F135A7">
        <w:t>Mane</w:t>
      </w:r>
      <w:proofErr w:type="gramEnd"/>
      <w:r w:rsidRPr="00F135A7">
        <w:t xml:space="preserve"> (okr. Nové Zámky). In: </w:t>
      </w:r>
      <w:proofErr w:type="spellStart"/>
      <w:r w:rsidRPr="00F135A7">
        <w:t>Čižmářová</w:t>
      </w:r>
      <w:proofErr w:type="spellEnd"/>
      <w:r w:rsidRPr="00F135A7">
        <w:t>, J. – Venclová, N. – Březinová, G. (</w:t>
      </w:r>
      <w:proofErr w:type="spellStart"/>
      <w:r w:rsidRPr="00F135A7">
        <w:t>eds</w:t>
      </w:r>
      <w:proofErr w:type="spellEnd"/>
      <w:r w:rsidRPr="00F135A7">
        <w:t>.): Moravské křižovatky. Střední Podunají mezi pravěkem a historií. Brno, 581-594.</w:t>
      </w:r>
    </w:p>
    <w:p w:rsidR="009904DC" w:rsidRDefault="009904DC" w:rsidP="009904DC">
      <w:pPr>
        <w:tabs>
          <w:tab w:val="left" w:pos="1106"/>
        </w:tabs>
      </w:pPr>
      <w:proofErr w:type="spellStart"/>
      <w:r>
        <w:t>Repka</w:t>
      </w:r>
      <w:proofErr w:type="spellEnd"/>
      <w:r>
        <w:t xml:space="preserve">, D. 2015: Odraz historických </w:t>
      </w:r>
      <w:proofErr w:type="spellStart"/>
      <w:r>
        <w:t>udalostí</w:t>
      </w:r>
      <w:proofErr w:type="spellEnd"/>
      <w:r>
        <w:t xml:space="preserve"> </w:t>
      </w:r>
      <w:proofErr w:type="spellStart"/>
      <w:r>
        <w:t>staršej</w:t>
      </w:r>
      <w:proofErr w:type="spellEnd"/>
      <w:r>
        <w:t xml:space="preserve"> doby </w:t>
      </w:r>
      <w:proofErr w:type="spellStart"/>
      <w:r>
        <w:t>laténskej</w:t>
      </w:r>
      <w:proofErr w:type="spellEnd"/>
      <w:r>
        <w:t xml:space="preserve"> v </w:t>
      </w:r>
      <w:proofErr w:type="spellStart"/>
      <w:r>
        <w:t>hrobovej</w:t>
      </w:r>
      <w:proofErr w:type="spellEnd"/>
      <w:r>
        <w:t xml:space="preserve"> </w:t>
      </w:r>
      <w:proofErr w:type="spellStart"/>
      <w:r>
        <w:t>výbave</w:t>
      </w:r>
      <w:proofErr w:type="spellEnd"/>
      <w:r>
        <w:t xml:space="preserve"> na keltských </w:t>
      </w:r>
      <w:proofErr w:type="spellStart"/>
      <w:r>
        <w:t>pohrebiskách</w:t>
      </w:r>
      <w:proofErr w:type="spellEnd"/>
      <w:r>
        <w:t xml:space="preserve"> v </w:t>
      </w:r>
      <w:proofErr w:type="spellStart"/>
      <w:r>
        <w:t>Karpatskej</w:t>
      </w:r>
      <w:proofErr w:type="spellEnd"/>
      <w:r>
        <w:t xml:space="preserve"> </w:t>
      </w:r>
      <w:proofErr w:type="spellStart"/>
      <w:r>
        <w:t>kotline</w:t>
      </w:r>
      <w:proofErr w:type="spellEnd"/>
      <w:r>
        <w:t xml:space="preserve">. Nitra. </w:t>
      </w:r>
    </w:p>
    <w:p w:rsidR="009904DC" w:rsidRDefault="009904DC" w:rsidP="009904DC">
      <w:pPr>
        <w:tabs>
          <w:tab w:val="left" w:pos="1106"/>
        </w:tabs>
      </w:pPr>
      <w:proofErr w:type="spellStart"/>
      <w:r>
        <w:t>Sankot</w:t>
      </w:r>
      <w:proofErr w:type="spellEnd"/>
      <w:r>
        <w:t>, P. - Sedláček, Z</w:t>
      </w:r>
      <w:r w:rsidRPr="0030273B">
        <w:t>.</w:t>
      </w:r>
      <w:r>
        <w:t xml:space="preserve"> </w:t>
      </w:r>
      <w:r w:rsidRPr="0030273B">
        <w:t xml:space="preserve">2012: </w:t>
      </w:r>
      <w:proofErr w:type="spellStart"/>
      <w:r w:rsidRPr="0030273B">
        <w:t>Středolaténský</w:t>
      </w:r>
      <w:proofErr w:type="spellEnd"/>
      <w:r w:rsidRPr="0030273B">
        <w:t xml:space="preserve"> žárový hrob z Velkého Zboží</w:t>
      </w:r>
      <w:r>
        <w:t xml:space="preserve">. </w:t>
      </w:r>
      <w:r w:rsidRPr="0030273B">
        <w:t xml:space="preserve"> In: Březinová</w:t>
      </w:r>
      <w:r>
        <w:t>, G.</w:t>
      </w:r>
      <w:r w:rsidRPr="0030273B">
        <w:t xml:space="preserve"> </w:t>
      </w:r>
      <w:r>
        <w:t>–</w:t>
      </w:r>
      <w:r w:rsidRPr="0030273B">
        <w:t xml:space="preserve"> </w:t>
      </w:r>
      <w:proofErr w:type="spellStart"/>
      <w:r w:rsidRPr="0030273B">
        <w:t>Varsik</w:t>
      </w:r>
      <w:proofErr w:type="spellEnd"/>
      <w:r>
        <w:t xml:space="preserve">, V. </w:t>
      </w:r>
      <w:r w:rsidRPr="0030273B">
        <w:t>(</w:t>
      </w:r>
      <w:proofErr w:type="spellStart"/>
      <w:r w:rsidRPr="0030273B">
        <w:t>Hrsg</w:t>
      </w:r>
      <w:proofErr w:type="spellEnd"/>
      <w:r w:rsidRPr="0030273B">
        <w:t>.)</w:t>
      </w:r>
      <w:r>
        <w:t>:</w:t>
      </w:r>
      <w:r w:rsidRPr="0030273B">
        <w:t xml:space="preserve"> </w:t>
      </w:r>
      <w:proofErr w:type="spellStart"/>
      <w:r w:rsidRPr="0030273B">
        <w:t>Archeológia</w:t>
      </w:r>
      <w:proofErr w:type="spellEnd"/>
      <w:r w:rsidRPr="0030273B">
        <w:t xml:space="preserve"> na prahu </w:t>
      </w:r>
      <w:proofErr w:type="spellStart"/>
      <w:r w:rsidRPr="0030273B">
        <w:t>histórie</w:t>
      </w:r>
      <w:proofErr w:type="spellEnd"/>
      <w:r w:rsidRPr="0030273B">
        <w:t xml:space="preserve">. </w:t>
      </w:r>
      <w:proofErr w:type="spellStart"/>
      <w:r w:rsidRPr="0030273B">
        <w:t>Archaeologica</w:t>
      </w:r>
      <w:proofErr w:type="spellEnd"/>
      <w:r w:rsidRPr="0030273B">
        <w:t xml:space="preserve"> </w:t>
      </w:r>
      <w:proofErr w:type="spellStart"/>
      <w:r w:rsidRPr="0030273B">
        <w:t>Slovaca</w:t>
      </w:r>
      <w:proofErr w:type="spellEnd"/>
      <w:r w:rsidRPr="0030273B">
        <w:t xml:space="preserve"> </w:t>
      </w:r>
      <w:proofErr w:type="spellStart"/>
      <w:r w:rsidRPr="0030273B">
        <w:t>Monographiae</w:t>
      </w:r>
      <w:proofErr w:type="spellEnd"/>
      <w:r w:rsidRPr="0030273B">
        <w:t xml:space="preserve"> XIV</w:t>
      </w:r>
      <w:r>
        <w:t xml:space="preserve">. Nitra, </w:t>
      </w:r>
      <w:r w:rsidRPr="0030273B">
        <w:t>399-414.</w:t>
      </w:r>
      <w:r w:rsidR="00DA2571">
        <w:t xml:space="preserve"> </w:t>
      </w:r>
    </w:p>
    <w:p w:rsidR="00DA2571" w:rsidRDefault="00DA2571" w:rsidP="009904DC">
      <w:pPr>
        <w:tabs>
          <w:tab w:val="left" w:pos="1106"/>
        </w:tabs>
      </w:pPr>
    </w:p>
    <w:p w:rsidR="00DA2571" w:rsidRDefault="00DA2571" w:rsidP="00DA2571">
      <w:pPr>
        <w:shd w:val="clear" w:color="auto" w:fill="FFC000"/>
        <w:tabs>
          <w:tab w:val="left" w:pos="1106"/>
        </w:tabs>
      </w:pPr>
      <w:r w:rsidRPr="00DA2571">
        <w:rPr>
          <w:shd w:val="clear" w:color="auto" w:fill="FFC000"/>
        </w:rPr>
        <w:t xml:space="preserve">14. </w:t>
      </w:r>
      <w:r>
        <w:rPr>
          <w:shd w:val="clear" w:color="auto" w:fill="FFC000"/>
        </w:rPr>
        <w:t>A</w:t>
      </w:r>
      <w:r w:rsidRPr="00DA2571">
        <w:rPr>
          <w:shd w:val="clear" w:color="auto" w:fill="FFC000"/>
        </w:rPr>
        <w:t>kropole</w:t>
      </w:r>
      <w:r>
        <w:rPr>
          <w:shd w:val="clear" w:color="auto" w:fill="FFC000"/>
        </w:rPr>
        <w:t xml:space="preserve"> na hradišti Závist v časné době laténské (</w:t>
      </w:r>
      <w:bookmarkStart w:id="0" w:name="_GoBack"/>
      <w:proofErr w:type="gramStart"/>
      <w:r w:rsidRPr="00DA2571">
        <w:rPr>
          <w:b/>
          <w:shd w:val="clear" w:color="auto" w:fill="FFC000"/>
        </w:rPr>
        <w:t>5.12.2017</w:t>
      </w:r>
      <w:bookmarkEnd w:id="0"/>
      <w:proofErr w:type="gramEnd"/>
      <w:r>
        <w:rPr>
          <w:shd w:val="clear" w:color="auto" w:fill="FFC000"/>
        </w:rPr>
        <w:t>)</w:t>
      </w:r>
    </w:p>
    <w:p w:rsidR="00DA2571" w:rsidRDefault="00DA2571" w:rsidP="00DA2571">
      <w:pPr>
        <w:tabs>
          <w:tab w:val="left" w:pos="1106"/>
        </w:tabs>
      </w:pPr>
      <w:r>
        <w:t xml:space="preserve">Motyková, K. – Drda, P. – Rybová, A. 1977: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Závist in </w:t>
      </w:r>
      <w:proofErr w:type="spellStart"/>
      <w:r>
        <w:t>the</w:t>
      </w:r>
      <w:proofErr w:type="spellEnd"/>
      <w:r>
        <w:t xml:space="preserve"> Early La </w:t>
      </w:r>
      <w:proofErr w:type="spellStart"/>
      <w:r>
        <w:t>Tène</w:t>
      </w:r>
      <w:proofErr w:type="spellEnd"/>
      <w:r>
        <w:t xml:space="preserve"> Period in Bohemia. PA 68, 255-316</w:t>
      </w:r>
    </w:p>
    <w:p w:rsidR="00DA2571" w:rsidRDefault="00DA2571" w:rsidP="00DA2571">
      <w:pPr>
        <w:tabs>
          <w:tab w:val="left" w:pos="1106"/>
        </w:tabs>
      </w:pPr>
      <w:r>
        <w:t xml:space="preserve">Motyková, K. – Drda, P. – Rybová, A. 1980: A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Závist </w:t>
      </w:r>
      <w:proofErr w:type="spellStart"/>
      <w:r>
        <w:t>acropolis</w:t>
      </w:r>
      <w:proofErr w:type="spellEnd"/>
      <w:r>
        <w:t xml:space="preserve"> </w:t>
      </w:r>
      <w:proofErr w:type="spellStart"/>
      <w:r>
        <w:t>stratigraphy</w:t>
      </w:r>
      <w:proofErr w:type="spellEnd"/>
      <w:r>
        <w:t xml:space="preserve">. PA 71, 308-334. </w:t>
      </w:r>
    </w:p>
    <w:p w:rsidR="00DA2571" w:rsidRDefault="00DA2571" w:rsidP="00DA2571">
      <w:pPr>
        <w:tabs>
          <w:tab w:val="left" w:pos="1106"/>
        </w:tabs>
      </w:pPr>
      <w:r>
        <w:t xml:space="preserve">Motyková, K. – Drda, P. – Rybová, A. 1988: Stavební podoba akropole na hradišti Závist v pozdní době halštatské a časné době laténské. AR 40, 524-562. </w:t>
      </w:r>
    </w:p>
    <w:p w:rsidR="00DA2571" w:rsidRDefault="00DA2571" w:rsidP="00DA2571">
      <w:pPr>
        <w:tabs>
          <w:tab w:val="left" w:pos="1106"/>
        </w:tabs>
      </w:pPr>
      <w:r>
        <w:lastRenderedPageBreak/>
        <w:t xml:space="preserve">Drda, P. – Rybová, A. 2008: Akropole na hradišti </w:t>
      </w:r>
      <w:proofErr w:type="gramStart"/>
      <w:r>
        <w:t>Závist v 6.-4. stol.</w:t>
      </w:r>
      <w:proofErr w:type="gramEnd"/>
      <w:r>
        <w:t xml:space="preserve"> př. Kr. PA – </w:t>
      </w:r>
      <w:proofErr w:type="spellStart"/>
      <w:r>
        <w:t>Supplementum</w:t>
      </w:r>
      <w:proofErr w:type="spellEnd"/>
      <w:r>
        <w:t xml:space="preserve"> 19. Praha. </w:t>
      </w:r>
    </w:p>
    <w:p w:rsidR="00DA2571" w:rsidRDefault="00DA2571" w:rsidP="00DA2571">
      <w:pPr>
        <w:tabs>
          <w:tab w:val="left" w:pos="1106"/>
        </w:tabs>
      </w:pPr>
      <w:r>
        <w:t xml:space="preserve">Motyková, K. 2008: Akropole keltského hradiště Závist 19 let po ukončení archeologického výzkumu. Komentář spoluautorky výzkumu. Archeologie ve středních Čechách 12, 2008, 493-508. </w:t>
      </w:r>
    </w:p>
    <w:p w:rsidR="00DA2571" w:rsidRDefault="00DA2571" w:rsidP="00DA2571">
      <w:pPr>
        <w:tabs>
          <w:tab w:val="left" w:pos="1106"/>
        </w:tabs>
      </w:pPr>
      <w:proofErr w:type="spellStart"/>
      <w:r>
        <w:t>Chytráček</w:t>
      </w:r>
      <w:proofErr w:type="spellEnd"/>
      <w:r>
        <w:t xml:space="preserve">, M. 2012: Die </w:t>
      </w:r>
      <w:proofErr w:type="spellStart"/>
      <w:r>
        <w:t>Rolle</w:t>
      </w:r>
      <w:proofErr w:type="spellEnd"/>
      <w:r>
        <w:t xml:space="preserve"> der </w:t>
      </w:r>
      <w:proofErr w:type="spellStart"/>
      <w:r>
        <w:t>Mittelmeerzivilisationen</w:t>
      </w:r>
      <w:proofErr w:type="spellEnd"/>
      <w:r>
        <w:t xml:space="preserve"> </w:t>
      </w:r>
      <w:proofErr w:type="spellStart"/>
      <w:r>
        <w:t>Einflüsse</w:t>
      </w:r>
      <w:proofErr w:type="spellEnd"/>
      <w:r>
        <w:t xml:space="preserve"> in den </w:t>
      </w:r>
      <w:proofErr w:type="spellStart"/>
      <w:r>
        <w:t>Kulturumwandlungen</w:t>
      </w:r>
      <w:proofErr w:type="spellEnd"/>
      <w:r>
        <w:t xml:space="preserve"> der </w:t>
      </w:r>
      <w:proofErr w:type="spellStart"/>
      <w:r>
        <w:t>Hallstatt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Frühlatènezeit</w:t>
      </w:r>
      <w:proofErr w:type="spellEnd"/>
      <w:r>
        <w:t xml:space="preserve">. Die </w:t>
      </w:r>
      <w:proofErr w:type="spellStart"/>
      <w:r>
        <w:t>Entstehung</w:t>
      </w:r>
      <w:proofErr w:type="spellEnd"/>
      <w:r>
        <w:t xml:space="preserve"> der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Kunstform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Herausbildung</w:t>
      </w:r>
      <w:proofErr w:type="spellEnd"/>
      <w:r>
        <w:t xml:space="preserve"> von </w:t>
      </w:r>
      <w:proofErr w:type="spellStart"/>
      <w:r>
        <w:t>zentralen</w:t>
      </w:r>
      <w:proofErr w:type="spellEnd"/>
      <w:r>
        <w:t xml:space="preserve"> </w:t>
      </w:r>
      <w:proofErr w:type="spellStart"/>
      <w:r>
        <w:t>Befestigungen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Ha D3 </w:t>
      </w:r>
      <w:proofErr w:type="spellStart"/>
      <w:r>
        <w:t>und</w:t>
      </w:r>
      <w:proofErr w:type="spellEnd"/>
      <w:r>
        <w:t xml:space="preserve"> LTA. In: B. </w:t>
      </w:r>
      <w:proofErr w:type="spellStart"/>
      <w:r>
        <w:t>Gediga</w:t>
      </w:r>
      <w:proofErr w:type="spellEnd"/>
      <w:r>
        <w:t xml:space="preserve"> – A. Grossman – W. </w:t>
      </w:r>
      <w:proofErr w:type="spellStart"/>
      <w:r>
        <w:t>Piotrowski</w:t>
      </w:r>
      <w:proofErr w:type="spellEnd"/>
      <w:r>
        <w:t xml:space="preserve"> </w:t>
      </w:r>
      <w:proofErr w:type="spellStart"/>
      <w:r>
        <w:t>Hrsg</w:t>
      </w:r>
      <w:proofErr w:type="spellEnd"/>
      <w:r>
        <w:t xml:space="preserve">., </w:t>
      </w:r>
      <w:proofErr w:type="spellStart"/>
      <w:r>
        <w:t>Rhythmus</w:t>
      </w:r>
      <w:proofErr w:type="spellEnd"/>
      <w:r>
        <w:t xml:space="preserve"> der </w:t>
      </w:r>
      <w:proofErr w:type="spellStart"/>
      <w:r>
        <w:t>Kulturumwandlungen</w:t>
      </w:r>
      <w:proofErr w:type="spellEnd"/>
      <w:r>
        <w:t xml:space="preserve"> in der Ur-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Frühgeschichte</w:t>
      </w:r>
      <w:proofErr w:type="spellEnd"/>
      <w:r>
        <w:t xml:space="preserve">, </w:t>
      </w:r>
      <w:proofErr w:type="spellStart"/>
      <w:r>
        <w:t>Biskupin</w:t>
      </w:r>
      <w:proofErr w:type="spellEnd"/>
      <w:r>
        <w:t xml:space="preserve"> – </w:t>
      </w:r>
      <w:proofErr w:type="spellStart"/>
      <w:r>
        <w:t>Wroclaw</w:t>
      </w:r>
      <w:proofErr w:type="spellEnd"/>
      <w:r>
        <w:t>, 301-338. (PDF – viz http://www.arup.cas.cz/?p=161)</w:t>
      </w:r>
    </w:p>
    <w:p w:rsidR="00DA2571" w:rsidRDefault="00DA2571" w:rsidP="00DA2571">
      <w:pPr>
        <w:tabs>
          <w:tab w:val="left" w:pos="1106"/>
        </w:tabs>
      </w:pPr>
      <w:proofErr w:type="spellStart"/>
      <w:r>
        <w:t>Chytráček</w:t>
      </w:r>
      <w:proofErr w:type="spellEnd"/>
      <w:r>
        <w:t xml:space="preserve">, M. 2012a: </w:t>
      </w:r>
      <w:proofErr w:type="spellStart"/>
      <w:r>
        <w:t>Böhmen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überregionalen</w:t>
      </w:r>
      <w:proofErr w:type="spellEnd"/>
      <w:r>
        <w:t xml:space="preserve"> </w:t>
      </w:r>
      <w:proofErr w:type="spellStart"/>
      <w:r>
        <w:t>Verkehrsnetz</w:t>
      </w:r>
      <w:proofErr w:type="spellEnd"/>
      <w:r>
        <w:t xml:space="preserve"> der </w:t>
      </w:r>
      <w:proofErr w:type="spellStart"/>
      <w:r>
        <w:t>Hallstatt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Frühlatènezeit</w:t>
      </w:r>
      <w:proofErr w:type="spellEnd"/>
      <w:r>
        <w:t xml:space="preserve">. Die </w:t>
      </w:r>
      <w:proofErr w:type="spellStart"/>
      <w:r>
        <w:t>Entstehung</w:t>
      </w:r>
      <w:proofErr w:type="spellEnd"/>
      <w:r>
        <w:t xml:space="preserve"> der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Kunstform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Herausbildung</w:t>
      </w:r>
      <w:proofErr w:type="spellEnd"/>
      <w:r>
        <w:t xml:space="preserve"> von </w:t>
      </w:r>
      <w:proofErr w:type="spellStart"/>
      <w:r>
        <w:t>zentralen</w:t>
      </w:r>
      <w:proofErr w:type="spellEnd"/>
      <w:r>
        <w:t xml:space="preserve"> </w:t>
      </w:r>
      <w:proofErr w:type="spellStart"/>
      <w:r>
        <w:t>Befestigungen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Ha D3 </w:t>
      </w:r>
      <w:proofErr w:type="spellStart"/>
      <w:r>
        <w:t>und</w:t>
      </w:r>
      <w:proofErr w:type="spellEnd"/>
      <w:r>
        <w:t xml:space="preserve"> LT A. In: Ch. Pare </w:t>
      </w:r>
      <w:proofErr w:type="spellStart"/>
      <w:r>
        <w:t>Hrsg</w:t>
      </w:r>
      <w:proofErr w:type="spellEnd"/>
      <w:r>
        <w:t xml:space="preserve">., Kunst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Komunikation</w:t>
      </w:r>
      <w:proofErr w:type="spellEnd"/>
      <w:r>
        <w:t xml:space="preserve">. </w:t>
      </w:r>
      <w:proofErr w:type="spellStart"/>
      <w:r>
        <w:t>Zentralisierungsprozesse</w:t>
      </w:r>
      <w:proofErr w:type="spellEnd"/>
      <w:r>
        <w:t xml:space="preserve"> in </w:t>
      </w:r>
      <w:proofErr w:type="spellStart"/>
      <w:r>
        <w:t>Gessellschaften</w:t>
      </w:r>
      <w:proofErr w:type="spellEnd"/>
      <w:r>
        <w:t xml:space="preserve"> des </w:t>
      </w:r>
      <w:proofErr w:type="spellStart"/>
      <w:r>
        <w:t>europäischen</w:t>
      </w:r>
      <w:proofErr w:type="spellEnd"/>
      <w:r>
        <w:t xml:space="preserve"> </w:t>
      </w:r>
      <w:proofErr w:type="spellStart"/>
      <w:r>
        <w:t>Barbarikums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1. </w:t>
      </w:r>
      <w:proofErr w:type="spellStart"/>
      <w:r>
        <w:t>Jahrtausend</w:t>
      </w:r>
      <w:proofErr w:type="spellEnd"/>
      <w:r>
        <w:t xml:space="preserve"> v. </w:t>
      </w:r>
      <w:proofErr w:type="spellStart"/>
      <w:r>
        <w:t>Chr</w:t>
      </w:r>
      <w:proofErr w:type="spellEnd"/>
      <w:r>
        <w:t xml:space="preserve">., </w:t>
      </w:r>
      <w:proofErr w:type="spellStart"/>
      <w:r>
        <w:t>Teilkolloquium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des </w:t>
      </w:r>
      <w:proofErr w:type="spellStart"/>
      <w:r>
        <w:t>Schwerpuktprogrammes</w:t>
      </w:r>
      <w:proofErr w:type="spellEnd"/>
      <w:r>
        <w:t xml:space="preserve"> 1171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Forschungsgemeinschaft</w:t>
      </w:r>
      <w:proofErr w:type="spellEnd"/>
      <w:r>
        <w:t xml:space="preserve"> „</w:t>
      </w:r>
      <w:proofErr w:type="spellStart"/>
      <w:r>
        <w:t>Frühe</w:t>
      </w:r>
      <w:proofErr w:type="spellEnd"/>
      <w:r>
        <w:t xml:space="preserve"> </w:t>
      </w:r>
      <w:proofErr w:type="spellStart"/>
      <w:r>
        <w:t>Zentralisierungs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Urbanisierungsprozesse</w:t>
      </w:r>
      <w:proofErr w:type="spellEnd"/>
      <w:r>
        <w:t xml:space="preserve">. </w:t>
      </w:r>
      <w:proofErr w:type="spellStart"/>
      <w:r>
        <w:t>Zur</w:t>
      </w:r>
      <w:proofErr w:type="spellEnd"/>
      <w:r>
        <w:t xml:space="preserve"> Genese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 </w:t>
      </w:r>
      <w:proofErr w:type="spellStart"/>
      <w:r>
        <w:t>frühkeltischer</w:t>
      </w:r>
      <w:proofErr w:type="spellEnd"/>
      <w:r>
        <w:t xml:space="preserve"> </w:t>
      </w:r>
      <w:proofErr w:type="spellStart"/>
      <w:r>
        <w:t>Fürstensitze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territorialen</w:t>
      </w:r>
      <w:proofErr w:type="spellEnd"/>
      <w:r>
        <w:t xml:space="preserve"> </w:t>
      </w:r>
      <w:proofErr w:type="spellStart"/>
      <w:r>
        <w:t>Umlandes</w:t>
      </w:r>
      <w:proofErr w:type="spellEnd"/>
      <w:r>
        <w:t xml:space="preserve">“, </w:t>
      </w:r>
      <w:proofErr w:type="spellStart"/>
      <w:r>
        <w:t>Mainz</w:t>
      </w:r>
      <w:proofErr w:type="spellEnd"/>
      <w:r>
        <w:t xml:space="preserve">, 191-220. (PDF – </w:t>
      </w:r>
      <w:proofErr w:type="gramStart"/>
      <w:r>
        <w:t>viz  http</w:t>
      </w:r>
      <w:proofErr w:type="gramEnd"/>
      <w:r>
        <w:t>://www.arup.cas.cz/?p=161)</w:t>
      </w:r>
    </w:p>
    <w:sectPr w:rsidR="00DA2571" w:rsidSect="0073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E66"/>
    <w:multiLevelType w:val="hybridMultilevel"/>
    <w:tmpl w:val="03786E90"/>
    <w:lvl w:ilvl="0" w:tplc="709CA64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2330"/>
    <w:multiLevelType w:val="hybridMultilevel"/>
    <w:tmpl w:val="5032262E"/>
    <w:lvl w:ilvl="0" w:tplc="06206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84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27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4F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EA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08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CA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7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29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9B612D"/>
    <w:multiLevelType w:val="hybridMultilevel"/>
    <w:tmpl w:val="9A1245F2"/>
    <w:lvl w:ilvl="0" w:tplc="DDAA7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A2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44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AB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27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8B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2A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A4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0D0BBF"/>
    <w:multiLevelType w:val="hybridMultilevel"/>
    <w:tmpl w:val="B6E064A0"/>
    <w:lvl w:ilvl="0" w:tplc="D5DE5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E7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30D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0C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4A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9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60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66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4C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D70479"/>
    <w:multiLevelType w:val="hybridMultilevel"/>
    <w:tmpl w:val="8944A03A"/>
    <w:lvl w:ilvl="0" w:tplc="47DEA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AA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E2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69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8F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AB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2B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A3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A6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E77371"/>
    <w:multiLevelType w:val="hybridMultilevel"/>
    <w:tmpl w:val="00A28D8C"/>
    <w:lvl w:ilvl="0" w:tplc="B7605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CB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ED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EB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AF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C8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6D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63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40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EF282D"/>
    <w:multiLevelType w:val="hybridMultilevel"/>
    <w:tmpl w:val="0EB23B4E"/>
    <w:lvl w:ilvl="0" w:tplc="9E0C9C6C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449EC6A0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90DE30CA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468E18E6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8F56732A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811CA612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913060CA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94028A1A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A8D0E88E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7">
    <w:nsid w:val="33C66A49"/>
    <w:multiLevelType w:val="hybridMultilevel"/>
    <w:tmpl w:val="645695F0"/>
    <w:lvl w:ilvl="0" w:tplc="A2A2B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EB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64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AE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8F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4B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07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82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C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1C13EF1"/>
    <w:multiLevelType w:val="hybridMultilevel"/>
    <w:tmpl w:val="DC7C18B2"/>
    <w:lvl w:ilvl="0" w:tplc="B2202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86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40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42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88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2D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CD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8A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02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E91CB9"/>
    <w:multiLevelType w:val="hybridMultilevel"/>
    <w:tmpl w:val="4FDAF04C"/>
    <w:lvl w:ilvl="0" w:tplc="24AE8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06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E5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49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2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83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44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45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7497014"/>
    <w:multiLevelType w:val="hybridMultilevel"/>
    <w:tmpl w:val="0E0E6A86"/>
    <w:lvl w:ilvl="0" w:tplc="3258A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0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08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E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2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4D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C6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D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62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BF91DE6"/>
    <w:multiLevelType w:val="hybridMultilevel"/>
    <w:tmpl w:val="506A5ABA"/>
    <w:lvl w:ilvl="0" w:tplc="FB6A9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87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E1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AC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67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0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E2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DC5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CB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C4346C5"/>
    <w:multiLevelType w:val="hybridMultilevel"/>
    <w:tmpl w:val="4EBE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C2923"/>
    <w:multiLevelType w:val="hybridMultilevel"/>
    <w:tmpl w:val="C4FEB888"/>
    <w:lvl w:ilvl="0" w:tplc="DBB41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45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C8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AE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8B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48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A5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42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40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4FE269A"/>
    <w:multiLevelType w:val="hybridMultilevel"/>
    <w:tmpl w:val="355EBEAC"/>
    <w:lvl w:ilvl="0" w:tplc="40DA4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6B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CA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C0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8C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2C2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21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E5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6A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D7A2F84"/>
    <w:multiLevelType w:val="hybridMultilevel"/>
    <w:tmpl w:val="4B5C8C1E"/>
    <w:lvl w:ilvl="0" w:tplc="BE9AA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C3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41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C6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62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6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C1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05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2A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FF66F3C"/>
    <w:multiLevelType w:val="hybridMultilevel"/>
    <w:tmpl w:val="51E677B6"/>
    <w:lvl w:ilvl="0" w:tplc="04046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E1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4D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ED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E6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44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8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2A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4B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24511B9"/>
    <w:multiLevelType w:val="hybridMultilevel"/>
    <w:tmpl w:val="16C0091C"/>
    <w:lvl w:ilvl="0" w:tplc="F5823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68F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6A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CA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45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8D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6B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21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3C64976"/>
    <w:multiLevelType w:val="hybridMultilevel"/>
    <w:tmpl w:val="F5EE39D6"/>
    <w:lvl w:ilvl="0" w:tplc="4DB0E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E0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82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A6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66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A8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42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2A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EE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8DD7E0D"/>
    <w:multiLevelType w:val="hybridMultilevel"/>
    <w:tmpl w:val="FBE04C94"/>
    <w:lvl w:ilvl="0" w:tplc="62468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C0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AA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44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E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08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C9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68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66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F5F2A9D"/>
    <w:multiLevelType w:val="hybridMultilevel"/>
    <w:tmpl w:val="2978433E"/>
    <w:lvl w:ilvl="0" w:tplc="16262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42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4D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A8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2F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C2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AD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CF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ACB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7"/>
  </w:num>
  <w:num w:numId="5">
    <w:abstractNumId w:val="9"/>
  </w:num>
  <w:num w:numId="6">
    <w:abstractNumId w:val="1"/>
  </w:num>
  <w:num w:numId="7">
    <w:abstractNumId w:val="2"/>
  </w:num>
  <w:num w:numId="8">
    <w:abstractNumId w:val="19"/>
  </w:num>
  <w:num w:numId="9">
    <w:abstractNumId w:val="11"/>
  </w:num>
  <w:num w:numId="10">
    <w:abstractNumId w:val="20"/>
  </w:num>
  <w:num w:numId="11">
    <w:abstractNumId w:val="16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8"/>
  </w:num>
  <w:num w:numId="17">
    <w:abstractNumId w:val="7"/>
  </w:num>
  <w:num w:numId="18">
    <w:abstractNumId w:val="13"/>
  </w:num>
  <w:num w:numId="19">
    <w:abstractNumId w:val="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5C23"/>
    <w:rsid w:val="00010F5C"/>
    <w:rsid w:val="00012CC2"/>
    <w:rsid w:val="00040A52"/>
    <w:rsid w:val="00062614"/>
    <w:rsid w:val="000C6422"/>
    <w:rsid w:val="000E32E1"/>
    <w:rsid w:val="000F019B"/>
    <w:rsid w:val="001150B8"/>
    <w:rsid w:val="00122C85"/>
    <w:rsid w:val="00133124"/>
    <w:rsid w:val="001335AB"/>
    <w:rsid w:val="001E0268"/>
    <w:rsid w:val="001E271B"/>
    <w:rsid w:val="00217C1E"/>
    <w:rsid w:val="00261B37"/>
    <w:rsid w:val="002872D4"/>
    <w:rsid w:val="002B001B"/>
    <w:rsid w:val="002D0558"/>
    <w:rsid w:val="0030273B"/>
    <w:rsid w:val="003060CD"/>
    <w:rsid w:val="00356949"/>
    <w:rsid w:val="003A1F13"/>
    <w:rsid w:val="003B0092"/>
    <w:rsid w:val="003E1ACF"/>
    <w:rsid w:val="0040262F"/>
    <w:rsid w:val="00494424"/>
    <w:rsid w:val="00495D93"/>
    <w:rsid w:val="004C60F0"/>
    <w:rsid w:val="004D6021"/>
    <w:rsid w:val="00531FEE"/>
    <w:rsid w:val="00615BF7"/>
    <w:rsid w:val="00626630"/>
    <w:rsid w:val="0063704E"/>
    <w:rsid w:val="00651EBC"/>
    <w:rsid w:val="00657C72"/>
    <w:rsid w:val="006A18C6"/>
    <w:rsid w:val="006B4D89"/>
    <w:rsid w:val="006B7369"/>
    <w:rsid w:val="006D6798"/>
    <w:rsid w:val="006F0519"/>
    <w:rsid w:val="006F1AFA"/>
    <w:rsid w:val="00703C83"/>
    <w:rsid w:val="00712980"/>
    <w:rsid w:val="007233F1"/>
    <w:rsid w:val="007340A8"/>
    <w:rsid w:val="00735FC8"/>
    <w:rsid w:val="007E5C23"/>
    <w:rsid w:val="007F2106"/>
    <w:rsid w:val="007F72B8"/>
    <w:rsid w:val="00860649"/>
    <w:rsid w:val="0089466F"/>
    <w:rsid w:val="008C139F"/>
    <w:rsid w:val="008C3FA6"/>
    <w:rsid w:val="008F1E46"/>
    <w:rsid w:val="009013D8"/>
    <w:rsid w:val="00973FF0"/>
    <w:rsid w:val="00980A9D"/>
    <w:rsid w:val="009904DC"/>
    <w:rsid w:val="009B1A97"/>
    <w:rsid w:val="00A66AC2"/>
    <w:rsid w:val="00A948AD"/>
    <w:rsid w:val="00AC58D9"/>
    <w:rsid w:val="00B73268"/>
    <w:rsid w:val="00B76AEF"/>
    <w:rsid w:val="00B91268"/>
    <w:rsid w:val="00BC08BD"/>
    <w:rsid w:val="00C002EC"/>
    <w:rsid w:val="00C1100F"/>
    <w:rsid w:val="00C2682B"/>
    <w:rsid w:val="00C315DE"/>
    <w:rsid w:val="00C35EE7"/>
    <w:rsid w:val="00CB259C"/>
    <w:rsid w:val="00CE19B4"/>
    <w:rsid w:val="00CF1C03"/>
    <w:rsid w:val="00DA2571"/>
    <w:rsid w:val="00DC5BF0"/>
    <w:rsid w:val="00E11A2B"/>
    <w:rsid w:val="00E644FA"/>
    <w:rsid w:val="00E700F3"/>
    <w:rsid w:val="00E70DBB"/>
    <w:rsid w:val="00E91279"/>
    <w:rsid w:val="00EC0945"/>
    <w:rsid w:val="00EE60BA"/>
    <w:rsid w:val="00F04B59"/>
    <w:rsid w:val="00F135A7"/>
    <w:rsid w:val="00F24959"/>
    <w:rsid w:val="00F95DA7"/>
    <w:rsid w:val="00F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0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531FEE"/>
    <w:rPr>
      <w:i/>
      <w:iCs/>
    </w:rPr>
  </w:style>
  <w:style w:type="character" w:customStyle="1" w:styleId="a">
    <w:name w:val="a"/>
    <w:basedOn w:val="Standardnpsmoodstavce"/>
    <w:rsid w:val="00012CC2"/>
  </w:style>
  <w:style w:type="paragraph" w:styleId="Odstavecseseznamem">
    <w:name w:val="List Paragraph"/>
    <w:basedOn w:val="Normln"/>
    <w:uiPriority w:val="34"/>
    <w:qFormat/>
    <w:rsid w:val="00F24959"/>
    <w:pPr>
      <w:ind w:left="720"/>
      <w:contextualSpacing/>
    </w:pPr>
  </w:style>
  <w:style w:type="character" w:customStyle="1" w:styleId="sourcedocument">
    <w:name w:val="sourcedocument"/>
    <w:basedOn w:val="Standardnpsmoodstavce"/>
    <w:rsid w:val="00651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9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35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8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2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9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8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9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8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6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1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6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1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0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3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0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1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3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0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0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17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5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2590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</cp:lastModifiedBy>
  <cp:revision>22</cp:revision>
  <cp:lastPrinted>2017-10-10T10:12:00Z</cp:lastPrinted>
  <dcterms:created xsi:type="dcterms:W3CDTF">2017-09-23T17:28:00Z</dcterms:created>
  <dcterms:modified xsi:type="dcterms:W3CDTF">2017-10-31T08:01:00Z</dcterms:modified>
</cp:coreProperties>
</file>