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E1" w:rsidRDefault="00A71AE1">
      <w:pPr>
        <w:rPr>
          <w:b/>
          <w:sz w:val="28"/>
          <w:szCs w:val="28"/>
        </w:rPr>
      </w:pPr>
      <w:r w:rsidRPr="00A71AE1">
        <w:rPr>
          <w:b/>
          <w:sz w:val="28"/>
          <w:szCs w:val="28"/>
        </w:rPr>
        <w:t>Referáty</w:t>
      </w:r>
    </w:p>
    <w:p w:rsidR="00A71AE1" w:rsidRPr="00A71AE1" w:rsidRDefault="00A71AE1">
      <w:pPr>
        <w:rPr>
          <w:b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6010"/>
      </w:tblGrid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1AE1" w:rsidRPr="00A71AE1" w:rsidRDefault="00A71AE1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Datum </w:t>
            </w:r>
          </w:p>
        </w:tc>
        <w:tc>
          <w:tcPr>
            <w:tcW w:w="6010" w:type="dxa"/>
          </w:tcPr>
          <w:p w:rsidR="00A71AE1" w:rsidRPr="00A71AE1" w:rsidRDefault="00A71AE1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dle UIS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Blažek, Jan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</w:p>
        </w:tc>
        <w:tc>
          <w:tcPr>
            <w:tcW w:w="6010" w:type="dxa"/>
          </w:tcPr>
          <w:p w:rsidR="00A71AE1" w:rsidRPr="00A71AE1" w:rsidRDefault="003C5DCD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Dotazník ředitelé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Figurová, Eva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</w:t>
            </w:r>
          </w:p>
        </w:tc>
        <w:tc>
          <w:tcPr>
            <w:tcW w:w="6010" w:type="dxa"/>
          </w:tcPr>
          <w:p w:rsidR="00A71AE1" w:rsidRPr="00A71AE1" w:rsidRDefault="003C5DCD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Kamarádi diagnostika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Horáková, Markéta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</w:t>
            </w:r>
          </w:p>
        </w:tc>
        <w:tc>
          <w:tcPr>
            <w:tcW w:w="6010" w:type="dxa"/>
          </w:tcPr>
          <w:p w:rsidR="00A71AE1" w:rsidRPr="00A71AE1" w:rsidRDefault="00CC00E0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Obsahová analýza učebnice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Hrončoková</w:t>
            </w:r>
            <w:proofErr w:type="spellEnd"/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, Barbora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6010" w:type="dxa"/>
          </w:tcPr>
          <w:p w:rsidR="00A71AE1" w:rsidRPr="00A71AE1" w:rsidRDefault="00A93DCF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Pozorování komunikace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Krystyníková</w:t>
            </w:r>
            <w:proofErr w:type="spellEnd"/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, Adéla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6010" w:type="dxa"/>
          </w:tcPr>
          <w:p w:rsidR="00A71AE1" w:rsidRPr="00A71AE1" w:rsidRDefault="005E1ED8" w:rsidP="00A71AE1">
            <w:pPr>
              <w:rPr>
                <w:sz w:val="28"/>
                <w:szCs w:val="28"/>
              </w:rPr>
            </w:pPr>
            <w:r w:rsidRPr="005E1ED8">
              <w:rPr>
                <w:sz w:val="28"/>
                <w:szCs w:val="28"/>
              </w:rPr>
              <w:t>Pozorování vícegenerační kurzy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Mandíková, Petra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10" w:type="dxa"/>
          </w:tcPr>
          <w:p w:rsidR="00A71AE1" w:rsidRPr="00A71AE1" w:rsidRDefault="00CA3E02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Pozorování rekonstrukce slovníku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Maroši, Filip</w:t>
            </w:r>
          </w:p>
        </w:tc>
        <w:tc>
          <w:tcPr>
            <w:tcW w:w="1812" w:type="dxa"/>
          </w:tcPr>
          <w:p w:rsidR="00A71AE1" w:rsidRPr="00A71AE1" w:rsidRDefault="00A93DCF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</w:t>
            </w:r>
          </w:p>
        </w:tc>
        <w:tc>
          <w:tcPr>
            <w:tcW w:w="6010" w:type="dxa"/>
          </w:tcPr>
          <w:p w:rsidR="00A71AE1" w:rsidRPr="00A71AE1" w:rsidRDefault="00A93DCF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Keller - rituály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Smejkal, Jan</w:t>
            </w:r>
          </w:p>
        </w:tc>
        <w:tc>
          <w:tcPr>
            <w:tcW w:w="1812" w:type="dxa"/>
          </w:tcPr>
          <w:p w:rsidR="00A71AE1" w:rsidRPr="00A71AE1" w:rsidRDefault="00A71AE1" w:rsidP="00A71AE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10" w:type="dxa"/>
          </w:tcPr>
          <w:p w:rsidR="00A71AE1" w:rsidRPr="00A71AE1" w:rsidRDefault="002654BA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Sémantický diferenciál žáci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Srubková</w:t>
            </w:r>
            <w:proofErr w:type="spellEnd"/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, Pavla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</w:p>
        </w:tc>
        <w:tc>
          <w:tcPr>
            <w:tcW w:w="6010" w:type="dxa"/>
          </w:tcPr>
          <w:p w:rsidR="00A71AE1" w:rsidRPr="00A71AE1" w:rsidRDefault="00006C7A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Životní historie učitele experta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Sýkorová, Kateřina</w:t>
            </w:r>
          </w:p>
        </w:tc>
        <w:tc>
          <w:tcPr>
            <w:tcW w:w="1812" w:type="dxa"/>
          </w:tcPr>
          <w:p w:rsidR="00A71AE1" w:rsidRPr="00A71AE1" w:rsidRDefault="00953123" w:rsidP="0095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</w:t>
            </w:r>
          </w:p>
        </w:tc>
        <w:tc>
          <w:tcPr>
            <w:tcW w:w="6010" w:type="dxa"/>
          </w:tcPr>
          <w:p w:rsidR="00A71AE1" w:rsidRPr="00A71AE1" w:rsidRDefault="00B06629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Velikonoční prázdniny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Šemorová</w:t>
            </w:r>
            <w:proofErr w:type="spellEnd"/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, Lenka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</w:tc>
        <w:tc>
          <w:tcPr>
            <w:tcW w:w="6010" w:type="dxa"/>
          </w:tcPr>
          <w:p w:rsidR="00A71AE1" w:rsidRPr="00A71AE1" w:rsidRDefault="00827534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Význam učitelů SD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Topinková, Lenka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</w:tc>
        <w:tc>
          <w:tcPr>
            <w:tcW w:w="6010" w:type="dxa"/>
          </w:tcPr>
          <w:p w:rsidR="00A71AE1" w:rsidRPr="00A71AE1" w:rsidRDefault="00B4008E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Zakotvená teorie děti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Turčanová, Barbora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</w:p>
        </w:tc>
        <w:tc>
          <w:tcPr>
            <w:tcW w:w="6010" w:type="dxa"/>
          </w:tcPr>
          <w:p w:rsidR="00A71AE1" w:rsidRPr="00A71AE1" w:rsidRDefault="00CA3E02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Profesní dráha</w:t>
            </w:r>
          </w:p>
        </w:tc>
      </w:tr>
      <w:tr w:rsidR="00A71AE1" w:rsidRPr="00A71AE1" w:rsidTr="00A71AE1">
        <w:tc>
          <w:tcPr>
            <w:tcW w:w="1812" w:type="dxa"/>
          </w:tcPr>
          <w:p w:rsidR="00A71AE1" w:rsidRPr="00A71AE1" w:rsidRDefault="00A71AE1" w:rsidP="00A71A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1AE1">
              <w:rPr>
                <w:rFonts w:ascii="Calibri" w:hAnsi="Calibri" w:cs="Calibri"/>
                <w:color w:val="000000"/>
                <w:sz w:val="28"/>
                <w:szCs w:val="28"/>
              </w:rPr>
              <w:t>Turečková, Alexandra</w:t>
            </w:r>
          </w:p>
        </w:tc>
        <w:tc>
          <w:tcPr>
            <w:tcW w:w="1812" w:type="dxa"/>
          </w:tcPr>
          <w:p w:rsidR="00A71AE1" w:rsidRPr="00A71AE1" w:rsidRDefault="00953123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</w:p>
        </w:tc>
        <w:tc>
          <w:tcPr>
            <w:tcW w:w="6010" w:type="dxa"/>
          </w:tcPr>
          <w:p w:rsidR="00A71AE1" w:rsidRPr="00A71AE1" w:rsidRDefault="00006C7A" w:rsidP="00A7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Subkultury</w:t>
            </w:r>
          </w:p>
        </w:tc>
      </w:tr>
    </w:tbl>
    <w:p w:rsidR="00A71AE1" w:rsidRPr="00A71AE1" w:rsidRDefault="00A71AE1">
      <w:pPr>
        <w:rPr>
          <w:sz w:val="28"/>
          <w:szCs w:val="28"/>
        </w:rPr>
      </w:pPr>
    </w:p>
    <w:sectPr w:rsidR="00A71AE1" w:rsidRPr="00A7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E1"/>
    <w:rsid w:val="00006C7A"/>
    <w:rsid w:val="002654BA"/>
    <w:rsid w:val="003C5DCD"/>
    <w:rsid w:val="004E32CA"/>
    <w:rsid w:val="005B103F"/>
    <w:rsid w:val="005E1ED8"/>
    <w:rsid w:val="006A0F81"/>
    <w:rsid w:val="00827534"/>
    <w:rsid w:val="00953123"/>
    <w:rsid w:val="00A71AE1"/>
    <w:rsid w:val="00A93DCF"/>
    <w:rsid w:val="00B06629"/>
    <w:rsid w:val="00B4008E"/>
    <w:rsid w:val="00CA3E02"/>
    <w:rsid w:val="00CC00E0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7E7C9-B89C-4EF7-9EBD-22244BF9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15</cp:revision>
  <dcterms:created xsi:type="dcterms:W3CDTF">2017-10-05T08:48:00Z</dcterms:created>
  <dcterms:modified xsi:type="dcterms:W3CDTF">2017-10-05T09:08:00Z</dcterms:modified>
</cp:coreProperties>
</file>