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25" w:rsidRDefault="00FB0E25" w:rsidP="00E039A4">
      <w:r>
        <w:t xml:space="preserve">shrnutí problematiky stylu a </w:t>
      </w:r>
      <w:r w:rsidR="00BF731A">
        <w:t xml:space="preserve">základních </w:t>
      </w:r>
      <w:r>
        <w:t>přístupů, které byly uplatněny v semináři:</w:t>
      </w:r>
    </w:p>
    <w:p w:rsidR="00FB0E25" w:rsidRDefault="00FB0E25" w:rsidP="00E039A4"/>
    <w:p w:rsidR="00E039A4" w:rsidRPr="00FB0E25" w:rsidRDefault="00E039A4" w:rsidP="00E039A4">
      <w:pPr>
        <w:rPr>
          <w:u w:val="single"/>
        </w:rPr>
      </w:pPr>
      <w:r w:rsidRPr="00FB0E25">
        <w:rPr>
          <w:u w:val="single"/>
        </w:rPr>
        <w:t xml:space="preserve">Karel </w:t>
      </w:r>
      <w:proofErr w:type="spellStart"/>
      <w:r w:rsidRPr="00FB0E25">
        <w:rPr>
          <w:u w:val="single"/>
        </w:rPr>
        <w:t>Hausenblas</w:t>
      </w:r>
      <w:proofErr w:type="spellEnd"/>
      <w:r w:rsidRPr="00FB0E25">
        <w:rPr>
          <w:u w:val="single"/>
        </w:rPr>
        <w:t xml:space="preserve">: </w:t>
      </w:r>
      <w:r w:rsidRPr="00FB0E25">
        <w:rPr>
          <w:i/>
          <w:u w:val="single"/>
        </w:rPr>
        <w:t>Od tvaru k smyslu textu</w:t>
      </w:r>
      <w:r w:rsidRPr="00FB0E25">
        <w:rPr>
          <w:i/>
          <w:u w:val="single"/>
        </w:rPr>
        <w:t>. Stylistické reflexe a interpretace</w:t>
      </w:r>
      <w:r w:rsidRPr="00FB0E25">
        <w:rPr>
          <w:u w:val="single"/>
        </w:rPr>
        <w:t xml:space="preserve">, Praha 1996 </w:t>
      </w:r>
    </w:p>
    <w:p w:rsidR="00E039A4" w:rsidRDefault="00E039A4" w:rsidP="00E039A4">
      <w:r w:rsidRPr="00FB0E25">
        <w:rPr>
          <w:u w:val="single"/>
        </w:rPr>
        <w:t xml:space="preserve">Petr </w:t>
      </w:r>
      <w:r w:rsidRPr="00FB0E25">
        <w:rPr>
          <w:u w:val="single"/>
        </w:rPr>
        <w:t xml:space="preserve">Mareš: </w:t>
      </w:r>
      <w:r w:rsidRPr="00FB0E25">
        <w:rPr>
          <w:i/>
          <w:u w:val="single"/>
        </w:rPr>
        <w:t>Styl, text, smysl</w:t>
      </w:r>
      <w:r w:rsidRPr="00FB0E25">
        <w:rPr>
          <w:i/>
          <w:u w:val="single"/>
        </w:rPr>
        <w:t>. O slovesném díle Josefa Čapka</w:t>
      </w:r>
      <w:r w:rsidRPr="00FB0E25">
        <w:rPr>
          <w:u w:val="single"/>
        </w:rPr>
        <w:t>, 1989</w:t>
      </w:r>
    </w:p>
    <w:p w:rsidR="00E039A4" w:rsidRDefault="00FB0E25" w:rsidP="00FB0E25">
      <w:pPr>
        <w:pStyle w:val="Odstavecseseznamem"/>
        <w:numPr>
          <w:ilvl w:val="0"/>
          <w:numId w:val="2"/>
        </w:numPr>
      </w:pPr>
      <w:r w:rsidRPr="00FB0E25">
        <w:t>funkční styli</w:t>
      </w:r>
      <w:r w:rsidR="00307853">
        <w:t xml:space="preserve">stika </w:t>
      </w:r>
      <w:r>
        <w:t xml:space="preserve">obohacená o sémiotiku a teorii komunikace – nejedná se tedy jen o prostředky jazykové, ale rovněž o otázky po vztahu stylu a významu </w:t>
      </w:r>
      <w:r>
        <w:sym w:font="Symbol" w:char="F0DE"/>
      </w:r>
      <w:r>
        <w:t xml:space="preserve"> styl tedy není jen „sumou odlišností“, ale principem výstavby textu</w:t>
      </w:r>
      <w:r w:rsidR="00410D12">
        <w:t>: „Jazykovým stylem rozumíme charakteristický a jednotný princip organizace, výstavby jazykových projevů, projevující se ve všech jeho plánech ve výběru, uspořádání a eventuálním přizpůsobení systémových prostředků jazyka (zřídka tvorbou nových)“</w:t>
      </w:r>
      <w:r>
        <w:t xml:space="preserve"> (</w:t>
      </w:r>
      <w:proofErr w:type="spellStart"/>
      <w:r>
        <w:t>Hausenblas</w:t>
      </w:r>
      <w:proofErr w:type="spellEnd"/>
      <w:r>
        <w:t>)</w:t>
      </w:r>
    </w:p>
    <w:p w:rsidR="00FB0E25" w:rsidRDefault="00FB0E25" w:rsidP="00E039A4">
      <w:pPr>
        <w:rPr>
          <w:b/>
        </w:rPr>
      </w:pPr>
    </w:p>
    <w:p w:rsidR="00E039A4" w:rsidRDefault="00E039A4" w:rsidP="00E039A4">
      <w:r w:rsidRPr="00FB0E25">
        <w:rPr>
          <w:b/>
        </w:rPr>
        <w:t>stylotvorné prostředky</w:t>
      </w:r>
      <w:r>
        <w:t xml:space="preserve"> </w:t>
      </w:r>
      <w:r>
        <w:t>– prostupují všechny roviny textu:</w:t>
      </w:r>
    </w:p>
    <w:p w:rsidR="00E039A4" w:rsidRDefault="00E039A4" w:rsidP="00E039A4">
      <w:r>
        <w:t xml:space="preserve">- </w:t>
      </w:r>
      <w:proofErr w:type="spellStart"/>
      <w:r>
        <w:t>paralingvální</w:t>
      </w:r>
      <w:proofErr w:type="spellEnd"/>
      <w:r>
        <w:t xml:space="preserve"> (fonické, grafické): tempo řeči, barva a velikost</w:t>
      </w:r>
      <w:r>
        <w:t xml:space="preserve"> </w:t>
      </w:r>
      <w:r>
        <w:t>písma, konvence v poezii</w:t>
      </w:r>
    </w:p>
    <w:p w:rsidR="00E039A4" w:rsidRDefault="00E039A4" w:rsidP="00E039A4">
      <w:r>
        <w:t xml:space="preserve">- </w:t>
      </w:r>
      <w:r>
        <w:t>jazykové: fonetické, lexikální, syntaktické (jednoduchá vs.</w:t>
      </w:r>
      <w:r>
        <w:t xml:space="preserve"> </w:t>
      </w:r>
      <w:r>
        <w:t>složitá souvětí)</w:t>
      </w:r>
    </w:p>
    <w:p w:rsidR="00E039A4" w:rsidRDefault="00E039A4" w:rsidP="00E039A4">
      <w:r>
        <w:t xml:space="preserve">- </w:t>
      </w:r>
      <w:r>
        <w:t>tektonické: opakování, gradace, kontrast, kompoziční rovina</w:t>
      </w:r>
    </w:p>
    <w:p w:rsidR="00E039A4" w:rsidRDefault="00E039A4" w:rsidP="00E039A4">
      <w:r>
        <w:t xml:space="preserve">- </w:t>
      </w:r>
      <w:r>
        <w:t>tematické: vztah motivu a tématu,</w:t>
      </w:r>
      <w:r>
        <w:t xml:space="preserve"> </w:t>
      </w:r>
      <w:r>
        <w:t>tematická výstavba textu</w:t>
      </w:r>
    </w:p>
    <w:p w:rsidR="00410D12" w:rsidRDefault="00410D12" w:rsidP="00F73A8E"/>
    <w:p w:rsidR="00410D12" w:rsidRDefault="00410D12" w:rsidP="00410D12">
      <w:pPr>
        <w:rPr>
          <w:sz w:val="12"/>
          <w:szCs w:val="12"/>
        </w:rPr>
      </w:pPr>
    </w:p>
    <w:p w:rsidR="00410D12" w:rsidRPr="00BF731A" w:rsidRDefault="00410D12" w:rsidP="00410D12">
      <w:r w:rsidRPr="00BF731A">
        <w:rPr>
          <w:b/>
        </w:rPr>
        <w:t>druhy stylu</w:t>
      </w:r>
      <w:r w:rsidRPr="003877CE">
        <w:rPr>
          <w:sz w:val="20"/>
          <w:szCs w:val="20"/>
        </w:rPr>
        <w:t xml:space="preserve"> </w:t>
      </w:r>
      <w:r w:rsidR="00BF731A" w:rsidRPr="00BF731A">
        <w:t>rozlišujeme podle:</w:t>
      </w:r>
    </w:p>
    <w:p w:rsidR="00410D12" w:rsidRPr="00F73A8E" w:rsidRDefault="00F73A8E" w:rsidP="00F73A8E">
      <w:r>
        <w:t xml:space="preserve">- </w:t>
      </w:r>
      <w:r w:rsidR="00410D12" w:rsidRPr="00F73A8E">
        <w:t xml:space="preserve">stupně zobecnění: singulární </w:t>
      </w:r>
      <w:r w:rsidR="00410D12" w:rsidRPr="00F73A8E">
        <w:t>–</w:t>
      </w:r>
      <w:r w:rsidR="00410D12" w:rsidRPr="00F73A8E">
        <w:t xml:space="preserve"> autorský</w:t>
      </w:r>
    </w:p>
    <w:p w:rsidR="00410D12" w:rsidRPr="00F73A8E" w:rsidRDefault="00F73A8E" w:rsidP="00F73A8E">
      <w:r>
        <w:t xml:space="preserve">- </w:t>
      </w:r>
      <w:r w:rsidR="00410D12" w:rsidRPr="00F73A8E">
        <w:t xml:space="preserve">stylotvorných faktorů: </w:t>
      </w:r>
      <w:r w:rsidRPr="00F73A8E">
        <w:t xml:space="preserve">jaká je </w:t>
      </w:r>
      <w:r w:rsidR="00410D12" w:rsidRPr="00F73A8E">
        <w:t>funkce sdělení (</w:t>
      </w:r>
      <w:r w:rsidR="00BF731A" w:rsidRPr="00F73A8E">
        <w:t xml:space="preserve">např. </w:t>
      </w:r>
      <w:r w:rsidR="00410D12" w:rsidRPr="00F73A8E">
        <w:t>průvodce po městě vs. básnický cestopis)</w:t>
      </w:r>
    </w:p>
    <w:p w:rsidR="00410D12" w:rsidRPr="00F73A8E" w:rsidRDefault="00F73A8E" w:rsidP="00F73A8E">
      <w:r>
        <w:t xml:space="preserve">- </w:t>
      </w:r>
      <w:r w:rsidR="00410D12" w:rsidRPr="00F73A8E">
        <w:t>společenské prestiže: vysoký – nízký</w:t>
      </w:r>
    </w:p>
    <w:p w:rsidR="00410D12" w:rsidRPr="00F73A8E" w:rsidRDefault="00F73A8E" w:rsidP="00F73A8E">
      <w:r>
        <w:t xml:space="preserve">- </w:t>
      </w:r>
      <w:r w:rsidR="00410D12" w:rsidRPr="00F73A8E">
        <w:t>dominantních rysů ztvárnění: lapidární – složitý, jasný – temný</w:t>
      </w:r>
    </w:p>
    <w:p w:rsidR="00410D12" w:rsidRDefault="00410D12" w:rsidP="00E039A4">
      <w:pPr>
        <w:rPr>
          <w:b/>
        </w:rPr>
      </w:pPr>
    </w:p>
    <w:p w:rsidR="00E039A4" w:rsidRDefault="00E039A4" w:rsidP="00E039A4">
      <w:pPr>
        <w:rPr>
          <w:b/>
        </w:rPr>
      </w:pPr>
    </w:p>
    <w:p w:rsidR="00E039A4" w:rsidRPr="00BF731A" w:rsidRDefault="00BF731A" w:rsidP="00E039A4">
      <w:pPr>
        <w:rPr>
          <w:u w:val="single"/>
        </w:rPr>
      </w:pPr>
      <w:r w:rsidRPr="00BF731A">
        <w:rPr>
          <w:u w:val="single"/>
        </w:rPr>
        <w:t xml:space="preserve">Zdeněk </w:t>
      </w:r>
      <w:proofErr w:type="spellStart"/>
      <w:r w:rsidR="00E039A4" w:rsidRPr="00BF731A">
        <w:rPr>
          <w:u w:val="single"/>
        </w:rPr>
        <w:t>Kožmín</w:t>
      </w:r>
      <w:proofErr w:type="spellEnd"/>
      <w:r w:rsidR="00E039A4" w:rsidRPr="00BF731A">
        <w:rPr>
          <w:u w:val="single"/>
        </w:rPr>
        <w:t xml:space="preserve">: </w:t>
      </w:r>
      <w:r w:rsidR="009F04AE">
        <w:rPr>
          <w:u w:val="single"/>
        </w:rPr>
        <w:t xml:space="preserve">Styl a obsah, in: </w:t>
      </w:r>
      <w:r w:rsidR="00E039A4" w:rsidRPr="00F73A8E">
        <w:rPr>
          <w:i/>
          <w:u w:val="single"/>
        </w:rPr>
        <w:t>Umění stylu</w:t>
      </w:r>
      <w:r w:rsidR="00E039A4" w:rsidRPr="00BF731A">
        <w:rPr>
          <w:u w:val="single"/>
        </w:rPr>
        <w:t xml:space="preserve">, </w:t>
      </w:r>
      <w:r w:rsidR="00F73A8E">
        <w:rPr>
          <w:u w:val="single"/>
        </w:rPr>
        <w:t xml:space="preserve">Praha </w:t>
      </w:r>
      <w:r w:rsidR="00E039A4" w:rsidRPr="00BF731A">
        <w:rPr>
          <w:u w:val="single"/>
        </w:rPr>
        <w:t>1967</w:t>
      </w:r>
    </w:p>
    <w:p w:rsidR="00307853" w:rsidRDefault="00307853" w:rsidP="00307853">
      <w:r>
        <w:t>„</w:t>
      </w:r>
      <w:r w:rsidR="009F04AE">
        <w:t>Jazyk díla ještě není styl, stylem se stává teprve v sepětí s ostatními složkami celku</w:t>
      </w:r>
      <w:r>
        <w:t xml:space="preserve">.“: „Které složky jsou vlastně nositeli stylu? Zdá se, že literární styl je možno považovat za svérázný aspekt formy. Styl je ovšem </w:t>
      </w:r>
      <w:r w:rsidRPr="00307853">
        <w:rPr>
          <w:i/>
        </w:rPr>
        <w:t>zvláštním způsobem</w:t>
      </w:r>
      <w:r>
        <w:t xml:space="preserve"> pojatá a vnímaná forma. Tímto specifickým prizmatem, jímž se forma „mění“ ve styl, je </w:t>
      </w:r>
      <w:r w:rsidRPr="00307853">
        <w:rPr>
          <w:i/>
        </w:rPr>
        <w:t>jazyk</w:t>
      </w:r>
      <w:r>
        <w:t xml:space="preserve"> díla. Stylem tedy budeme rozumět takovou organizaci složek díla, v níž zaujímá jazyk specifickou „tmelící“ funkci. Není proto styl prostě souhrnem složek díla, v nichž přísluší jazyku úloha jako jakékoli jiné složce, nýbrž jazyk je vlastní průmětnou, kde se odrážejí vztahy jednotlivých složek. To ovšem neznamená, že jazyk je vždycky </w:t>
      </w:r>
      <w:r w:rsidRPr="00307853">
        <w:rPr>
          <w:i/>
        </w:rPr>
        <w:t>dominantou</w:t>
      </w:r>
      <w:r>
        <w:t xml:space="preserve"> stylu, neboť v řadě děl může stát v spíše v „pozadí“, avšak jazyková výstavba je </w:t>
      </w:r>
      <w:r w:rsidRPr="00F5599C">
        <w:rPr>
          <w:i/>
        </w:rPr>
        <w:t>nezbytnou</w:t>
      </w:r>
      <w:r>
        <w:t xml:space="preserve"> složkou díla a problém</w:t>
      </w:r>
      <w:r w:rsidR="00F5599C">
        <w:t xml:space="preserve"> stylu nastoluje každé literární dílo.</w:t>
      </w:r>
      <w:r>
        <w:t>“</w:t>
      </w:r>
    </w:p>
    <w:p w:rsidR="00F73A8E" w:rsidRDefault="00F73A8E" w:rsidP="00F5599C">
      <w:pPr>
        <w:ind w:left="1800"/>
      </w:pPr>
    </w:p>
    <w:p w:rsidR="00F73A8E" w:rsidRPr="009F04AE" w:rsidRDefault="009F04AE" w:rsidP="009F04AE">
      <w:r w:rsidRPr="009F04AE">
        <w:t>„P</w:t>
      </w:r>
      <w:r w:rsidR="00F73A8E" w:rsidRPr="009F04AE">
        <w:t>ři stylist</w:t>
      </w:r>
      <w:r w:rsidRPr="009F04AE">
        <w:t>ické</w:t>
      </w:r>
      <w:r w:rsidR="00F73A8E" w:rsidRPr="009F04AE">
        <w:t xml:space="preserve"> analýze není nutné vysledovat všec</w:t>
      </w:r>
      <w:r w:rsidRPr="009F04AE">
        <w:t>k</w:t>
      </w:r>
      <w:r w:rsidR="00F73A8E" w:rsidRPr="009F04AE">
        <w:t>y vztahy mezi jazykem a ost</w:t>
      </w:r>
      <w:r w:rsidRPr="009F04AE">
        <w:t>atními</w:t>
      </w:r>
      <w:r w:rsidR="00F73A8E" w:rsidRPr="009F04AE">
        <w:t xml:space="preserve"> komponentami díla, </w:t>
      </w:r>
      <w:r w:rsidRPr="009F04AE">
        <w:t>nýbrž</w:t>
      </w:r>
      <w:r w:rsidR="00F73A8E" w:rsidRPr="009F04AE">
        <w:t xml:space="preserve"> podstatné je určit zákl</w:t>
      </w:r>
      <w:r w:rsidRPr="009F04AE">
        <w:t>adní</w:t>
      </w:r>
      <w:r w:rsidR="00F73A8E" w:rsidRPr="009F04AE">
        <w:t xml:space="preserve"> princip, jímž se jazyk podílí na hlavním směřování významové výstavby</w:t>
      </w:r>
      <w:r w:rsidRPr="009F04AE">
        <w:t>.“</w:t>
      </w:r>
    </w:p>
    <w:p w:rsidR="00F73A8E" w:rsidRDefault="00F73A8E" w:rsidP="009F04AE">
      <w:bookmarkStart w:id="0" w:name="_GoBack"/>
      <w:bookmarkEnd w:id="0"/>
    </w:p>
    <w:sectPr w:rsidR="00F73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01C9"/>
    <w:multiLevelType w:val="hybridMultilevel"/>
    <w:tmpl w:val="1EF4CDB6"/>
    <w:lvl w:ilvl="0" w:tplc="0076F49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C7CA9"/>
    <w:multiLevelType w:val="hybridMultilevel"/>
    <w:tmpl w:val="7F9E507C"/>
    <w:lvl w:ilvl="0" w:tplc="E9DE8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6F"/>
    <w:rsid w:val="0008445D"/>
    <w:rsid w:val="00095747"/>
    <w:rsid w:val="002B2CF3"/>
    <w:rsid w:val="00307853"/>
    <w:rsid w:val="00405A55"/>
    <w:rsid w:val="00410D12"/>
    <w:rsid w:val="00741B63"/>
    <w:rsid w:val="00752E20"/>
    <w:rsid w:val="00994BE8"/>
    <w:rsid w:val="009F04AE"/>
    <w:rsid w:val="00BB276F"/>
    <w:rsid w:val="00BF731A"/>
    <w:rsid w:val="00E039A4"/>
    <w:rsid w:val="00F5599C"/>
    <w:rsid w:val="00F73A8E"/>
    <w:rsid w:val="00F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D590-C391-4111-83E5-71332958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 Fedrova</dc:creator>
  <cp:lastModifiedBy>Stana Fedrova</cp:lastModifiedBy>
  <cp:revision>2</cp:revision>
  <dcterms:created xsi:type="dcterms:W3CDTF">2017-12-20T10:57:00Z</dcterms:created>
  <dcterms:modified xsi:type="dcterms:W3CDTF">2017-12-20T12:52:00Z</dcterms:modified>
</cp:coreProperties>
</file>