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F" w:rsidRPr="00C93C18" w:rsidRDefault="008B6F6E">
      <w:bookmarkStart w:id="0" w:name="_GoBack"/>
      <w:bookmarkEnd w:id="0"/>
      <w:r w:rsidRPr="00C93C18">
        <w:t>Interpretace</w:t>
      </w:r>
    </w:p>
    <w:p w:rsidR="008B6F6E" w:rsidRPr="00C93C18" w:rsidRDefault="008B6F6E" w:rsidP="008B6F6E">
      <w:pPr>
        <w:spacing w:after="0" w:line="240" w:lineRule="auto"/>
        <w:outlineLvl w:val="1"/>
        <w:rPr>
          <w:rFonts w:eastAsia="Times New Roman" w:cs="Arial"/>
          <w:b/>
          <w:bCs/>
          <w:color w:val="666666"/>
        </w:rPr>
      </w:pPr>
      <w:r w:rsidRPr="00C93C18">
        <w:rPr>
          <w:rFonts w:eastAsia="Times New Roman" w:cs="Arial"/>
          <w:b/>
          <w:bCs/>
          <w:color w:val="666666"/>
        </w:rPr>
        <w:t>• výklad, objasnění, tlumočení, podání</w:t>
      </w:r>
    </w:p>
    <w:p w:rsidR="008B6F6E" w:rsidRPr="00C93C18" w:rsidRDefault="008B6F6E"/>
    <w:p w:rsidR="008B6F6E" w:rsidRDefault="008B6F6E">
      <w:r w:rsidRPr="00C93C18">
        <w:t>Interpretace zastupuje v právu v pravdě důležitou roli. Lze ji zařadit k ústředním tématům právní vědy.</w:t>
      </w:r>
    </w:p>
    <w:p w:rsidR="0022233C" w:rsidRPr="00C93C18" w:rsidRDefault="0022233C">
      <w:r w:rsidRPr="00C93C18">
        <w:t>Od ciceronské doby byl jako interpretace označován filologický, a především právní výklad textů, v 19. stol. se rozšířilo chápání interpretace jako metodického výkladu struktury a sémantiky literárního díla</w:t>
      </w:r>
    </w:p>
    <w:p w:rsidR="004D40A0" w:rsidRPr="00C93C18" w:rsidRDefault="004D40A0">
      <w:pPr>
        <w:rPr>
          <w:rFonts w:cs="Arial"/>
          <w:color w:val="222222"/>
          <w:shd w:val="clear" w:color="auto" w:fill="FFFFFF"/>
        </w:rPr>
      </w:pPr>
    </w:p>
    <w:p w:rsidR="004D40A0" w:rsidRPr="00C93C18" w:rsidRDefault="004D40A0" w:rsidP="00C93C18">
      <w:r w:rsidRPr="00C93C18">
        <w:t> Na základní rovině jde o shrnutí hlavních myšlenek textu - ale o takové shrnutí, které jen nepapouškuje autorova slova, nýbrž pronikne za ně a upozorní na nějaké myšlenky, jež na první pohled nemusí být čtenáři zřejmé, ale ve skutečnosti jsou pro pochopení textu důležité.</w:t>
      </w:r>
    </w:p>
    <w:p w:rsidR="004D40A0" w:rsidRPr="00C93C18" w:rsidRDefault="004D40A0" w:rsidP="00C93C18">
      <w:r w:rsidRPr="00C93C18">
        <w:t>Upozorňujeme též, že cílem interpretace není uhodnout, kdo daný text napsal; pokud si proto nejste autorstvím jisti, nepokoušejte se o něm raději spekulovat. Chybný odhad autorství může snadno způsobit, že zasadíte text do nepatřičného kontextu a budete v něm hledat problémy, které v něm nejsou.</w:t>
      </w:r>
    </w:p>
    <w:p w:rsidR="004D40A0" w:rsidRDefault="004D40A0"/>
    <w:p w:rsidR="00347DC1" w:rsidRDefault="00347DC1">
      <w:r>
        <w:t>Nesprávné interpretace tedy vznikají například pomocí nedostatků interpreta, neznalostí kontextů, nevhodnou motivací a neuspokojivými věcnými znalostmi.</w:t>
      </w:r>
    </w:p>
    <w:p w:rsidR="0022233C" w:rsidRDefault="00347DC1">
      <w:r>
        <w:t>Východiskem dobré interpretace je především hodnověrný výchozí text. Pokud se vykládá historický text, interpret by měl dobře poznat a pochopit dobový kontext, ve kterém byl text vytvořen.</w:t>
      </w:r>
    </w:p>
    <w:p w:rsidR="0022233C" w:rsidRPr="00C93C18" w:rsidRDefault="0022233C" w:rsidP="0022233C">
      <w:pPr>
        <w:rPr>
          <w:rFonts w:cs="Arial"/>
          <w:color w:val="222222"/>
          <w:shd w:val="clear" w:color="auto" w:fill="FFFFFF"/>
        </w:rPr>
      </w:pPr>
      <w:r w:rsidRPr="00C93C18">
        <w:rPr>
          <w:rFonts w:cs="Arial"/>
          <w:color w:val="222222"/>
          <w:shd w:val="clear" w:color="auto" w:fill="FFFFFF"/>
        </w:rPr>
        <w:t> </w:t>
      </w:r>
      <w:proofErr w:type="spellStart"/>
      <w:r w:rsidRPr="00C93C18">
        <w:rPr>
          <w:rFonts w:cs="Arial"/>
          <w:b/>
          <w:bCs/>
          <w:color w:val="222222"/>
          <w:shd w:val="clear" w:color="auto" w:fill="FFFFFF"/>
        </w:rPr>
        <w:t>Misinterpretace</w:t>
      </w:r>
      <w:proofErr w:type="spellEnd"/>
      <w:r w:rsidRPr="00C93C18">
        <w:rPr>
          <w:rFonts w:cs="Arial"/>
          <w:color w:val="222222"/>
          <w:shd w:val="clear" w:color="auto" w:fill="FFFFFF"/>
        </w:rPr>
        <w:t> je pak chybný výklad nebo výklad vycházející z nesprávných nebo neúplných předpokladů vedoucí k chybným závěrům.</w:t>
      </w:r>
    </w:p>
    <w:p w:rsidR="0022233C" w:rsidRDefault="0022233C"/>
    <w:p w:rsidR="00347DC1" w:rsidRDefault="00C93C18">
      <w:pPr>
        <w:rPr>
          <w:noProof/>
        </w:rPr>
      </w:pPr>
      <w:r>
        <w:rPr>
          <w:noProof/>
        </w:rPr>
        <w:drawing>
          <wp:inline distT="0" distB="0" distL="0" distR="0">
            <wp:extent cx="2663825" cy="1670050"/>
            <wp:effectExtent l="19050" t="0" r="3175" b="0"/>
            <wp:docPr id="3" name="Picture 1" descr="Image result for interpre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terpret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18" w:rsidRDefault="00C93C18">
      <w:pPr>
        <w:rPr>
          <w:noProof/>
        </w:rPr>
      </w:pPr>
      <w:r>
        <w:rPr>
          <w:noProof/>
        </w:rPr>
        <w:t>U tohoto obrázku není jasná inerpretace, můžeme tedy vidět kachnu nebo králíka. Neznáme ovšem záměr autora, proto může dojít k misinterpretaci</w:t>
      </w:r>
    </w:p>
    <w:p w:rsidR="0022233C" w:rsidRDefault="0022233C" w:rsidP="00C93C18">
      <w:r w:rsidRPr="0022233C">
        <w:t>http://slovnik-cizich-slov.abz.cz/web.php/slovo/interpretace</w:t>
      </w:r>
    </w:p>
    <w:p w:rsidR="0022233C" w:rsidRDefault="0022233C" w:rsidP="00C93C18"/>
    <w:p w:rsidR="00C93C18" w:rsidRDefault="009F1C92" w:rsidP="00C93C18">
      <w:hyperlink r:id="rId6" w:history="1">
        <w:r w:rsidR="00C93C18" w:rsidRPr="00BB5D89">
          <w:rPr>
            <w:rStyle w:val="Hypertextovodkaz"/>
          </w:rPr>
          <w:t>https://www.czechency.org/slovnik/INTERPRETACE%20TEXTU</w:t>
        </w:r>
      </w:hyperlink>
    </w:p>
    <w:p w:rsidR="00347DC1" w:rsidRDefault="00C93C18">
      <w:r>
        <w:t>Názor na přednášku</w:t>
      </w:r>
    </w:p>
    <w:p w:rsidR="00C93C18" w:rsidRDefault="00C93C18">
      <w:r>
        <w:t xml:space="preserve">Líbilo se mi </w:t>
      </w:r>
      <w:r w:rsidRPr="0022233C">
        <w:t>jak</w:t>
      </w:r>
      <w:r w:rsidR="0022233C" w:rsidRPr="0022233C">
        <w:t xml:space="preserve"> </w:t>
      </w:r>
      <w:r w:rsidR="0022233C" w:rsidRPr="0022233C">
        <w:rPr>
          <w:rFonts w:cs="Arial"/>
          <w:color w:val="0A0A0A"/>
          <w:shd w:val="clear" w:color="auto" w:fill="FFFFFF"/>
        </w:rPr>
        <w:t xml:space="preserve">Dr. </w:t>
      </w:r>
      <w:proofErr w:type="spellStart"/>
      <w:r w:rsidR="0022233C" w:rsidRPr="0022233C">
        <w:rPr>
          <w:rFonts w:cs="Arial"/>
          <w:color w:val="0A0A0A"/>
          <w:shd w:val="clear" w:color="auto" w:fill="FFFFFF"/>
        </w:rPr>
        <w:t>Zsuzsa</w:t>
      </w:r>
      <w:proofErr w:type="spellEnd"/>
      <w:r w:rsidR="0022233C" w:rsidRPr="0022233C">
        <w:rPr>
          <w:rFonts w:cs="Arial"/>
          <w:color w:val="0A0A0A"/>
          <w:shd w:val="clear" w:color="auto" w:fill="FFFFFF"/>
        </w:rPr>
        <w:t xml:space="preserve"> </w:t>
      </w:r>
      <w:proofErr w:type="spellStart"/>
      <w:r w:rsidR="0022233C" w:rsidRPr="0022233C">
        <w:rPr>
          <w:rFonts w:cs="Arial"/>
          <w:color w:val="0A0A0A"/>
          <w:shd w:val="clear" w:color="auto" w:fill="FFFFFF"/>
        </w:rPr>
        <w:t>Koltai</w:t>
      </w:r>
      <w:proofErr w:type="spellEnd"/>
      <w:r>
        <w:t xml:space="preserve">  uváděla příklady, ve kterých ukazovala, že </w:t>
      </w:r>
      <w:r w:rsidR="0022233C">
        <w:t>udělat muzeum interaktivním nemusí být nijak finančně nákladné. Uváděla zde příklad s fénem nebo tahání za provaz. Dále také se mi líbila zmínka o "kočovném" muzeu, které cestuje za lidmi a popřípadě nabízí pracovní pozici lidem, z onoho města, kde právě muzeum zastavuje.</w:t>
      </w:r>
    </w:p>
    <w:p w:rsidR="0022233C" w:rsidRDefault="002223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Simona </w:t>
      </w:r>
      <w:proofErr w:type="spellStart"/>
      <w:r>
        <w:t>Fazekašová</w:t>
      </w:r>
      <w:proofErr w:type="spellEnd"/>
      <w:r>
        <w:t>, 472042</w:t>
      </w:r>
    </w:p>
    <w:sectPr w:rsidR="0022233C" w:rsidSect="0089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6E"/>
    <w:rsid w:val="002174B4"/>
    <w:rsid w:val="002206BF"/>
    <w:rsid w:val="0022233C"/>
    <w:rsid w:val="00347DC1"/>
    <w:rsid w:val="004D40A0"/>
    <w:rsid w:val="0089342F"/>
    <w:rsid w:val="008B6F6E"/>
    <w:rsid w:val="009F1C92"/>
    <w:rsid w:val="00C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6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6F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40A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6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6F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40A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zechency.org/slovnik/INTERPRETACE%20TEXT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Brutal</dc:creator>
  <cp:lastModifiedBy>Lenka Mrázová</cp:lastModifiedBy>
  <cp:revision>2</cp:revision>
  <cp:lastPrinted>2017-10-10T07:03:00Z</cp:lastPrinted>
  <dcterms:created xsi:type="dcterms:W3CDTF">2017-10-10T13:58:00Z</dcterms:created>
  <dcterms:modified xsi:type="dcterms:W3CDTF">2017-10-10T13:58:00Z</dcterms:modified>
</cp:coreProperties>
</file>