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48" w:rsidRPr="00E27783" w:rsidRDefault="00A04D34" w:rsidP="00A04D34">
      <w:pPr>
        <w:spacing w:line="276" w:lineRule="auto"/>
        <w:jc w:val="center"/>
        <w:rPr>
          <w:rFonts w:cs="Times New Roman"/>
          <w:b/>
          <w:sz w:val="28"/>
          <w:szCs w:val="28"/>
          <w:lang w:val="de-DE"/>
        </w:rPr>
      </w:pPr>
      <w:r w:rsidRPr="00E27783">
        <w:rPr>
          <w:rFonts w:cs="Times New Roman"/>
          <w:b/>
          <w:sz w:val="28"/>
          <w:szCs w:val="28"/>
          <w:lang w:val="de-DE"/>
        </w:rPr>
        <w:t>NJI_3261 Tutorial zur Sprachwissenschaft</w:t>
      </w:r>
    </w:p>
    <w:p w:rsidR="00A04D34" w:rsidRPr="00817B70" w:rsidRDefault="00817B70" w:rsidP="00817B70">
      <w:pPr>
        <w:spacing w:line="276" w:lineRule="auto"/>
        <w:ind w:left="360"/>
        <w:jc w:val="center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4. </w:t>
      </w:r>
      <w:r w:rsidR="00F34060" w:rsidRPr="00817B70">
        <w:rPr>
          <w:rFonts w:cs="Times New Roman"/>
          <w:sz w:val="28"/>
          <w:szCs w:val="28"/>
          <w:lang w:val="de-DE"/>
        </w:rPr>
        <w:t>Stunde (</w:t>
      </w:r>
      <w:r>
        <w:rPr>
          <w:rFonts w:cs="Times New Roman"/>
          <w:sz w:val="28"/>
          <w:szCs w:val="28"/>
          <w:lang w:val="de-DE"/>
        </w:rPr>
        <w:t>18.10.2017</w:t>
      </w:r>
      <w:r w:rsidR="00A04D34" w:rsidRPr="00817B70">
        <w:rPr>
          <w:rFonts w:cs="Times New Roman"/>
          <w:sz w:val="28"/>
          <w:szCs w:val="28"/>
          <w:lang w:val="de-DE"/>
        </w:rPr>
        <w:t>)</w:t>
      </w:r>
    </w:p>
    <w:p w:rsidR="00BA0887" w:rsidRDefault="00BA0887" w:rsidP="00BA0887">
      <w:pPr>
        <w:spacing w:line="276" w:lineRule="auto"/>
        <w:jc w:val="center"/>
        <w:rPr>
          <w:rFonts w:cs="Times New Roman"/>
          <w:sz w:val="28"/>
          <w:szCs w:val="28"/>
          <w:lang w:val="de-DE"/>
        </w:rPr>
      </w:pPr>
    </w:p>
    <w:p w:rsidR="00654FF7" w:rsidRDefault="00E24C5F" w:rsidP="00E24C5F">
      <w:pPr>
        <w:pStyle w:val="Bezmezer"/>
        <w:rPr>
          <w:lang w:val="de-DE"/>
        </w:rPr>
      </w:pPr>
      <w:r>
        <w:rPr>
          <w:lang w:val="de-DE"/>
        </w:rPr>
        <w:t>(S. 112)</w:t>
      </w:r>
    </w:p>
    <w:p w:rsidR="00832B10" w:rsidRPr="00832B10" w:rsidRDefault="00781B08" w:rsidP="00E24C5F">
      <w:pPr>
        <w:pStyle w:val="Bezmezer"/>
        <w:rPr>
          <w:rFonts w:cs="Times New Roman"/>
          <w:szCs w:val="24"/>
          <w:lang w:val="de-DE"/>
        </w:rPr>
      </w:pPr>
      <w:r w:rsidRPr="00832B10">
        <w:rPr>
          <w:rFonts w:cs="Times New Roman"/>
          <w:szCs w:val="24"/>
          <w:u w:val="single"/>
          <w:lang w:val="de-DE"/>
        </w:rPr>
        <w:t>Homonymie</w:t>
      </w:r>
      <w:r w:rsidRPr="00832B10">
        <w:rPr>
          <w:rFonts w:cs="Times New Roman"/>
          <w:szCs w:val="24"/>
          <w:lang w:val="de-DE"/>
        </w:rPr>
        <w:t xml:space="preserve"> – mit einem Ausdruck hängen </w:t>
      </w:r>
      <w:r w:rsidR="00832B10" w:rsidRPr="00832B10">
        <w:rPr>
          <w:rFonts w:cs="Times New Roman"/>
          <w:szCs w:val="24"/>
          <w:lang w:val="de-DE"/>
        </w:rPr>
        <w:t xml:space="preserve">ganz zufällig </w:t>
      </w:r>
      <w:r w:rsidRPr="00832B10">
        <w:rPr>
          <w:rFonts w:cs="Times New Roman"/>
          <w:szCs w:val="24"/>
          <w:lang w:val="de-DE"/>
        </w:rPr>
        <w:t>völlig verschiedene Bedeutungen zusammen.</w:t>
      </w:r>
      <w:r w:rsidR="00832B10" w:rsidRPr="00832B10">
        <w:rPr>
          <w:rFonts w:cs="Times New Roman"/>
          <w:szCs w:val="24"/>
          <w:lang w:val="de-DE"/>
        </w:rPr>
        <w:t xml:space="preserve"> </w:t>
      </w:r>
    </w:p>
    <w:p w:rsidR="00781B08" w:rsidRPr="00832B10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shd w:val="clear" w:color="auto" w:fill="FFFFFF"/>
          <w:lang w:val="de-DE"/>
        </w:rPr>
      </w:pPr>
      <w:r w:rsidRPr="00832B10">
        <w:rPr>
          <w:rFonts w:cs="Times New Roman"/>
          <w:szCs w:val="24"/>
          <w:lang w:val="de-DE"/>
        </w:rPr>
        <w:tab/>
        <w:t xml:space="preserve">der </w:t>
      </w:r>
      <w:r w:rsidRPr="00832B10">
        <w:rPr>
          <w:rFonts w:cs="Times New Roman"/>
          <w:iCs/>
          <w:szCs w:val="24"/>
          <w:shd w:val="clear" w:color="auto" w:fill="FFFFFF"/>
          <w:lang w:val="de-DE"/>
        </w:rPr>
        <w:t>Strauß</w:t>
      </w:r>
      <w:r w:rsidRPr="00832B1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832B10">
        <w:rPr>
          <w:rFonts w:cs="Times New Roman"/>
          <w:szCs w:val="24"/>
          <w:shd w:val="clear" w:color="auto" w:fill="FFFFFF"/>
          <w:lang w:val="de-DE"/>
        </w:rPr>
        <w:t>(Laufvogel), der</w:t>
      </w:r>
      <w:r w:rsidRPr="00832B1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832B10">
        <w:rPr>
          <w:rFonts w:cs="Times New Roman"/>
          <w:iCs/>
          <w:szCs w:val="24"/>
          <w:shd w:val="clear" w:color="auto" w:fill="FFFFFF"/>
          <w:lang w:val="de-DE"/>
        </w:rPr>
        <w:t>Strauß</w:t>
      </w:r>
      <w:r w:rsidRPr="00832B1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832B10">
        <w:rPr>
          <w:rFonts w:cs="Times New Roman"/>
          <w:szCs w:val="24"/>
          <w:shd w:val="clear" w:color="auto" w:fill="FFFFFF"/>
          <w:lang w:val="de-DE"/>
        </w:rPr>
        <w:t>(Blumengebinde)</w:t>
      </w:r>
    </w:p>
    <w:p w:rsidR="00832B10" w:rsidRPr="00832B10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 w:rsidRPr="00832B10">
        <w:rPr>
          <w:rFonts w:cs="Times New Roman"/>
          <w:iCs/>
          <w:szCs w:val="24"/>
          <w:lang w:val="de-DE"/>
        </w:rPr>
        <w:tab/>
        <w:t>sieben</w:t>
      </w:r>
      <w:r w:rsidRPr="00832B10">
        <w:rPr>
          <w:rFonts w:cs="Times New Roman"/>
          <w:szCs w:val="24"/>
          <w:lang w:val="de-DE"/>
        </w:rPr>
        <w:t> (Zahlwort), </w:t>
      </w:r>
      <w:r w:rsidRPr="00832B10">
        <w:rPr>
          <w:rFonts w:cs="Times New Roman"/>
          <w:iCs/>
          <w:szCs w:val="24"/>
          <w:lang w:val="de-DE"/>
        </w:rPr>
        <w:t>sieben</w:t>
      </w:r>
      <w:r w:rsidRPr="00832B10">
        <w:rPr>
          <w:rFonts w:cs="Times New Roman"/>
          <w:szCs w:val="24"/>
          <w:lang w:val="de-DE"/>
        </w:rPr>
        <w:t> (durch ein Sieb schütteln)</w:t>
      </w:r>
    </w:p>
    <w:p w:rsidR="00832B10" w:rsidRPr="00832B10" w:rsidRDefault="00832B10" w:rsidP="00832B10">
      <w:pPr>
        <w:pStyle w:val="Bezmezer"/>
        <w:tabs>
          <w:tab w:val="left" w:pos="567"/>
          <w:tab w:val="center" w:pos="4536"/>
        </w:tabs>
        <w:rPr>
          <w:rFonts w:cs="Times New Roman"/>
          <w:szCs w:val="24"/>
          <w:lang w:val="de-DE"/>
        </w:rPr>
      </w:pPr>
      <w:r w:rsidRPr="00832B10">
        <w:rPr>
          <w:rFonts w:cs="Times New Roman"/>
          <w:szCs w:val="24"/>
          <w:lang w:val="de-DE"/>
        </w:rPr>
        <w:tab/>
        <w:t>das</w:t>
      </w:r>
      <w:r w:rsidRPr="00832B10">
        <w:rPr>
          <w:rStyle w:val="apple-converted-space"/>
          <w:rFonts w:cs="Times New Roman"/>
          <w:szCs w:val="24"/>
          <w:lang w:val="de-DE"/>
        </w:rPr>
        <w:t> </w:t>
      </w:r>
      <w:r w:rsidRPr="00832B10">
        <w:rPr>
          <w:rFonts w:cs="Times New Roman"/>
          <w:iCs/>
          <w:szCs w:val="24"/>
          <w:lang w:val="de-DE"/>
        </w:rPr>
        <w:t>Tor</w:t>
      </w:r>
      <w:r w:rsidRPr="00832B10">
        <w:rPr>
          <w:rStyle w:val="apple-converted-space"/>
          <w:rFonts w:cs="Times New Roman"/>
          <w:szCs w:val="24"/>
          <w:lang w:val="de-DE"/>
        </w:rPr>
        <w:t> </w:t>
      </w:r>
      <w:r w:rsidRPr="00832B10">
        <w:rPr>
          <w:rFonts w:cs="Times New Roman"/>
          <w:szCs w:val="24"/>
          <w:lang w:val="de-DE"/>
        </w:rPr>
        <w:t>(breiter Eingang), der</w:t>
      </w:r>
      <w:r w:rsidRPr="00832B10">
        <w:rPr>
          <w:rStyle w:val="apple-converted-space"/>
          <w:rFonts w:cs="Times New Roman"/>
          <w:szCs w:val="24"/>
          <w:lang w:val="de-DE"/>
        </w:rPr>
        <w:t> </w:t>
      </w:r>
      <w:hyperlink r:id="rId8" w:tooltip="Torheit" w:history="1">
        <w:r w:rsidRPr="00832B10">
          <w:rPr>
            <w:rStyle w:val="Hypertextovodkaz"/>
            <w:rFonts w:cs="Times New Roman"/>
            <w:iCs/>
            <w:color w:val="auto"/>
            <w:szCs w:val="24"/>
            <w:u w:val="none"/>
            <w:lang w:val="de-DE"/>
          </w:rPr>
          <w:t>Tor</w:t>
        </w:r>
      </w:hyperlink>
      <w:r w:rsidRPr="00832B10">
        <w:rPr>
          <w:rStyle w:val="apple-converted-space"/>
          <w:rFonts w:cs="Times New Roman"/>
          <w:szCs w:val="24"/>
          <w:lang w:val="de-DE"/>
        </w:rPr>
        <w:t> </w:t>
      </w:r>
      <w:r w:rsidRPr="00832B10">
        <w:rPr>
          <w:rFonts w:cs="Times New Roman"/>
          <w:szCs w:val="24"/>
          <w:lang w:val="de-DE"/>
        </w:rPr>
        <w:t>(Narr)</w:t>
      </w:r>
      <w:r w:rsidRPr="00832B10">
        <w:rPr>
          <w:rFonts w:cs="Times New Roman"/>
          <w:szCs w:val="24"/>
          <w:lang w:val="de-DE"/>
        </w:rPr>
        <w:tab/>
      </w:r>
    </w:p>
    <w:p w:rsidR="00832B10" w:rsidRPr="00832B10" w:rsidRDefault="00832B10" w:rsidP="00832B10">
      <w:pPr>
        <w:pStyle w:val="Bezmezer"/>
        <w:rPr>
          <w:rFonts w:cs="Times New Roman"/>
          <w:szCs w:val="24"/>
          <w:lang w:val="de-DE"/>
        </w:rPr>
      </w:pPr>
    </w:p>
    <w:p w:rsidR="00781B08" w:rsidRPr="00832B10" w:rsidRDefault="00781B08" w:rsidP="00832B10">
      <w:pPr>
        <w:pStyle w:val="Bezmezer"/>
        <w:rPr>
          <w:rFonts w:cs="Times New Roman"/>
          <w:szCs w:val="24"/>
          <w:lang w:val="de-DE"/>
        </w:rPr>
      </w:pPr>
      <w:r w:rsidRPr="00832B10">
        <w:rPr>
          <w:rFonts w:cs="Times New Roman"/>
          <w:szCs w:val="24"/>
          <w:u w:val="single"/>
          <w:lang w:val="de-DE"/>
        </w:rPr>
        <w:t>Polysemie</w:t>
      </w:r>
      <w:r w:rsidRPr="00832B10">
        <w:rPr>
          <w:rFonts w:cs="Times New Roman"/>
          <w:szCs w:val="24"/>
          <w:lang w:val="de-DE"/>
        </w:rPr>
        <w:t xml:space="preserve"> </w:t>
      </w:r>
      <w:r w:rsidR="00832B10" w:rsidRPr="00832B10">
        <w:rPr>
          <w:rFonts w:cs="Times New Roman"/>
          <w:szCs w:val="24"/>
          <w:lang w:val="de-DE"/>
        </w:rPr>
        <w:t>–</w:t>
      </w:r>
      <w:r w:rsidRPr="00832B10">
        <w:rPr>
          <w:rFonts w:cs="Times New Roman"/>
          <w:szCs w:val="24"/>
          <w:lang w:val="de-DE"/>
        </w:rPr>
        <w:t xml:space="preserve"> </w:t>
      </w:r>
      <w:r w:rsidR="00832B10" w:rsidRPr="00832B10">
        <w:rPr>
          <w:rFonts w:cs="Times New Roman"/>
          <w:szCs w:val="24"/>
          <w:lang w:val="de-DE"/>
        </w:rPr>
        <w:t>mit einem Ausdruck hängen verschiedene Bedeutungen zusammen, die aber einige gemeinsame etymologische Wurzeln haben.</w:t>
      </w:r>
    </w:p>
    <w:p w:rsidR="00832B10" w:rsidRPr="00832B10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 w:rsidRPr="00832B10">
        <w:rPr>
          <w:rFonts w:cs="Times New Roman"/>
          <w:color w:val="252525"/>
          <w:szCs w:val="24"/>
          <w:lang w:val="de-DE"/>
        </w:rPr>
        <w:tab/>
      </w:r>
      <w:r w:rsidRPr="00832B10">
        <w:rPr>
          <w:rFonts w:cs="Times New Roman"/>
          <w:szCs w:val="24"/>
          <w:lang w:val="de-DE"/>
        </w:rPr>
        <w:t>der </w:t>
      </w:r>
      <w:r w:rsidRPr="00832B10">
        <w:rPr>
          <w:rFonts w:cs="Times New Roman"/>
          <w:iCs/>
          <w:szCs w:val="24"/>
          <w:lang w:val="de-DE"/>
        </w:rPr>
        <w:t>Himmel</w:t>
      </w:r>
      <w:r w:rsidRPr="00832B10">
        <w:rPr>
          <w:rFonts w:cs="Times New Roman"/>
          <w:szCs w:val="24"/>
          <w:lang w:val="de-DE"/>
        </w:rPr>
        <w:t> (astronomischer Ort), der </w:t>
      </w:r>
      <w:r w:rsidRPr="00832B10">
        <w:rPr>
          <w:rFonts w:cs="Times New Roman"/>
          <w:iCs/>
          <w:szCs w:val="24"/>
          <w:lang w:val="de-DE"/>
        </w:rPr>
        <w:t>Himmel</w:t>
      </w:r>
      <w:r w:rsidRPr="00832B10">
        <w:rPr>
          <w:rFonts w:cs="Times New Roman"/>
          <w:szCs w:val="24"/>
          <w:lang w:val="de-DE"/>
        </w:rPr>
        <w:t> (religiöser Ort, das Jenseits)</w:t>
      </w:r>
    </w:p>
    <w:p w:rsidR="00832B10" w:rsidRPr="00832B10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shd w:val="clear" w:color="auto" w:fill="FFFFFF"/>
          <w:lang w:val="de-DE"/>
        </w:rPr>
      </w:pPr>
      <w:r w:rsidRPr="00832B10">
        <w:rPr>
          <w:rFonts w:cs="Times New Roman"/>
          <w:szCs w:val="24"/>
          <w:shd w:val="clear" w:color="auto" w:fill="FFFFFF"/>
          <w:lang w:val="de-DE"/>
        </w:rPr>
        <w:tab/>
        <w:t>die</w:t>
      </w:r>
      <w:r w:rsidRPr="00832B1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832B10">
        <w:rPr>
          <w:rFonts w:cs="Times New Roman"/>
          <w:iCs/>
          <w:szCs w:val="24"/>
          <w:shd w:val="clear" w:color="auto" w:fill="FFFFFF"/>
          <w:lang w:val="de-DE"/>
        </w:rPr>
        <w:t>Leiter</w:t>
      </w:r>
      <w:r w:rsidRPr="00832B1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832B10">
        <w:rPr>
          <w:rFonts w:cs="Times New Roman"/>
          <w:szCs w:val="24"/>
          <w:shd w:val="clear" w:color="auto" w:fill="FFFFFF"/>
          <w:lang w:val="de-DE"/>
        </w:rPr>
        <w:t>(Stufengerät), der</w:t>
      </w:r>
      <w:r w:rsidRPr="00832B1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832B10">
        <w:rPr>
          <w:rFonts w:cs="Times New Roman"/>
          <w:iCs/>
          <w:szCs w:val="24"/>
          <w:shd w:val="clear" w:color="auto" w:fill="FFFFFF"/>
          <w:lang w:val="de-DE"/>
        </w:rPr>
        <w:t>Leiter</w:t>
      </w:r>
      <w:r w:rsidRPr="00832B1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832B10">
        <w:rPr>
          <w:rFonts w:cs="Times New Roman"/>
          <w:szCs w:val="24"/>
          <w:shd w:val="clear" w:color="auto" w:fill="FFFFFF"/>
          <w:lang w:val="de-DE"/>
        </w:rPr>
        <w:t>(Chef)</w:t>
      </w:r>
    </w:p>
    <w:p w:rsidR="00832B10" w:rsidRPr="00832B10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shd w:val="clear" w:color="auto" w:fill="FFFFFF"/>
          <w:lang w:val="de-DE"/>
        </w:rPr>
      </w:pPr>
      <w:r w:rsidRPr="00832B10">
        <w:rPr>
          <w:rFonts w:cs="Times New Roman"/>
          <w:szCs w:val="24"/>
          <w:shd w:val="clear" w:color="auto" w:fill="FFFFFF"/>
          <w:lang w:val="de-DE"/>
        </w:rPr>
        <w:tab/>
        <w:t>das Pferd (Tier), das Pferd (Schachfigur)</w:t>
      </w:r>
    </w:p>
    <w:p w:rsidR="00832B10" w:rsidRPr="00832B10" w:rsidRDefault="00832B10" w:rsidP="00832B10">
      <w:pPr>
        <w:pStyle w:val="Bezmezer"/>
        <w:rPr>
          <w:rFonts w:cs="Times New Roman"/>
          <w:color w:val="252525"/>
          <w:szCs w:val="24"/>
          <w:shd w:val="clear" w:color="auto" w:fill="FFFFFF"/>
          <w:lang w:val="de-DE"/>
        </w:rPr>
      </w:pPr>
    </w:p>
    <w:p w:rsidR="00832B10" w:rsidRPr="00832B10" w:rsidRDefault="00832B10" w:rsidP="00832B10">
      <w:pPr>
        <w:pStyle w:val="Bezmezer"/>
        <w:rPr>
          <w:rFonts w:cs="Times New Roman"/>
          <w:color w:val="252525"/>
          <w:szCs w:val="24"/>
          <w:shd w:val="clear" w:color="auto" w:fill="FFFFFF"/>
          <w:lang w:val="de-DE"/>
        </w:rPr>
      </w:pPr>
      <w:r w:rsidRPr="00832B10">
        <w:rPr>
          <w:rFonts w:cs="Times New Roman"/>
          <w:color w:val="252525"/>
          <w:szCs w:val="24"/>
          <w:u w:val="single"/>
          <w:shd w:val="clear" w:color="auto" w:fill="FFFFFF"/>
          <w:lang w:val="de-DE"/>
        </w:rPr>
        <w:t>Synonymie</w:t>
      </w:r>
      <w:r w:rsidRPr="00832B10">
        <w:rPr>
          <w:rFonts w:cs="Times New Roman"/>
          <w:color w:val="252525"/>
          <w:szCs w:val="24"/>
          <w:shd w:val="clear" w:color="auto" w:fill="FFFFFF"/>
          <w:lang w:val="de-DE"/>
        </w:rPr>
        <w:t xml:space="preserve"> – Bedeutungsähnlichk</w:t>
      </w:r>
      <w:r w:rsidR="00E77F5D">
        <w:rPr>
          <w:rFonts w:cs="Times New Roman"/>
          <w:color w:val="252525"/>
          <w:szCs w:val="24"/>
          <w:shd w:val="clear" w:color="auto" w:fill="FFFFFF"/>
          <w:lang w:val="de-DE"/>
        </w:rPr>
        <w:t>e</w:t>
      </w:r>
      <w:r w:rsidRPr="00832B10">
        <w:rPr>
          <w:rFonts w:cs="Times New Roman"/>
          <w:color w:val="252525"/>
          <w:szCs w:val="24"/>
          <w:shd w:val="clear" w:color="auto" w:fill="FFFFFF"/>
          <w:lang w:val="de-DE"/>
        </w:rPr>
        <w:t>it bis –gleichheit</w:t>
      </w:r>
    </w:p>
    <w:p w:rsidR="00832B10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ab/>
        <w:t>Apfelsine – Orange</w:t>
      </w:r>
    </w:p>
    <w:p w:rsidR="00832B10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ab/>
        <w:t>Zimmer – Stube</w:t>
      </w:r>
    </w:p>
    <w:p w:rsidR="00832B10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ab/>
        <w:t>anfangen – beginnen</w:t>
      </w:r>
    </w:p>
    <w:p w:rsidR="00E24C5F" w:rsidRDefault="00E24C5F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</w:p>
    <w:p w:rsidR="00832B10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 w:rsidRPr="00832B10">
        <w:rPr>
          <w:rFonts w:cs="Times New Roman"/>
          <w:szCs w:val="24"/>
          <w:u w:val="single"/>
          <w:lang w:val="de-DE"/>
        </w:rPr>
        <w:t>Antonymie</w:t>
      </w:r>
      <w:r>
        <w:rPr>
          <w:rFonts w:cs="Times New Roman"/>
          <w:szCs w:val="24"/>
          <w:lang w:val="de-DE"/>
        </w:rPr>
        <w:t xml:space="preserve"> – Bedeutungsgegensatz</w:t>
      </w:r>
    </w:p>
    <w:p w:rsidR="00832B10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ab/>
        <w:t>Leben – Tod</w:t>
      </w:r>
    </w:p>
    <w:p w:rsidR="00E24C5F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ab/>
      </w:r>
      <w:r w:rsidR="00E24C5F">
        <w:rPr>
          <w:rFonts w:cs="Times New Roman"/>
          <w:szCs w:val="24"/>
          <w:lang w:val="de-DE"/>
        </w:rPr>
        <w:t>lang – kurz</w:t>
      </w:r>
    </w:p>
    <w:p w:rsidR="00832B10" w:rsidRDefault="00832B10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ab/>
      </w:r>
      <w:r w:rsidR="00E24C5F">
        <w:rPr>
          <w:rFonts w:cs="Times New Roman"/>
          <w:szCs w:val="24"/>
          <w:lang w:val="de-DE"/>
        </w:rPr>
        <w:t>geben – bekommen</w:t>
      </w:r>
    </w:p>
    <w:p w:rsidR="00E24C5F" w:rsidRDefault="00E24C5F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</w:p>
    <w:p w:rsidR="00E24C5F" w:rsidRDefault="00E24C5F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 w:rsidRPr="00E24C5F">
        <w:rPr>
          <w:rFonts w:cs="Times New Roman"/>
          <w:szCs w:val="24"/>
          <w:u w:val="single"/>
          <w:lang w:val="de-DE"/>
        </w:rPr>
        <w:t>Hyponymie</w:t>
      </w:r>
      <w:r>
        <w:rPr>
          <w:rFonts w:cs="Times New Roman"/>
          <w:szCs w:val="24"/>
          <w:lang w:val="de-DE"/>
        </w:rPr>
        <w:t xml:space="preserve"> – Einordnung von Unterbegriffen (Hyponymen) unter einen Oberbegriff (Hyperonym)</w:t>
      </w:r>
    </w:p>
    <w:p w:rsidR="00E24C5F" w:rsidRDefault="00E24C5F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ab/>
        <w:t>Pflanze – Blume</w:t>
      </w:r>
    </w:p>
    <w:p w:rsidR="00E24C5F" w:rsidRDefault="00E24C5F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ab/>
        <w:t>stehendes Gewässer – Teich</w:t>
      </w:r>
    </w:p>
    <w:p w:rsidR="00E24C5F" w:rsidRDefault="00E24C5F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ab/>
        <w:t>Blume - Tulpe</w:t>
      </w:r>
    </w:p>
    <w:p w:rsidR="00E24C5F" w:rsidRPr="00832B10" w:rsidRDefault="00E24C5F" w:rsidP="00832B10">
      <w:pPr>
        <w:pStyle w:val="Bezmezer"/>
        <w:tabs>
          <w:tab w:val="left" w:pos="567"/>
        </w:tabs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ab/>
      </w:r>
    </w:p>
    <w:p w:rsidR="00654FF7" w:rsidRPr="00C15CF6" w:rsidRDefault="00934BD6" w:rsidP="00C15CF6">
      <w:pPr>
        <w:pStyle w:val="Bezmezer"/>
        <w:spacing w:line="360" w:lineRule="auto"/>
        <w:rPr>
          <w:b/>
          <w:i/>
          <w:lang w:val="de-DE"/>
        </w:rPr>
      </w:pPr>
      <w:r>
        <w:rPr>
          <w:b/>
          <w:i/>
          <w:lang w:val="de-DE"/>
        </w:rPr>
        <w:t>1</w:t>
      </w:r>
      <w:r w:rsidR="00654FF7" w:rsidRPr="00C15CF6">
        <w:rPr>
          <w:b/>
          <w:i/>
          <w:lang w:val="de-DE"/>
        </w:rPr>
        <w:t xml:space="preserve">. Handelt es sich um Homonymie oder </w:t>
      </w:r>
      <w:r w:rsidR="00C15CF6" w:rsidRPr="00C15CF6">
        <w:rPr>
          <w:b/>
          <w:i/>
          <w:lang w:val="de-DE"/>
        </w:rPr>
        <w:t>Polysemie?</w:t>
      </w:r>
    </w:p>
    <w:p w:rsidR="00C15CF6" w:rsidRDefault="00C15CF6" w:rsidP="00C15CF6">
      <w:pPr>
        <w:pStyle w:val="Bezmezer"/>
        <w:tabs>
          <w:tab w:val="left" w:pos="284"/>
        </w:tabs>
        <w:spacing w:line="360" w:lineRule="auto"/>
        <w:rPr>
          <w:lang w:val="de-DE"/>
        </w:rPr>
      </w:pPr>
      <w:r>
        <w:rPr>
          <w:lang w:val="de-DE"/>
        </w:rPr>
        <w:tab/>
        <w:t>a) Die Suppe kostet 2,50 €. – Paul kostet lieber das Schnitzel.</w:t>
      </w:r>
    </w:p>
    <w:p w:rsidR="00C15CF6" w:rsidRDefault="00C15CF6" w:rsidP="00C15CF6">
      <w:pPr>
        <w:pStyle w:val="Bezmezer"/>
        <w:tabs>
          <w:tab w:val="left" w:pos="284"/>
        </w:tabs>
        <w:spacing w:line="360" w:lineRule="auto"/>
        <w:rPr>
          <w:lang w:val="de-DE"/>
        </w:rPr>
      </w:pPr>
      <w:r>
        <w:rPr>
          <w:lang w:val="de-DE"/>
        </w:rPr>
        <w:tab/>
        <w:t>b)</w:t>
      </w:r>
      <w:r w:rsidR="000F0B04">
        <w:rPr>
          <w:lang w:val="de-DE"/>
        </w:rPr>
        <w:t xml:space="preserve"> Die Kinder spielen mit dem Ball. – Alle tanzen auf dem Ball nicht.</w:t>
      </w:r>
    </w:p>
    <w:p w:rsidR="000F0B04" w:rsidRDefault="000F0B04" w:rsidP="00C15CF6">
      <w:pPr>
        <w:pStyle w:val="Bezmezer"/>
        <w:tabs>
          <w:tab w:val="left" w:pos="284"/>
        </w:tabs>
        <w:spacing w:line="360" w:lineRule="auto"/>
        <w:rPr>
          <w:lang w:val="de-DE"/>
        </w:rPr>
      </w:pPr>
      <w:r>
        <w:rPr>
          <w:lang w:val="de-DE"/>
        </w:rPr>
        <w:tab/>
        <w:t>c) Im Park ist nur eine Bank. – In dieser Bank zählt man keine Gebühren.</w:t>
      </w:r>
    </w:p>
    <w:p w:rsidR="000F0B04" w:rsidRDefault="000F0B04" w:rsidP="00C15CF6">
      <w:pPr>
        <w:pStyle w:val="Bezmezer"/>
        <w:tabs>
          <w:tab w:val="left" w:pos="284"/>
        </w:tabs>
        <w:spacing w:line="360" w:lineRule="auto"/>
        <w:rPr>
          <w:lang w:val="de-DE"/>
        </w:rPr>
      </w:pPr>
      <w:r>
        <w:rPr>
          <w:lang w:val="de-DE"/>
        </w:rPr>
        <w:tab/>
        <w:t>d) Ich wei</w:t>
      </w:r>
      <w:r>
        <w:rPr>
          <w:rFonts w:cs="Times New Roman"/>
          <w:lang w:val="de-DE"/>
        </w:rPr>
        <w:t>β</w:t>
      </w:r>
      <w:r>
        <w:rPr>
          <w:lang w:val="de-DE"/>
        </w:rPr>
        <w:t xml:space="preserve"> nicht. – Die Wände sind wei</w:t>
      </w:r>
      <w:r>
        <w:rPr>
          <w:rFonts w:cs="Times New Roman"/>
          <w:lang w:val="de-DE"/>
        </w:rPr>
        <w:t>β</w:t>
      </w:r>
      <w:r>
        <w:rPr>
          <w:lang w:val="de-DE"/>
        </w:rPr>
        <w:t>.</w:t>
      </w:r>
    </w:p>
    <w:p w:rsidR="000F0B04" w:rsidRDefault="000F0B04" w:rsidP="00C15CF6">
      <w:pPr>
        <w:pStyle w:val="Bezmezer"/>
        <w:tabs>
          <w:tab w:val="left" w:pos="284"/>
        </w:tabs>
        <w:spacing w:line="360" w:lineRule="auto"/>
        <w:rPr>
          <w:lang w:val="de-DE"/>
        </w:rPr>
      </w:pPr>
      <w:r>
        <w:rPr>
          <w:lang w:val="de-DE"/>
        </w:rPr>
        <w:tab/>
        <w:t>e) Sie hat eine angenehme Stimme</w:t>
      </w:r>
      <w:r w:rsidR="00CB34B0">
        <w:rPr>
          <w:lang w:val="de-DE"/>
        </w:rPr>
        <w:t>. – Jede Stimme ist bei der Wahl wichtig.</w:t>
      </w:r>
    </w:p>
    <w:p w:rsidR="000F0B04" w:rsidRDefault="000F0B04" w:rsidP="00CB34B0">
      <w:pPr>
        <w:pStyle w:val="Bezmezer"/>
        <w:tabs>
          <w:tab w:val="left" w:pos="284"/>
        </w:tabs>
        <w:spacing w:line="360" w:lineRule="auto"/>
        <w:ind w:left="284"/>
        <w:rPr>
          <w:lang w:val="de-DE"/>
        </w:rPr>
      </w:pPr>
      <w:r>
        <w:rPr>
          <w:lang w:val="de-DE"/>
        </w:rPr>
        <w:t>f)</w:t>
      </w:r>
      <w:r w:rsidR="00CB34B0">
        <w:rPr>
          <w:lang w:val="de-DE"/>
        </w:rPr>
        <w:t xml:space="preserve"> Wegen dem Strom darf man in diesem Fluss nicht baden. – Die Steckdose steht unter Strom.</w:t>
      </w:r>
    </w:p>
    <w:p w:rsidR="000F0B04" w:rsidRDefault="000F0B04" w:rsidP="00CB34B0">
      <w:pPr>
        <w:pStyle w:val="Bezmezer"/>
        <w:tabs>
          <w:tab w:val="left" w:pos="284"/>
        </w:tabs>
        <w:spacing w:line="360" w:lineRule="auto"/>
        <w:rPr>
          <w:lang w:val="de-DE"/>
        </w:rPr>
      </w:pPr>
      <w:r>
        <w:rPr>
          <w:lang w:val="de-DE"/>
        </w:rPr>
        <w:tab/>
        <w:t>g)</w:t>
      </w:r>
      <w:r w:rsidR="00CB34B0">
        <w:rPr>
          <w:lang w:val="de-DE"/>
        </w:rPr>
        <w:t xml:space="preserve"> Er hat eine neue Schreibfeder bekommen. – Die Gänse haben lange Federn. </w:t>
      </w:r>
    </w:p>
    <w:p w:rsidR="000F0B04" w:rsidRDefault="000F0B04" w:rsidP="008425E8">
      <w:pPr>
        <w:pStyle w:val="Bezmezer"/>
        <w:tabs>
          <w:tab w:val="left" w:pos="284"/>
        </w:tabs>
        <w:spacing w:line="360" w:lineRule="auto"/>
        <w:ind w:left="284"/>
        <w:rPr>
          <w:lang w:val="de-DE"/>
        </w:rPr>
      </w:pPr>
      <w:r>
        <w:rPr>
          <w:lang w:val="de-DE"/>
        </w:rPr>
        <w:t>h)</w:t>
      </w:r>
      <w:r w:rsidR="00CB34B0">
        <w:rPr>
          <w:lang w:val="de-DE"/>
        </w:rPr>
        <w:t xml:space="preserve"> Die Fliegen </w:t>
      </w:r>
      <w:r w:rsidR="008425E8">
        <w:rPr>
          <w:lang w:val="de-DE"/>
        </w:rPr>
        <w:t>fliegen dank ihren Flügeln.</w:t>
      </w:r>
      <w:r w:rsidR="00CB34B0">
        <w:rPr>
          <w:lang w:val="de-DE"/>
        </w:rPr>
        <w:t xml:space="preserve"> </w:t>
      </w:r>
      <w:r w:rsidR="008425E8">
        <w:rPr>
          <w:lang w:val="de-DE"/>
        </w:rPr>
        <w:t>– Kleine Kinder bekommen zum Schwimmen Flügel.</w:t>
      </w:r>
    </w:p>
    <w:p w:rsidR="00603189" w:rsidRDefault="000F0B04" w:rsidP="00913337">
      <w:pPr>
        <w:pStyle w:val="Bezmezer"/>
        <w:tabs>
          <w:tab w:val="left" w:pos="284"/>
        </w:tabs>
        <w:spacing w:line="360" w:lineRule="auto"/>
        <w:rPr>
          <w:rFonts w:ascii="Arial" w:hAnsi="Arial" w:cs="Arial"/>
          <w:lang w:val="de-DE"/>
        </w:rPr>
      </w:pPr>
      <w:r>
        <w:rPr>
          <w:lang w:val="de-DE"/>
        </w:rPr>
        <w:tab/>
        <w:t>i)</w:t>
      </w:r>
      <w:r w:rsidR="008425E8">
        <w:rPr>
          <w:lang w:val="de-DE"/>
        </w:rPr>
        <w:t xml:space="preserve"> Der Hahn im Badezimmer ist kaputt. – Bei Hennen sollte immer ein Hahn sein.</w:t>
      </w:r>
      <w:r w:rsidR="00603189" w:rsidRPr="00603189">
        <w:rPr>
          <w:rFonts w:ascii="Arial" w:hAnsi="Arial" w:cs="Arial"/>
          <w:lang w:val="de-DE"/>
        </w:rPr>
        <w:t xml:space="preserve"> 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b/>
          <w:i/>
          <w:lang w:val="de-DE"/>
        </w:rPr>
      </w:pPr>
      <w:r>
        <w:rPr>
          <w:b/>
          <w:i/>
          <w:lang w:val="de-DE"/>
        </w:rPr>
        <w:lastRenderedPageBreak/>
        <w:t xml:space="preserve">2. </w:t>
      </w:r>
      <w:r w:rsidRPr="00FB6BF8">
        <w:rPr>
          <w:b/>
          <w:i/>
          <w:lang w:val="de-DE"/>
        </w:rPr>
        <w:t>Ordnen Sie die folgenden Synonympaare nach dem Grad ihrer Bedeutungsähnlichkeit:</w:t>
      </w:r>
      <w:r>
        <w:rPr>
          <w:rFonts w:ascii="Arial" w:hAnsi="Arial" w:cs="Arial"/>
          <w:lang w:val="de-DE"/>
        </w:rPr>
        <w:t xml:space="preserve"> </w:t>
      </w:r>
      <w:r w:rsidRPr="00FB6BF8">
        <w:rPr>
          <w:b/>
          <w:i/>
          <w:lang w:val="de-DE"/>
        </w:rPr>
        <w:t>„etwa gleich“ – „sehr ähnlich“ – „ähnlich“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lang w:val="de-DE"/>
        </w:rPr>
      </w:pPr>
      <w:r w:rsidRPr="00FB6BF8">
        <w:rPr>
          <w:lang w:val="de-DE"/>
        </w:rPr>
        <w:tab/>
        <w:t>a) Samstag – Sonnabend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lang w:val="de-DE"/>
        </w:rPr>
      </w:pPr>
      <w:r w:rsidRPr="00FB6BF8">
        <w:rPr>
          <w:lang w:val="de-DE"/>
        </w:rPr>
        <w:tab/>
        <w:t>b) wandern – schreiten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lang w:val="de-DE"/>
        </w:rPr>
      </w:pPr>
      <w:r w:rsidRPr="00FB6BF8">
        <w:rPr>
          <w:lang w:val="de-DE"/>
        </w:rPr>
        <w:tab/>
        <w:t>c) Auskunft – Information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lang w:val="de-DE"/>
        </w:rPr>
      </w:pPr>
      <w:r w:rsidRPr="00FB6BF8">
        <w:rPr>
          <w:lang w:val="de-DE"/>
        </w:rPr>
        <w:tab/>
        <w:t>d) Frühling – Lenz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lang w:val="de-DE"/>
        </w:rPr>
      </w:pPr>
      <w:r w:rsidRPr="00FB6BF8">
        <w:rPr>
          <w:lang w:val="de-DE"/>
        </w:rPr>
        <w:tab/>
        <w:t>e) Kiefer – Föhre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lang w:val="de-DE"/>
        </w:rPr>
      </w:pPr>
      <w:r w:rsidRPr="00FB6BF8">
        <w:rPr>
          <w:lang w:val="de-DE"/>
        </w:rPr>
        <w:tab/>
        <w:t>f) Fahrrad – Drahtesel</w:t>
      </w:r>
    </w:p>
    <w:p w:rsidR="00FB6BF8" w:rsidRDefault="00FB6BF8" w:rsidP="00913337">
      <w:pPr>
        <w:pStyle w:val="Bezmezer"/>
        <w:tabs>
          <w:tab w:val="left" w:pos="284"/>
        </w:tabs>
        <w:spacing w:line="360" w:lineRule="auto"/>
        <w:rPr>
          <w:rFonts w:ascii="Arial" w:hAnsi="Arial" w:cs="Arial"/>
          <w:lang w:val="de-DE"/>
        </w:rPr>
      </w:pP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b/>
          <w:i/>
          <w:lang w:val="de-DE"/>
        </w:rPr>
      </w:pPr>
      <w:r>
        <w:rPr>
          <w:b/>
          <w:i/>
          <w:lang w:val="de-DE"/>
        </w:rPr>
        <w:t xml:space="preserve">3. </w:t>
      </w:r>
      <w:bookmarkStart w:id="0" w:name="_GoBack"/>
      <w:bookmarkEnd w:id="0"/>
      <w:r w:rsidRPr="00FB6BF8">
        <w:rPr>
          <w:b/>
          <w:i/>
          <w:lang w:val="de-DE"/>
        </w:rPr>
        <w:t>Wie heißen die Antonymen von: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lang w:val="de-DE"/>
        </w:rPr>
      </w:pPr>
      <w:r w:rsidRPr="00FB6BF8">
        <w:rPr>
          <w:lang w:val="de-DE"/>
        </w:rPr>
        <w:tab/>
        <w:t>a) alt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lang w:val="de-DE"/>
        </w:rPr>
      </w:pPr>
      <w:r w:rsidRPr="00FB6BF8">
        <w:rPr>
          <w:lang w:val="de-DE"/>
        </w:rPr>
        <w:tab/>
        <w:t>b) ankommen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lang w:val="de-DE"/>
        </w:rPr>
      </w:pPr>
      <w:r w:rsidRPr="00FB6BF8">
        <w:rPr>
          <w:lang w:val="de-DE"/>
        </w:rPr>
        <w:tab/>
        <w:t>c) Vater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lang w:val="de-DE"/>
        </w:rPr>
      </w:pPr>
      <w:r w:rsidRPr="00FB6BF8">
        <w:rPr>
          <w:lang w:val="de-DE"/>
        </w:rPr>
        <w:tab/>
        <w:t>d) grün</w:t>
      </w:r>
    </w:p>
    <w:p w:rsidR="00FB6BF8" w:rsidRPr="00FB6BF8" w:rsidRDefault="00FB6BF8" w:rsidP="00913337">
      <w:pPr>
        <w:pStyle w:val="Bezmezer"/>
        <w:tabs>
          <w:tab w:val="left" w:pos="284"/>
        </w:tabs>
        <w:spacing w:line="360" w:lineRule="auto"/>
        <w:rPr>
          <w:lang w:val="de-DE"/>
        </w:rPr>
      </w:pPr>
      <w:r w:rsidRPr="00FB6BF8">
        <w:rPr>
          <w:lang w:val="de-DE"/>
        </w:rPr>
        <w:tab/>
        <w:t>e) schwimmen</w:t>
      </w:r>
    </w:p>
    <w:sectPr w:rsidR="00FB6BF8" w:rsidRPr="00FB6BF8" w:rsidSect="0059614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F4" w:rsidRDefault="00FA59F4" w:rsidP="00A04D34">
      <w:r>
        <w:separator/>
      </w:r>
    </w:p>
  </w:endnote>
  <w:endnote w:type="continuationSeparator" w:id="0">
    <w:p w:rsidR="00FA59F4" w:rsidRDefault="00FA59F4" w:rsidP="00A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8434"/>
      <w:docPartObj>
        <w:docPartGallery w:val="Page Numbers (Bottom of Page)"/>
        <w:docPartUnique/>
      </w:docPartObj>
    </w:sdtPr>
    <w:sdtEndPr/>
    <w:sdtContent>
      <w:p w:rsidR="00832B10" w:rsidRDefault="00FA59F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B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2B10" w:rsidRDefault="00832B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F4" w:rsidRDefault="00FA59F4" w:rsidP="00A04D34">
      <w:r>
        <w:separator/>
      </w:r>
    </w:p>
  </w:footnote>
  <w:footnote w:type="continuationSeparator" w:id="0">
    <w:p w:rsidR="00FA59F4" w:rsidRDefault="00FA59F4" w:rsidP="00A0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10" w:rsidRDefault="00832B10">
    <w:pPr>
      <w:pStyle w:val="Zhlav"/>
    </w:pPr>
  </w:p>
  <w:p w:rsidR="00832B10" w:rsidRDefault="00832B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C51"/>
    <w:multiLevelType w:val="multilevel"/>
    <w:tmpl w:val="F764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A0C38"/>
    <w:multiLevelType w:val="multilevel"/>
    <w:tmpl w:val="026C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CC41B0"/>
    <w:multiLevelType w:val="hybridMultilevel"/>
    <w:tmpl w:val="E51C0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3A95"/>
    <w:multiLevelType w:val="hybridMultilevel"/>
    <w:tmpl w:val="E51E4BB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031"/>
    <w:multiLevelType w:val="multilevel"/>
    <w:tmpl w:val="A23C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F64058"/>
    <w:multiLevelType w:val="multilevel"/>
    <w:tmpl w:val="5498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D1089"/>
    <w:multiLevelType w:val="hybridMultilevel"/>
    <w:tmpl w:val="1AAEF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275BA"/>
    <w:multiLevelType w:val="hybridMultilevel"/>
    <w:tmpl w:val="5C20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249B5"/>
    <w:multiLevelType w:val="hybridMultilevel"/>
    <w:tmpl w:val="655C134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C6319"/>
    <w:multiLevelType w:val="multilevel"/>
    <w:tmpl w:val="27B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9F7953"/>
    <w:multiLevelType w:val="multilevel"/>
    <w:tmpl w:val="592C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C84EFA"/>
    <w:multiLevelType w:val="hybridMultilevel"/>
    <w:tmpl w:val="AD90F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34"/>
    <w:rsid w:val="00003516"/>
    <w:rsid w:val="0001743A"/>
    <w:rsid w:val="00040090"/>
    <w:rsid w:val="000412BB"/>
    <w:rsid w:val="00047370"/>
    <w:rsid w:val="00056313"/>
    <w:rsid w:val="0008020D"/>
    <w:rsid w:val="000A7B75"/>
    <w:rsid w:val="000F0B04"/>
    <w:rsid w:val="00106A3A"/>
    <w:rsid w:val="001318FD"/>
    <w:rsid w:val="0013264D"/>
    <w:rsid w:val="00177A1C"/>
    <w:rsid w:val="001847B1"/>
    <w:rsid w:val="00190F91"/>
    <w:rsid w:val="00196F97"/>
    <w:rsid w:val="001B0F43"/>
    <w:rsid w:val="001B1800"/>
    <w:rsid w:val="001E6FC7"/>
    <w:rsid w:val="0023368C"/>
    <w:rsid w:val="00240BDF"/>
    <w:rsid w:val="002514DD"/>
    <w:rsid w:val="002D7BBC"/>
    <w:rsid w:val="002E3D89"/>
    <w:rsid w:val="003068E4"/>
    <w:rsid w:val="0034057B"/>
    <w:rsid w:val="003522F6"/>
    <w:rsid w:val="00360182"/>
    <w:rsid w:val="00372176"/>
    <w:rsid w:val="00372A81"/>
    <w:rsid w:val="00376356"/>
    <w:rsid w:val="00380862"/>
    <w:rsid w:val="003D6391"/>
    <w:rsid w:val="004174C0"/>
    <w:rsid w:val="00454F80"/>
    <w:rsid w:val="00475E05"/>
    <w:rsid w:val="00482864"/>
    <w:rsid w:val="004A5093"/>
    <w:rsid w:val="004C41F3"/>
    <w:rsid w:val="004D0B00"/>
    <w:rsid w:val="004E57C6"/>
    <w:rsid w:val="0052162C"/>
    <w:rsid w:val="0053448D"/>
    <w:rsid w:val="005347C3"/>
    <w:rsid w:val="005502D1"/>
    <w:rsid w:val="00586385"/>
    <w:rsid w:val="00596148"/>
    <w:rsid w:val="005D2C4D"/>
    <w:rsid w:val="00603189"/>
    <w:rsid w:val="00627CA3"/>
    <w:rsid w:val="0063683A"/>
    <w:rsid w:val="006509C3"/>
    <w:rsid w:val="00654FF7"/>
    <w:rsid w:val="00655159"/>
    <w:rsid w:val="00676F02"/>
    <w:rsid w:val="00684B06"/>
    <w:rsid w:val="00750F0D"/>
    <w:rsid w:val="00764125"/>
    <w:rsid w:val="00781B08"/>
    <w:rsid w:val="00791673"/>
    <w:rsid w:val="007A5628"/>
    <w:rsid w:val="007A7397"/>
    <w:rsid w:val="007C05C0"/>
    <w:rsid w:val="00814AC2"/>
    <w:rsid w:val="00817B70"/>
    <w:rsid w:val="00832B10"/>
    <w:rsid w:val="008425E8"/>
    <w:rsid w:val="0084388C"/>
    <w:rsid w:val="00882C96"/>
    <w:rsid w:val="008A78F7"/>
    <w:rsid w:val="008E6595"/>
    <w:rsid w:val="008F06BC"/>
    <w:rsid w:val="00913337"/>
    <w:rsid w:val="00917F2E"/>
    <w:rsid w:val="00934BD6"/>
    <w:rsid w:val="00950257"/>
    <w:rsid w:val="00950B41"/>
    <w:rsid w:val="009731C5"/>
    <w:rsid w:val="009802FE"/>
    <w:rsid w:val="009A40DF"/>
    <w:rsid w:val="009B2B07"/>
    <w:rsid w:val="009B75DC"/>
    <w:rsid w:val="009E560C"/>
    <w:rsid w:val="00A04D34"/>
    <w:rsid w:val="00A13294"/>
    <w:rsid w:val="00A26748"/>
    <w:rsid w:val="00A370A7"/>
    <w:rsid w:val="00A57668"/>
    <w:rsid w:val="00A93E55"/>
    <w:rsid w:val="00A97036"/>
    <w:rsid w:val="00AB573B"/>
    <w:rsid w:val="00AC2EB2"/>
    <w:rsid w:val="00AC3E88"/>
    <w:rsid w:val="00AC4B1E"/>
    <w:rsid w:val="00AD13A9"/>
    <w:rsid w:val="00AD4143"/>
    <w:rsid w:val="00AD604C"/>
    <w:rsid w:val="00AF2BEE"/>
    <w:rsid w:val="00AF5013"/>
    <w:rsid w:val="00B07F8E"/>
    <w:rsid w:val="00B40493"/>
    <w:rsid w:val="00B42A55"/>
    <w:rsid w:val="00B60438"/>
    <w:rsid w:val="00BA0887"/>
    <w:rsid w:val="00BA6D8E"/>
    <w:rsid w:val="00BB354B"/>
    <w:rsid w:val="00BE0497"/>
    <w:rsid w:val="00C15CF6"/>
    <w:rsid w:val="00C203A6"/>
    <w:rsid w:val="00C311D5"/>
    <w:rsid w:val="00C60332"/>
    <w:rsid w:val="00C7140B"/>
    <w:rsid w:val="00CA6D76"/>
    <w:rsid w:val="00CB10C2"/>
    <w:rsid w:val="00CB34B0"/>
    <w:rsid w:val="00D01E75"/>
    <w:rsid w:val="00D11BC1"/>
    <w:rsid w:val="00D30977"/>
    <w:rsid w:val="00D97CF7"/>
    <w:rsid w:val="00DA6E20"/>
    <w:rsid w:val="00DB2C63"/>
    <w:rsid w:val="00E17A6F"/>
    <w:rsid w:val="00E24C5F"/>
    <w:rsid w:val="00E273F3"/>
    <w:rsid w:val="00E27783"/>
    <w:rsid w:val="00E6255F"/>
    <w:rsid w:val="00E77F5D"/>
    <w:rsid w:val="00F22283"/>
    <w:rsid w:val="00F275B1"/>
    <w:rsid w:val="00F34060"/>
    <w:rsid w:val="00F37373"/>
    <w:rsid w:val="00F55706"/>
    <w:rsid w:val="00F62BA5"/>
    <w:rsid w:val="00F80D7D"/>
    <w:rsid w:val="00FA59F4"/>
    <w:rsid w:val="00FB6BF8"/>
    <w:rsid w:val="00FC531A"/>
    <w:rsid w:val="00FD3AB0"/>
    <w:rsid w:val="00FE0C76"/>
    <w:rsid w:val="00FE4DEE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790D"/>
  <w15:docId w15:val="{932681E8-FAC5-4DD1-BC52-E124EF33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4C0"/>
    <w:pPr>
      <w:spacing w:after="0" w:line="240" w:lineRule="auto"/>
      <w:jc w:val="both"/>
    </w:pPr>
    <w:rPr>
      <w:rFonts w:ascii="Times New Roman" w:hAnsi="Times New Roman" w:cs="Tahoma"/>
      <w:sz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370A7"/>
    <w:pPr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4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D34"/>
    <w:rPr>
      <w:rFonts w:ascii="Times New Roman" w:hAnsi="Times New Roman" w:cs="Tahoma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D34"/>
    <w:rPr>
      <w:rFonts w:ascii="Times New Roman" w:hAnsi="Times New Roman" w:cs="Tahoma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D3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D34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A04D3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56313"/>
  </w:style>
  <w:style w:type="character" w:styleId="Hypertextovodkaz">
    <w:name w:val="Hyperlink"/>
    <w:basedOn w:val="Standardnpsmoodstavce"/>
    <w:uiPriority w:val="99"/>
    <w:semiHidden/>
    <w:unhideWhenUsed/>
    <w:rsid w:val="00056313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84B06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370A7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copy">
    <w:name w:val="copy"/>
    <w:basedOn w:val="Normln"/>
    <w:rsid w:val="00A370A7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first">
    <w:name w:val="first"/>
    <w:basedOn w:val="Normln"/>
    <w:rsid w:val="00A370A7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weiterebeitraege">
    <w:name w:val="weiterebeitraege"/>
    <w:basedOn w:val="Normln"/>
    <w:rsid w:val="00A370A7"/>
    <w:pPr>
      <w:spacing w:before="100" w:beforeAutospacing="1" w:after="100" w:afterAutospacing="1"/>
      <w:jc w:val="left"/>
    </w:pPr>
    <w:rPr>
      <w:rFonts w:cs="Times New Roman"/>
      <w:szCs w:val="24"/>
    </w:rPr>
  </w:style>
  <w:style w:type="character" w:customStyle="1" w:styleId="wbhead">
    <w:name w:val="wbhead"/>
    <w:basedOn w:val="Standardnpsmoodstavce"/>
    <w:rsid w:val="00A370A7"/>
  </w:style>
  <w:style w:type="paragraph" w:styleId="Normlnweb">
    <w:name w:val="Normal (Web)"/>
    <w:basedOn w:val="Normln"/>
    <w:uiPriority w:val="99"/>
    <w:unhideWhenUsed/>
    <w:rsid w:val="00A370A7"/>
    <w:pPr>
      <w:spacing w:before="100" w:beforeAutospacing="1" w:after="100" w:afterAutospacing="1"/>
      <w:jc w:val="left"/>
    </w:pPr>
    <w:rPr>
      <w:rFonts w:cs="Times New Roman"/>
      <w:szCs w:val="24"/>
    </w:rPr>
  </w:style>
  <w:style w:type="character" w:customStyle="1" w:styleId="icon-sharelinetwitter">
    <w:name w:val="icon-shareline_twitter"/>
    <w:basedOn w:val="Standardnpsmoodstavce"/>
    <w:rsid w:val="00A370A7"/>
  </w:style>
  <w:style w:type="paragraph" w:styleId="Bezmezer">
    <w:name w:val="No Spacing"/>
    <w:uiPriority w:val="1"/>
    <w:qFormat/>
    <w:rsid w:val="001B1800"/>
    <w:pPr>
      <w:spacing w:after="0" w:line="240" w:lineRule="auto"/>
      <w:jc w:val="both"/>
    </w:pPr>
    <w:rPr>
      <w:rFonts w:ascii="Times New Roman" w:hAnsi="Times New Roman" w:cs="Tahoma"/>
      <w:sz w:val="24"/>
      <w:lang w:eastAsia="cs-CZ"/>
    </w:rPr>
  </w:style>
  <w:style w:type="table" w:styleId="Mkatabulky">
    <w:name w:val="Table Grid"/>
    <w:basedOn w:val="Normlntabulka"/>
    <w:uiPriority w:val="59"/>
    <w:rsid w:val="0048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inputblock">
    <w:name w:val="ex_input_block"/>
    <w:basedOn w:val="Standardnpsmoodstavce"/>
    <w:rsid w:val="005D2C4D"/>
  </w:style>
  <w:style w:type="character" w:customStyle="1" w:styleId="headline-intro">
    <w:name w:val="headline-intro"/>
    <w:basedOn w:val="Standardnpsmoodstavce"/>
    <w:rsid w:val="00F34060"/>
  </w:style>
  <w:style w:type="character" w:customStyle="1" w:styleId="headline">
    <w:name w:val="headline"/>
    <w:basedOn w:val="Standardnpsmoodstavce"/>
    <w:rsid w:val="00F34060"/>
  </w:style>
  <w:style w:type="character" w:styleId="Siln">
    <w:name w:val="Strong"/>
    <w:basedOn w:val="Standardnpsmoodstavce"/>
    <w:uiPriority w:val="22"/>
    <w:qFormat/>
    <w:rsid w:val="00F3406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4FF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4FF7"/>
    <w:rPr>
      <w:rFonts w:ascii="Times New Roman" w:hAnsi="Times New Roman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4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5">
          <w:marLeft w:val="0"/>
          <w:marRight w:val="0"/>
          <w:marTop w:val="0"/>
          <w:marBottom w:val="450"/>
          <w:divBdr>
            <w:top w:val="single" w:sz="6" w:space="19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2032879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187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7045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88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340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8865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Torhe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6B5D-B195-425C-93F5-5EBA92D3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</dc:creator>
  <cp:lastModifiedBy>Markéta Valíčková</cp:lastModifiedBy>
  <cp:revision>3</cp:revision>
  <cp:lastPrinted>2016-03-09T13:09:00Z</cp:lastPrinted>
  <dcterms:created xsi:type="dcterms:W3CDTF">2017-10-18T07:43:00Z</dcterms:created>
  <dcterms:modified xsi:type="dcterms:W3CDTF">2017-10-18T07:50:00Z</dcterms:modified>
</cp:coreProperties>
</file>