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8A" w:rsidRPr="00733FFA" w:rsidRDefault="0010418A" w:rsidP="0010418A">
      <w:pPr>
        <w:spacing w:line="276" w:lineRule="auto"/>
        <w:jc w:val="center"/>
        <w:rPr>
          <w:rFonts w:cs="Times New Roman"/>
          <w:b/>
          <w:sz w:val="28"/>
          <w:szCs w:val="28"/>
          <w:lang w:val="de-DE"/>
        </w:rPr>
      </w:pPr>
      <w:r w:rsidRPr="00733FFA">
        <w:rPr>
          <w:rFonts w:cs="Times New Roman"/>
          <w:b/>
          <w:sz w:val="28"/>
          <w:szCs w:val="28"/>
          <w:lang w:val="de-DE"/>
        </w:rPr>
        <w:t>NJI_3261 Tutorial zur Sprachwissenschaft</w:t>
      </w:r>
    </w:p>
    <w:p w:rsidR="0010418A" w:rsidRPr="003A6DCD" w:rsidRDefault="003A6DCD" w:rsidP="003A6DCD">
      <w:pPr>
        <w:spacing w:line="276" w:lineRule="auto"/>
        <w:ind w:left="360"/>
        <w:jc w:val="center"/>
        <w:rPr>
          <w:rFonts w:cs="Times New Roman"/>
          <w:sz w:val="28"/>
          <w:szCs w:val="28"/>
          <w:lang w:val="de-DE"/>
        </w:rPr>
      </w:pPr>
      <w:r>
        <w:rPr>
          <w:rFonts w:cs="Times New Roman"/>
          <w:sz w:val="28"/>
          <w:szCs w:val="28"/>
          <w:lang w:val="de-DE"/>
        </w:rPr>
        <w:t>5. Stunde (25.10.2017</w:t>
      </w:r>
      <w:bookmarkStart w:id="0" w:name="_GoBack"/>
      <w:bookmarkEnd w:id="0"/>
      <w:r w:rsidR="0010418A" w:rsidRPr="003A6DCD">
        <w:rPr>
          <w:rFonts w:cs="Times New Roman"/>
          <w:sz w:val="28"/>
          <w:szCs w:val="28"/>
          <w:lang w:val="de-DE"/>
        </w:rPr>
        <w:t>)</w:t>
      </w:r>
    </w:p>
    <w:p w:rsidR="0010418A" w:rsidRDefault="0010418A" w:rsidP="00870D52">
      <w:pPr>
        <w:spacing w:line="276" w:lineRule="auto"/>
        <w:jc w:val="left"/>
        <w:rPr>
          <w:rFonts w:cs="Times New Roman"/>
          <w:szCs w:val="24"/>
          <w:lang w:val="de-DE"/>
        </w:rPr>
      </w:pPr>
    </w:p>
    <w:p w:rsidR="0010418A" w:rsidRDefault="0010418A" w:rsidP="00870D52">
      <w:pPr>
        <w:spacing w:line="276" w:lineRule="auto"/>
        <w:jc w:val="left"/>
        <w:rPr>
          <w:rFonts w:cs="Times New Roman"/>
          <w:szCs w:val="24"/>
          <w:lang w:val="de-DE"/>
        </w:rPr>
      </w:pPr>
    </w:p>
    <w:p w:rsidR="00870D52" w:rsidRPr="00E24C5F" w:rsidRDefault="00870D52" w:rsidP="00870D52">
      <w:pPr>
        <w:spacing w:line="276" w:lineRule="auto"/>
        <w:jc w:val="left"/>
        <w:rPr>
          <w:rFonts w:cs="Times New Roman"/>
          <w:szCs w:val="24"/>
          <w:lang w:val="de-DE"/>
        </w:rPr>
      </w:pPr>
      <w:r w:rsidRPr="00E24C5F">
        <w:rPr>
          <w:rFonts w:cs="Times New Roman"/>
          <w:szCs w:val="24"/>
          <w:lang w:val="de-DE"/>
        </w:rPr>
        <w:t>(S. 73-108)</w:t>
      </w:r>
    </w:p>
    <w:p w:rsidR="00870D52" w:rsidRPr="00654FF7" w:rsidRDefault="00870D52" w:rsidP="00870D52">
      <w:pPr>
        <w:spacing w:line="276" w:lineRule="auto"/>
        <w:jc w:val="left"/>
        <w:rPr>
          <w:rFonts w:cs="Times New Roman"/>
          <w:b/>
          <w:i/>
          <w:szCs w:val="24"/>
          <w:lang w:val="de-DE"/>
        </w:rPr>
      </w:pPr>
      <w:r w:rsidRPr="00654FF7">
        <w:rPr>
          <w:rFonts w:cs="Times New Roman"/>
          <w:b/>
          <w:i/>
          <w:szCs w:val="24"/>
          <w:lang w:val="de-DE"/>
        </w:rPr>
        <w:t>1. Bestimmen Sie die Satzglieder in folgendem Artikel:</w:t>
      </w:r>
    </w:p>
    <w:p w:rsidR="00870D52" w:rsidRPr="00654FF7" w:rsidRDefault="00870D52" w:rsidP="00870D52">
      <w:pPr>
        <w:spacing w:line="276" w:lineRule="auto"/>
        <w:jc w:val="left"/>
        <w:rPr>
          <w:rFonts w:cs="Times New Roman"/>
          <w:szCs w:val="24"/>
          <w:lang w:val="de-DE"/>
        </w:rPr>
      </w:pPr>
    </w:p>
    <w:p w:rsidR="0010418A" w:rsidRPr="0010418A" w:rsidRDefault="0010418A" w:rsidP="0010418A">
      <w:pPr>
        <w:shd w:val="clear" w:color="auto" w:fill="FFFFFF"/>
        <w:spacing w:after="225" w:line="360" w:lineRule="auto"/>
        <w:jc w:val="left"/>
        <w:outlineLvl w:val="1"/>
        <w:rPr>
          <w:rFonts w:cs="Times New Roman"/>
          <w:b/>
          <w:bCs/>
          <w:sz w:val="28"/>
          <w:szCs w:val="28"/>
          <w:u w:val="single"/>
          <w:lang w:val="de-DE"/>
        </w:rPr>
      </w:pPr>
      <w:r w:rsidRPr="0010418A">
        <w:rPr>
          <w:rFonts w:cs="Times New Roman"/>
          <w:b/>
          <w:bCs/>
          <w:sz w:val="28"/>
          <w:szCs w:val="28"/>
          <w:u w:val="single"/>
          <w:lang w:val="de-DE"/>
        </w:rPr>
        <w:t>Das sind die glücklichsten Nationen</w:t>
      </w:r>
    </w:p>
    <w:p w:rsidR="0010418A" w:rsidRPr="0010418A" w:rsidRDefault="0010418A" w:rsidP="0010418A">
      <w:pPr>
        <w:shd w:val="clear" w:color="auto" w:fill="FFFFFF"/>
        <w:spacing w:after="225" w:line="360" w:lineRule="auto"/>
        <w:jc w:val="left"/>
        <w:outlineLvl w:val="1"/>
        <w:rPr>
          <w:rStyle w:val="Siln"/>
          <w:rFonts w:cs="Times New Roman"/>
          <w:color w:val="000000"/>
          <w:szCs w:val="24"/>
          <w:shd w:val="clear" w:color="auto" w:fill="FFFFFF"/>
          <w:lang w:val="de-DE"/>
        </w:rPr>
      </w:pPr>
      <w:r w:rsidRPr="0010418A">
        <w:rPr>
          <w:rStyle w:val="Siln"/>
          <w:rFonts w:cs="Times New Roman"/>
          <w:color w:val="000000"/>
          <w:szCs w:val="24"/>
          <w:shd w:val="clear" w:color="auto" w:fill="FFFFFF"/>
          <w:lang w:val="de-DE"/>
        </w:rPr>
        <w:t>Die Uno hat ihren Glücksreport vorgelegt. Deutschland gehört zu den Top 20.</w:t>
      </w:r>
    </w:p>
    <w:p w:rsidR="0010418A" w:rsidRPr="0010418A" w:rsidRDefault="0010418A" w:rsidP="0010418A">
      <w:pPr>
        <w:shd w:val="clear" w:color="auto" w:fill="FFFFFF"/>
        <w:spacing w:after="225" w:line="360" w:lineRule="auto"/>
        <w:jc w:val="left"/>
        <w:outlineLvl w:val="1"/>
        <w:rPr>
          <w:rFonts w:cs="Times New Roman"/>
          <w:color w:val="000000"/>
          <w:szCs w:val="24"/>
          <w:shd w:val="clear" w:color="auto" w:fill="FFFFFF"/>
          <w:lang w:val="de-DE"/>
        </w:rPr>
      </w:pPr>
      <w:r w:rsidRPr="0010418A">
        <w:rPr>
          <w:rFonts w:cs="Times New Roman"/>
          <w:color w:val="000000"/>
          <w:szCs w:val="24"/>
          <w:shd w:val="clear" w:color="auto" w:fill="FFFFFF"/>
          <w:lang w:val="de-DE"/>
        </w:rPr>
        <w:t xml:space="preserve">Wo sind die Menschen am glücklichsten? Zum vierten Mal hat die Uno </w:t>
      </w:r>
      <w:r w:rsidRPr="0010418A">
        <w:rPr>
          <w:rFonts w:cs="Times New Roman"/>
          <w:szCs w:val="24"/>
          <w:shd w:val="clear" w:color="auto" w:fill="FFFFFF"/>
          <w:lang w:val="de-DE"/>
        </w:rPr>
        <w:t>den</w:t>
      </w:r>
      <w:r w:rsidRPr="0010418A">
        <w:rPr>
          <w:rStyle w:val="apple-converted-space"/>
          <w:rFonts w:cs="Times New Roman"/>
          <w:szCs w:val="24"/>
          <w:shd w:val="clear" w:color="auto" w:fill="FFFFFF"/>
          <w:lang w:val="de-DE"/>
        </w:rPr>
        <w:t> </w:t>
      </w:r>
      <w:hyperlink r:id="rId7" w:tgtFrame="_blank" w:tooltip="World Happiness Report 2016: Uno-Bericht" w:history="1">
        <w:r w:rsidRPr="0010418A">
          <w:rPr>
            <w:rStyle w:val="Hypertextovodkaz"/>
            <w:rFonts w:cs="Times New Roman"/>
            <w:color w:val="auto"/>
            <w:szCs w:val="24"/>
            <w:u w:val="none"/>
            <w:shd w:val="clear" w:color="auto" w:fill="FFFFFF"/>
            <w:lang w:val="de-DE"/>
          </w:rPr>
          <w:t>"World Happiness Report"</w:t>
        </w:r>
      </w:hyperlink>
      <w:r w:rsidRPr="0010418A">
        <w:rPr>
          <w:rStyle w:val="apple-converted-space"/>
          <w:rFonts w:cs="Times New Roman"/>
          <w:szCs w:val="24"/>
          <w:shd w:val="clear" w:color="auto" w:fill="FFFFFF"/>
          <w:lang w:val="de-DE"/>
        </w:rPr>
        <w:t> </w:t>
      </w:r>
      <w:r w:rsidRPr="0010418A">
        <w:rPr>
          <w:rFonts w:cs="Times New Roman"/>
          <w:color w:val="000000"/>
          <w:szCs w:val="24"/>
          <w:shd w:val="clear" w:color="auto" w:fill="FFFFFF"/>
          <w:lang w:val="de-DE"/>
        </w:rPr>
        <w:t>herausgegeben. Einen eindeutigen Sieger gibt es aber nicht. Zwar landet Dänemark im Ranking zum dritten Mal auf Platz eins - im Vorjahr hatte den erstmals die Schweiz eingenommen -, allerdings liegen die ersten vier Plätze so nah beieinander, dass statistisch kein sicherer Sieger auszumachen ist.</w:t>
      </w:r>
    </w:p>
    <w:p w:rsidR="0010418A" w:rsidRPr="0010418A" w:rsidRDefault="0010418A" w:rsidP="0010418A">
      <w:pPr>
        <w:shd w:val="clear" w:color="auto" w:fill="FFFFFF"/>
        <w:spacing w:after="225" w:line="360" w:lineRule="auto"/>
        <w:jc w:val="left"/>
        <w:outlineLvl w:val="1"/>
        <w:rPr>
          <w:rFonts w:cs="Times New Roman"/>
          <w:color w:val="000000"/>
          <w:szCs w:val="24"/>
          <w:shd w:val="clear" w:color="auto" w:fill="FFFFFF"/>
          <w:lang w:val="de-DE"/>
        </w:rPr>
      </w:pPr>
      <w:r w:rsidRPr="0010418A">
        <w:rPr>
          <w:rFonts w:cs="Times New Roman"/>
          <w:color w:val="000000"/>
          <w:szCs w:val="24"/>
          <w:shd w:val="clear" w:color="auto" w:fill="FFFFFF"/>
          <w:lang w:val="de-DE"/>
        </w:rPr>
        <w:t>Sagen lässt sich laut Auswertung aber, dass neben Dänen und Schweizern die Menschen in Island und Norwegen zu den glücklichsten gehören. Unter den Top Ten finden sich zudem Finnland, Kanada, die Niederlande, Neuseeland, Australien und Schweden. Sie hatten es auch im vergangenen Jahr alle in die obersten zehn Plätze geschafft.</w:t>
      </w:r>
    </w:p>
    <w:p w:rsidR="0010418A" w:rsidRDefault="0010418A" w:rsidP="0010418A">
      <w:pPr>
        <w:shd w:val="clear" w:color="auto" w:fill="FFFFFF"/>
        <w:spacing w:after="225" w:line="360" w:lineRule="auto"/>
        <w:jc w:val="left"/>
        <w:outlineLvl w:val="1"/>
        <w:rPr>
          <w:rFonts w:cs="Times New Roman"/>
          <w:color w:val="000000"/>
          <w:szCs w:val="24"/>
          <w:shd w:val="clear" w:color="auto" w:fill="FFFFFF"/>
          <w:lang w:val="de-DE"/>
        </w:rPr>
      </w:pPr>
      <w:r w:rsidRPr="0010418A">
        <w:rPr>
          <w:rFonts w:cs="Times New Roman"/>
          <w:color w:val="000000"/>
          <w:szCs w:val="24"/>
          <w:shd w:val="clear" w:color="auto" w:fill="FFFFFF"/>
          <w:lang w:val="de-DE"/>
        </w:rPr>
        <w:t>Der vom Earth Institute der Columbia-Universität New York für die Vereinten Nationen erstellte Bericht umfasst insgesamt 160 Länder. Ausgewertet werden Daten aus den Sozialsystemen und von Befragungen über die Selbstwahrnehmung der Menschen. So fließen etwa die Lebenserwartung, das Bruttoinlandsprodukt, die soziale Unterstützung und ein möglichst geringer Grad an Korruption in einem Land in die Glücksbewertung ein. Der diesjährige Bericht stützt sich auf Daten aus den Jahren 2013 bis 2015.</w:t>
      </w: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p>
    <w:p w:rsidR="00A11EDC" w:rsidRDefault="00A11EDC" w:rsidP="0010418A">
      <w:pPr>
        <w:shd w:val="clear" w:color="auto" w:fill="FFFFFF"/>
        <w:spacing w:after="225" w:line="360" w:lineRule="auto"/>
        <w:jc w:val="left"/>
        <w:outlineLvl w:val="1"/>
        <w:rPr>
          <w:rFonts w:cs="Times New Roman"/>
          <w:color w:val="000000"/>
          <w:szCs w:val="24"/>
          <w:shd w:val="clear" w:color="auto" w:fill="FFFFFF"/>
          <w:lang w:val="de-DE"/>
        </w:rPr>
      </w:pPr>
      <w:r>
        <w:rPr>
          <w:rFonts w:cs="Times New Roman"/>
          <w:color w:val="000000"/>
          <w:szCs w:val="24"/>
          <w:shd w:val="clear" w:color="auto" w:fill="FFFFFF"/>
          <w:lang w:val="de-DE"/>
        </w:rPr>
        <w:lastRenderedPageBreak/>
        <w:t>UNBESTIMMTER / BESTIMMTER ARTIKEL (S. 136)</w:t>
      </w:r>
    </w:p>
    <w:p w:rsidR="0010418A" w:rsidRDefault="00A11EDC" w:rsidP="003C19CD">
      <w:pPr>
        <w:shd w:val="clear" w:color="auto" w:fill="FFFFFF"/>
        <w:spacing w:after="225" w:line="276" w:lineRule="auto"/>
        <w:jc w:val="left"/>
        <w:outlineLvl w:val="1"/>
        <w:rPr>
          <w:rFonts w:cs="Times New Roman"/>
          <w:color w:val="000000"/>
          <w:szCs w:val="24"/>
          <w:shd w:val="clear" w:color="auto" w:fill="FFFFFF"/>
          <w:lang w:val="de-DE"/>
        </w:rPr>
      </w:pPr>
      <w:r>
        <w:rPr>
          <w:rFonts w:cs="Times New Roman"/>
          <w:noProof/>
          <w:color w:val="000000"/>
          <w:szCs w:val="24"/>
          <w:shd w:val="clear" w:color="auto" w:fill="FFFFFF"/>
        </w:rPr>
        <w:drawing>
          <wp:inline distT="0" distB="0" distL="0" distR="0">
            <wp:extent cx="5760720" cy="1902542"/>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0720" cy="1902542"/>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A11EDC" w:rsidRDefault="00A11EDC" w:rsidP="003C19CD">
      <w:pPr>
        <w:shd w:val="clear" w:color="auto" w:fill="FFFFFF"/>
        <w:spacing w:after="225" w:line="276" w:lineRule="auto"/>
        <w:jc w:val="left"/>
        <w:outlineLvl w:val="1"/>
        <w:rPr>
          <w:rFonts w:cs="Times New Roman"/>
          <w:color w:val="000000"/>
          <w:szCs w:val="24"/>
          <w:shd w:val="clear" w:color="auto" w:fill="FFFFFF"/>
          <w:lang w:val="de-DE"/>
        </w:rPr>
      </w:pPr>
      <w:r>
        <w:rPr>
          <w:rFonts w:cs="Times New Roman"/>
          <w:noProof/>
          <w:color w:val="000000"/>
          <w:szCs w:val="24"/>
          <w:shd w:val="clear" w:color="auto" w:fill="FFFFFF"/>
        </w:rPr>
        <w:drawing>
          <wp:inline distT="0" distB="0" distL="0" distR="0">
            <wp:extent cx="5760720" cy="1278131"/>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720" cy="1278131"/>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r>
        <w:rPr>
          <w:rFonts w:cs="Times New Roman"/>
          <w:noProof/>
          <w:color w:val="000000"/>
          <w:szCs w:val="24"/>
          <w:shd w:val="clear" w:color="auto" w:fill="FFFFFF"/>
        </w:rPr>
        <w:drawing>
          <wp:inline distT="0" distB="0" distL="0" distR="0">
            <wp:extent cx="5760720" cy="379116"/>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60720" cy="379116"/>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r>
        <w:rPr>
          <w:rFonts w:cs="Times New Roman"/>
          <w:noProof/>
          <w:color w:val="000000"/>
          <w:szCs w:val="24"/>
          <w:shd w:val="clear" w:color="auto" w:fill="FFFFFF"/>
        </w:rPr>
        <w:drawing>
          <wp:inline distT="0" distB="0" distL="0" distR="0">
            <wp:extent cx="5760720" cy="418792"/>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60720" cy="418792"/>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r>
        <w:rPr>
          <w:rFonts w:cs="Times New Roman"/>
          <w:noProof/>
          <w:color w:val="000000"/>
          <w:szCs w:val="24"/>
          <w:shd w:val="clear" w:color="auto" w:fill="FFFFFF"/>
        </w:rPr>
        <w:drawing>
          <wp:inline distT="0" distB="0" distL="0" distR="0">
            <wp:extent cx="5760720" cy="882024"/>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60720" cy="882024"/>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r w:rsidRPr="00ED1641">
        <w:rPr>
          <w:rFonts w:cs="Times New Roman"/>
          <w:b/>
          <w:i/>
          <w:color w:val="000000"/>
          <w:szCs w:val="24"/>
          <w:shd w:val="clear" w:color="auto" w:fill="FFFFFF"/>
          <w:lang w:val="de-DE"/>
        </w:rPr>
        <w:lastRenderedPageBreak/>
        <w:t>2.</w:t>
      </w:r>
      <w:r>
        <w:rPr>
          <w:rFonts w:cs="Times New Roman"/>
          <w:color w:val="000000"/>
          <w:szCs w:val="24"/>
          <w:shd w:val="clear" w:color="auto" w:fill="FFFFFF"/>
          <w:lang w:val="de-DE"/>
        </w:rPr>
        <w:t xml:space="preserve"> </w:t>
      </w:r>
      <w:r>
        <w:rPr>
          <w:rFonts w:cs="Times New Roman"/>
          <w:noProof/>
          <w:color w:val="000000"/>
          <w:szCs w:val="24"/>
          <w:shd w:val="clear" w:color="auto" w:fill="FFFFFF"/>
        </w:rPr>
        <w:drawing>
          <wp:inline distT="0" distB="0" distL="0" distR="0">
            <wp:extent cx="5667375" cy="2933700"/>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667375" cy="2933700"/>
                    </a:xfrm>
                    <a:prstGeom prst="rect">
                      <a:avLst/>
                    </a:prstGeom>
                    <a:noFill/>
                    <a:ln w="9525">
                      <a:noFill/>
                      <a:miter lim="800000"/>
                      <a:headEnd/>
                      <a:tailEnd/>
                    </a:ln>
                  </pic:spPr>
                </pic:pic>
              </a:graphicData>
            </a:graphic>
          </wp:inline>
        </w:drawing>
      </w:r>
    </w:p>
    <w:p w:rsidR="00ED1641" w:rsidRDefault="00ED1641" w:rsidP="003C19CD">
      <w:pPr>
        <w:shd w:val="clear" w:color="auto" w:fill="FFFFFF"/>
        <w:spacing w:after="225" w:line="276" w:lineRule="auto"/>
        <w:jc w:val="left"/>
        <w:outlineLvl w:val="1"/>
        <w:rPr>
          <w:rFonts w:cs="Times New Roman"/>
          <w:color w:val="000000"/>
          <w:szCs w:val="24"/>
          <w:shd w:val="clear" w:color="auto" w:fill="FFFFFF"/>
          <w:lang w:val="de-DE"/>
        </w:rPr>
      </w:pPr>
    </w:p>
    <w:p w:rsidR="00236C10" w:rsidRDefault="00236C10" w:rsidP="003C19CD">
      <w:pPr>
        <w:shd w:val="clear" w:color="auto" w:fill="FFFFFF"/>
        <w:spacing w:after="225" w:line="276" w:lineRule="auto"/>
        <w:jc w:val="left"/>
        <w:outlineLvl w:val="1"/>
        <w:rPr>
          <w:rFonts w:cs="Times New Roman"/>
          <w:b/>
          <w:i/>
          <w:color w:val="333333"/>
          <w:szCs w:val="24"/>
          <w:shd w:val="clear" w:color="auto" w:fill="F4F4F4"/>
          <w:lang w:val="de-DE"/>
        </w:rPr>
      </w:pPr>
      <w:r w:rsidRPr="00236C10">
        <w:rPr>
          <w:rFonts w:cs="Times New Roman"/>
          <w:b/>
          <w:i/>
          <w:color w:val="000000"/>
          <w:szCs w:val="24"/>
          <w:shd w:val="clear" w:color="auto" w:fill="FFFFFF"/>
          <w:lang w:val="de-DE"/>
        </w:rPr>
        <w:t xml:space="preserve">3. </w:t>
      </w:r>
      <w:r w:rsidRPr="00236C10">
        <w:rPr>
          <w:rFonts w:cs="Times New Roman"/>
          <w:b/>
          <w:i/>
          <w:color w:val="333333"/>
          <w:szCs w:val="24"/>
          <w:shd w:val="clear" w:color="auto" w:fill="F4F4F4"/>
          <w:lang w:val="de-DE"/>
        </w:rPr>
        <w:t>Setzen Sie f</w:t>
      </w:r>
      <w:r>
        <w:rPr>
          <w:rFonts w:cs="Times New Roman"/>
          <w:b/>
          <w:i/>
          <w:color w:val="333333"/>
          <w:szCs w:val="24"/>
          <w:shd w:val="clear" w:color="auto" w:fill="F4F4F4"/>
          <w:lang w:val="de-DE"/>
        </w:rPr>
        <w:t>olgende Konjunktionen ein. (Ein</w:t>
      </w:r>
      <w:r w:rsidRPr="00236C10">
        <w:rPr>
          <w:rFonts w:cs="Times New Roman"/>
          <w:b/>
          <w:i/>
          <w:color w:val="333333"/>
          <w:szCs w:val="24"/>
          <w:shd w:val="clear" w:color="auto" w:fill="F4F4F4"/>
          <w:lang w:val="de-DE"/>
        </w:rPr>
        <w:t>e Konjunktion</w:t>
      </w:r>
      <w:r>
        <w:rPr>
          <w:rFonts w:cs="Times New Roman"/>
          <w:b/>
          <w:i/>
          <w:color w:val="333333"/>
          <w:szCs w:val="24"/>
          <w:shd w:val="clear" w:color="auto" w:fill="F4F4F4"/>
          <w:lang w:val="de-DE"/>
        </w:rPr>
        <w:t xml:space="preserve"> passt 2x)</w:t>
      </w:r>
    </w:p>
    <w:p w:rsidR="00ED1641" w:rsidRPr="009923C1" w:rsidRDefault="00236C10" w:rsidP="00236C10">
      <w:pPr>
        <w:shd w:val="clear" w:color="auto" w:fill="FFFFFF"/>
        <w:spacing w:after="225"/>
        <w:jc w:val="left"/>
        <w:outlineLvl w:val="1"/>
        <w:rPr>
          <w:rFonts w:cs="Times New Roman"/>
          <w:b/>
          <w:color w:val="333333"/>
          <w:sz w:val="32"/>
          <w:szCs w:val="32"/>
          <w:shd w:val="clear" w:color="auto" w:fill="F4F4F4"/>
          <w:lang w:val="de-DE"/>
        </w:rPr>
      </w:pPr>
      <w:r w:rsidRPr="009923C1">
        <w:rPr>
          <w:rFonts w:cs="Times New Roman"/>
          <w:b/>
          <w:color w:val="333333"/>
          <w:sz w:val="32"/>
          <w:szCs w:val="32"/>
          <w:shd w:val="clear" w:color="auto" w:fill="F4F4F4"/>
          <w:lang w:val="de-DE"/>
        </w:rPr>
        <w:t>aber, bevor, bis, nachdem, obwohl, sondern, und, während, weil</w:t>
      </w:r>
    </w:p>
    <w:tbl>
      <w:tblPr>
        <w:tblW w:w="13080" w:type="dxa"/>
        <w:tblBorders>
          <w:top w:val="single" w:sz="6" w:space="0" w:color="CCCCCC"/>
          <w:left w:val="single" w:sz="6" w:space="0" w:color="CCCCCC"/>
          <w:bottom w:val="single" w:sz="6" w:space="0" w:color="CCCCCC"/>
          <w:right w:val="single" w:sz="6" w:space="0" w:color="CCCCCC"/>
        </w:tblBorders>
        <w:shd w:val="clear" w:color="auto" w:fill="F4F4F4"/>
        <w:tblCellMar>
          <w:left w:w="0" w:type="dxa"/>
          <w:right w:w="0" w:type="dxa"/>
        </w:tblCellMar>
        <w:tblLook w:val="04A0" w:firstRow="1" w:lastRow="0" w:firstColumn="1" w:lastColumn="0" w:noHBand="0" w:noVBand="1"/>
      </w:tblPr>
      <w:tblGrid>
        <w:gridCol w:w="934"/>
        <w:gridCol w:w="12146"/>
      </w:tblGrid>
      <w:tr w:rsidR="00236C10" w:rsidRPr="00236C10" w:rsidTr="00236C10">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1</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236C10" w:rsidRPr="00AE5D08" w:rsidRDefault="00236C10" w:rsidP="00AE5D08">
            <w:pPr>
              <w:spacing w:line="294" w:lineRule="atLeast"/>
              <w:jc w:val="left"/>
              <w:rPr>
                <w:rFonts w:cs="Times New Roman"/>
                <w:color w:val="333333"/>
                <w:szCs w:val="24"/>
                <w:lang w:val="de-DE"/>
              </w:rPr>
            </w:pPr>
            <w:r w:rsidRPr="00AE5D08">
              <w:rPr>
                <w:rFonts w:cs="Times New Roman"/>
                <w:color w:val="333333"/>
                <w:szCs w:val="24"/>
                <w:lang w:val="de-DE"/>
              </w:rPr>
              <w:t>Michael hat kein Geld</w:t>
            </w:r>
            <w:r w:rsidR="00AE5D08">
              <w:rPr>
                <w:rFonts w:cs="Times New Roman"/>
                <w:color w:val="333333"/>
                <w:szCs w:val="24"/>
                <w:lang w:val="de-DE"/>
              </w:rPr>
              <w:t xml:space="preserve"> __________ </w:t>
            </w:r>
            <w:r w:rsidRPr="00AE5D08">
              <w:rPr>
                <w:rFonts w:cs="Times New Roman"/>
                <w:color w:val="333333"/>
                <w:szCs w:val="24"/>
                <w:lang w:val="de-DE"/>
              </w:rPr>
              <w:t xml:space="preserve">auch </w:t>
            </w:r>
            <w:r w:rsidR="00AE5D08" w:rsidRPr="00AE5D08">
              <w:rPr>
                <w:rFonts w:cs="Times New Roman"/>
                <w:color w:val="333333"/>
                <w:szCs w:val="24"/>
                <w:lang w:val="de-DE"/>
              </w:rPr>
              <w:t xml:space="preserve"> </w:t>
            </w:r>
            <w:r w:rsidRPr="00AE5D08">
              <w:rPr>
                <w:rFonts w:cs="Times New Roman"/>
                <w:color w:val="333333"/>
                <w:szCs w:val="24"/>
                <w:lang w:val="de-DE"/>
              </w:rPr>
              <w:t>keine Arbeit.</w:t>
            </w:r>
          </w:p>
        </w:tc>
      </w:tr>
      <w:tr w:rsidR="00236C10" w:rsidRPr="00236C10" w:rsidTr="00236C10">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2</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236C10" w:rsidRPr="00AE5D08" w:rsidRDefault="00236C10" w:rsidP="00AE5D08">
            <w:pPr>
              <w:spacing w:line="294" w:lineRule="atLeast"/>
              <w:jc w:val="left"/>
              <w:rPr>
                <w:rFonts w:cs="Times New Roman"/>
                <w:color w:val="333333"/>
                <w:szCs w:val="24"/>
                <w:lang w:val="de-DE"/>
              </w:rPr>
            </w:pPr>
            <w:r w:rsidRPr="00AE5D08">
              <w:rPr>
                <w:rFonts w:cs="Times New Roman"/>
                <w:color w:val="333333"/>
                <w:szCs w:val="24"/>
                <w:lang w:val="de-DE"/>
              </w:rPr>
              <w:t>Er sucht zwar eine Arbeit</w:t>
            </w:r>
            <w:r w:rsidR="00AE5D08">
              <w:rPr>
                <w:rFonts w:cs="Times New Roman"/>
                <w:color w:val="333333"/>
                <w:szCs w:val="24"/>
                <w:lang w:val="de-DE"/>
              </w:rPr>
              <w:t xml:space="preserve">, __________ </w:t>
            </w:r>
            <w:r w:rsidRPr="00AE5D08">
              <w:rPr>
                <w:rFonts w:cs="Times New Roman"/>
                <w:color w:val="333333"/>
                <w:szCs w:val="24"/>
                <w:lang w:val="de-DE"/>
              </w:rPr>
              <w:t>er findet keine.</w:t>
            </w:r>
          </w:p>
        </w:tc>
      </w:tr>
      <w:tr w:rsidR="00236C10" w:rsidRPr="00236C10" w:rsidTr="00236C10">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3</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er täglich die Stellenanzeigen liest, findet er keine passende Stelle.</w:t>
            </w:r>
          </w:p>
        </w:tc>
      </w:tr>
      <w:tr w:rsidR="00236C10" w:rsidRPr="00236C10" w:rsidTr="00236C10">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4</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236C10" w:rsidRPr="00AE5D08" w:rsidRDefault="00236C10" w:rsidP="00AE5D08">
            <w:pPr>
              <w:spacing w:line="294" w:lineRule="atLeast"/>
              <w:jc w:val="left"/>
              <w:rPr>
                <w:rFonts w:cs="Times New Roman"/>
                <w:color w:val="333333"/>
                <w:szCs w:val="24"/>
                <w:lang w:val="de-DE"/>
              </w:rPr>
            </w:pPr>
            <w:r w:rsidRPr="00AE5D08">
              <w:rPr>
                <w:rFonts w:cs="Times New Roman"/>
                <w:color w:val="333333"/>
                <w:szCs w:val="24"/>
                <w:lang w:val="de-DE"/>
              </w:rPr>
              <w:t>Heute steht Michael sehr früh auf</w:t>
            </w:r>
            <w:r w:rsidR="00AE5D08">
              <w:rPr>
                <w:rFonts w:cs="Times New Roman"/>
                <w:color w:val="333333"/>
                <w:szCs w:val="24"/>
                <w:lang w:val="de-DE"/>
              </w:rPr>
              <w:t xml:space="preserve">, __________ </w:t>
            </w:r>
            <w:r w:rsidRPr="00AE5D08">
              <w:rPr>
                <w:rFonts w:cs="Times New Roman"/>
                <w:color w:val="333333"/>
                <w:szCs w:val="24"/>
                <w:lang w:val="de-DE"/>
              </w:rPr>
              <w:t>er einen Termin beim Arbeitsamt hat.</w:t>
            </w:r>
          </w:p>
        </w:tc>
      </w:tr>
      <w:tr w:rsidR="00236C10" w:rsidRPr="00236C10" w:rsidTr="00236C10">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5</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236C10" w:rsidRPr="00AE5D08" w:rsidRDefault="00236C10" w:rsidP="00AE5D08">
            <w:pPr>
              <w:spacing w:line="294" w:lineRule="atLeast"/>
              <w:jc w:val="left"/>
              <w:rPr>
                <w:rFonts w:cs="Times New Roman"/>
                <w:color w:val="333333"/>
                <w:szCs w:val="24"/>
                <w:lang w:val="de-DE"/>
              </w:rPr>
            </w:pPr>
            <w:r w:rsidRPr="00AE5D08">
              <w:rPr>
                <w:rFonts w:cs="Times New Roman"/>
                <w:color w:val="333333"/>
                <w:szCs w:val="24"/>
                <w:lang w:val="de-DE"/>
              </w:rPr>
              <w:t>Er fährt nicht mit dem Auto,</w:t>
            </w:r>
            <w:r w:rsidR="00AE5D08">
              <w:rPr>
                <w:rFonts w:cs="Times New Roman"/>
                <w:color w:val="333333"/>
                <w:szCs w:val="24"/>
                <w:lang w:val="de-DE"/>
              </w:rPr>
              <w:t xml:space="preserve"> __________</w:t>
            </w:r>
            <w:r w:rsidR="00AE5D08" w:rsidRPr="00AE5D08">
              <w:rPr>
                <w:rFonts w:cs="Times New Roman"/>
                <w:color w:val="333333"/>
                <w:szCs w:val="24"/>
                <w:lang w:val="de-DE"/>
              </w:rPr>
              <w:t xml:space="preserve"> </w:t>
            </w:r>
            <w:r w:rsidRPr="00AE5D08">
              <w:rPr>
                <w:rFonts w:cs="Times New Roman"/>
                <w:color w:val="333333"/>
                <w:szCs w:val="24"/>
                <w:lang w:val="de-DE"/>
              </w:rPr>
              <w:t>nimmt den Bus.</w:t>
            </w:r>
          </w:p>
        </w:tc>
      </w:tr>
      <w:tr w:rsidR="00236C10" w:rsidRPr="00236C10" w:rsidTr="00236C10">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6</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der Bus endlich kommt, muss er etwa 15 Minuten an der Bushaltestelle warten.</w:t>
            </w:r>
          </w:p>
        </w:tc>
      </w:tr>
      <w:tr w:rsidR="00236C10" w:rsidRPr="00236C10" w:rsidTr="00236C10">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7</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er mit dem Bus fährt, liest er erneut die Zeitung. Zuerst die Sportnachrichten.</w:t>
            </w:r>
          </w:p>
        </w:tc>
      </w:tr>
      <w:tr w:rsidR="00236C10" w:rsidRPr="00236C10" w:rsidTr="00236C10">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8</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er den Sportteil zu Ende gelesen hat, will er die Stellenanzeigen lesen.</w:t>
            </w:r>
          </w:p>
        </w:tc>
      </w:tr>
      <w:tr w:rsidR="00236C10" w:rsidRPr="00236C10" w:rsidTr="00236C10">
        <w:tc>
          <w:tcPr>
            <w:tcW w:w="0" w:type="auto"/>
            <w:tcBorders>
              <w:top w:val="nil"/>
              <w:left w:val="nil"/>
              <w:bottom w:val="nil"/>
              <w:right w:val="nil"/>
            </w:tcBorders>
            <w:shd w:val="clear" w:color="auto" w:fill="FBFBFB"/>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9</w:t>
            </w:r>
          </w:p>
        </w:tc>
        <w:tc>
          <w:tcPr>
            <w:tcW w:w="0" w:type="auto"/>
            <w:tcBorders>
              <w:top w:val="dashed" w:sz="6" w:space="0" w:color="CCCCCC"/>
              <w:left w:val="dashed" w:sz="6" w:space="0" w:color="CCCCCC"/>
              <w:bottom w:val="dashed" w:sz="6" w:space="0" w:color="CCCCCC"/>
              <w:right w:val="dashed" w:sz="6" w:space="0" w:color="CCCCCC"/>
            </w:tcBorders>
            <w:shd w:val="clear" w:color="auto" w:fill="FBFBFB"/>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er jedoch die Stellenanzeigen liest, kontrolliert er die gestrigen Lottozahlen.</w:t>
            </w:r>
          </w:p>
        </w:tc>
      </w:tr>
      <w:tr w:rsidR="00236C10" w:rsidRPr="00236C10" w:rsidTr="00236C10">
        <w:tc>
          <w:tcPr>
            <w:tcW w:w="0" w:type="auto"/>
            <w:tcBorders>
              <w:top w:val="nil"/>
              <w:left w:val="nil"/>
              <w:bottom w:val="nil"/>
              <w:right w:val="nil"/>
            </w:tcBorders>
            <w:shd w:val="clear" w:color="auto" w:fill="F2F2F2"/>
            <w:tcMar>
              <w:top w:w="120" w:type="dxa"/>
              <w:left w:w="240" w:type="dxa"/>
              <w:bottom w:w="120" w:type="dxa"/>
              <w:right w:w="240" w:type="dxa"/>
            </w:tcMar>
            <w:vAlign w:val="center"/>
            <w:hideMark/>
          </w:tcPr>
          <w:p w:rsidR="00236C10" w:rsidRPr="00AE5D08" w:rsidRDefault="00236C10" w:rsidP="00236C10">
            <w:pPr>
              <w:spacing w:line="294" w:lineRule="atLeast"/>
              <w:jc w:val="left"/>
              <w:rPr>
                <w:rFonts w:cs="Times New Roman"/>
                <w:color w:val="333333"/>
                <w:szCs w:val="24"/>
                <w:lang w:val="de-DE"/>
              </w:rPr>
            </w:pPr>
            <w:r w:rsidRPr="00AE5D08">
              <w:rPr>
                <w:rFonts w:cs="Times New Roman"/>
                <w:color w:val="333333"/>
                <w:szCs w:val="24"/>
                <w:lang w:val="de-DE"/>
              </w:rPr>
              <w:t>10</w:t>
            </w:r>
          </w:p>
        </w:tc>
        <w:tc>
          <w:tcPr>
            <w:tcW w:w="0" w:type="auto"/>
            <w:tcBorders>
              <w:top w:val="dashed" w:sz="6" w:space="0" w:color="CCCCCC"/>
              <w:left w:val="dashed" w:sz="6" w:space="0" w:color="CCCCCC"/>
              <w:bottom w:val="dashed" w:sz="6" w:space="0" w:color="CCCCCC"/>
              <w:right w:val="dashed" w:sz="6" w:space="0" w:color="CCCCCC"/>
            </w:tcBorders>
            <w:shd w:val="clear" w:color="auto" w:fill="F2F2F2"/>
            <w:tcMar>
              <w:top w:w="120" w:type="dxa"/>
              <w:left w:w="240" w:type="dxa"/>
              <w:bottom w:w="120" w:type="dxa"/>
              <w:right w:w="240" w:type="dxa"/>
            </w:tcMar>
            <w:vAlign w:val="center"/>
            <w:hideMark/>
          </w:tcPr>
          <w:p w:rsidR="00236C10" w:rsidRPr="00AE5D08" w:rsidRDefault="00AE5D08" w:rsidP="00236C10">
            <w:pPr>
              <w:spacing w:line="294" w:lineRule="atLeast"/>
              <w:jc w:val="left"/>
              <w:rPr>
                <w:rFonts w:cs="Times New Roman"/>
                <w:color w:val="333333"/>
                <w:szCs w:val="24"/>
                <w:lang w:val="de-DE"/>
              </w:rPr>
            </w:pPr>
            <w:r>
              <w:rPr>
                <w:rFonts w:cs="Times New Roman"/>
                <w:color w:val="333333"/>
                <w:szCs w:val="24"/>
                <w:lang w:val="de-DE"/>
              </w:rPr>
              <w:t xml:space="preserve">__________ </w:t>
            </w:r>
            <w:r w:rsidR="00236C10" w:rsidRPr="00AE5D08">
              <w:rPr>
                <w:rFonts w:cs="Times New Roman"/>
                <w:color w:val="333333"/>
                <w:szCs w:val="24"/>
                <w:lang w:val="de-DE"/>
              </w:rPr>
              <w:t>er sie gelesen hat, wird er nervös und kontrolliert seinen Tipp. 6 Richtige.</w:t>
            </w:r>
          </w:p>
        </w:tc>
      </w:tr>
    </w:tbl>
    <w:p w:rsidR="00236C10" w:rsidRDefault="00236C10" w:rsidP="003C19CD">
      <w:pPr>
        <w:shd w:val="clear" w:color="auto" w:fill="FFFFFF"/>
        <w:spacing w:after="225" w:line="276" w:lineRule="auto"/>
        <w:jc w:val="left"/>
        <w:outlineLvl w:val="1"/>
        <w:rPr>
          <w:rFonts w:cs="Times New Roman"/>
          <w:b/>
          <w:i/>
          <w:color w:val="333333"/>
          <w:szCs w:val="24"/>
          <w:shd w:val="clear" w:color="auto" w:fill="F4F4F4"/>
          <w:lang w:val="de-DE"/>
        </w:rPr>
      </w:pPr>
    </w:p>
    <w:p w:rsidR="00AE5D08" w:rsidRDefault="00AE5D08" w:rsidP="003C19CD">
      <w:pPr>
        <w:shd w:val="clear" w:color="auto" w:fill="FFFFFF"/>
        <w:spacing w:after="225" w:line="276" w:lineRule="auto"/>
        <w:jc w:val="left"/>
        <w:outlineLvl w:val="1"/>
        <w:rPr>
          <w:rFonts w:cs="Times New Roman"/>
          <w:b/>
          <w:i/>
          <w:szCs w:val="24"/>
          <w:shd w:val="clear" w:color="auto" w:fill="FFFFFF"/>
          <w:lang w:val="de-DE"/>
        </w:rPr>
      </w:pPr>
    </w:p>
    <w:p w:rsidR="00AE5D08" w:rsidRDefault="00AE5D08" w:rsidP="003C19CD">
      <w:pPr>
        <w:shd w:val="clear" w:color="auto" w:fill="FFFFFF"/>
        <w:spacing w:after="225" w:line="276" w:lineRule="auto"/>
        <w:jc w:val="left"/>
        <w:outlineLvl w:val="1"/>
        <w:rPr>
          <w:rFonts w:cs="Times New Roman"/>
          <w:b/>
          <w:i/>
          <w:szCs w:val="24"/>
          <w:shd w:val="clear" w:color="auto" w:fill="FFFFFF"/>
          <w:lang w:val="de-DE"/>
        </w:rPr>
      </w:pPr>
    </w:p>
    <w:p w:rsidR="00236C10" w:rsidRPr="009923C1" w:rsidRDefault="00236C10" w:rsidP="003C19CD">
      <w:pPr>
        <w:shd w:val="clear" w:color="auto" w:fill="FFFFFF"/>
        <w:spacing w:after="225" w:line="276" w:lineRule="auto"/>
        <w:jc w:val="left"/>
        <w:outlineLvl w:val="1"/>
        <w:rPr>
          <w:rFonts w:cs="Times New Roman"/>
          <w:b/>
          <w:i/>
          <w:szCs w:val="24"/>
          <w:shd w:val="clear" w:color="auto" w:fill="FFFFFF"/>
          <w:lang w:val="de-DE"/>
        </w:rPr>
      </w:pPr>
      <w:r w:rsidRPr="009923C1">
        <w:rPr>
          <w:rFonts w:cs="Times New Roman"/>
          <w:b/>
          <w:i/>
          <w:szCs w:val="24"/>
          <w:shd w:val="clear" w:color="auto" w:fill="FFFFFF"/>
          <w:lang w:val="de-DE"/>
        </w:rPr>
        <w:lastRenderedPageBreak/>
        <w:t>4. Benutzen Sie folgende Konjunktionen in Sätzen:</w:t>
      </w: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r w:rsidRPr="009923C1">
        <w:rPr>
          <w:rFonts w:cs="Times New Roman"/>
          <w:b/>
          <w:sz w:val="32"/>
          <w:szCs w:val="32"/>
          <w:shd w:val="clear" w:color="auto" w:fill="F4F4F4"/>
          <w:lang w:val="de-DE"/>
        </w:rPr>
        <w:t>als, damit, denn, oder, sobald, wenn, trotzdem</w:t>
      </w: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046353" w:rsidRDefault="00046353"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BC3838" w:rsidRDefault="00BC3838" w:rsidP="003C19CD">
      <w:pPr>
        <w:shd w:val="clear" w:color="auto" w:fill="FFFFFF"/>
        <w:spacing w:after="225" w:line="276" w:lineRule="auto"/>
        <w:jc w:val="left"/>
        <w:outlineLvl w:val="1"/>
        <w:rPr>
          <w:rFonts w:cs="Times New Roman"/>
          <w:b/>
          <w:sz w:val="32"/>
          <w:szCs w:val="32"/>
          <w:shd w:val="clear" w:color="auto" w:fill="F4F4F4"/>
          <w:lang w:val="de-DE"/>
        </w:rPr>
      </w:pPr>
    </w:p>
    <w:p w:rsidR="00BC3838" w:rsidRDefault="00BC3838"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9923C1" w:rsidP="003C19CD">
      <w:pPr>
        <w:shd w:val="clear" w:color="auto" w:fill="FFFFFF"/>
        <w:spacing w:after="225" w:line="276" w:lineRule="auto"/>
        <w:jc w:val="left"/>
        <w:outlineLvl w:val="1"/>
        <w:rPr>
          <w:rFonts w:cs="Times New Roman"/>
          <w:b/>
          <w:sz w:val="32"/>
          <w:szCs w:val="32"/>
          <w:shd w:val="clear" w:color="auto" w:fill="F4F4F4"/>
          <w:lang w:val="de-DE"/>
        </w:rPr>
      </w:pPr>
    </w:p>
    <w:p w:rsidR="009923C1" w:rsidRDefault="00BC3838" w:rsidP="003C19CD">
      <w:pPr>
        <w:shd w:val="clear" w:color="auto" w:fill="FFFFFF"/>
        <w:spacing w:after="225" w:line="276" w:lineRule="auto"/>
        <w:jc w:val="left"/>
        <w:outlineLvl w:val="1"/>
        <w:rPr>
          <w:rFonts w:cs="Times New Roman"/>
          <w:b/>
          <w:i/>
          <w:szCs w:val="24"/>
          <w:shd w:val="clear" w:color="auto" w:fill="F4F4F4"/>
          <w:lang w:val="de-DE"/>
        </w:rPr>
      </w:pPr>
      <w:r w:rsidRPr="00BC3838">
        <w:rPr>
          <w:rFonts w:cs="Times New Roman"/>
          <w:b/>
          <w:i/>
          <w:szCs w:val="24"/>
          <w:shd w:val="clear" w:color="auto" w:fill="F4F4F4"/>
          <w:lang w:val="de-DE"/>
        </w:rPr>
        <w:t>5.</w:t>
      </w:r>
      <w:r>
        <w:rPr>
          <w:rFonts w:cs="Times New Roman"/>
          <w:b/>
          <w:i/>
          <w:szCs w:val="24"/>
          <w:shd w:val="clear" w:color="auto" w:fill="F4F4F4"/>
          <w:lang w:val="de-DE"/>
        </w:rPr>
        <w:t xml:space="preserve"> Welche Artikel gehör</w:t>
      </w:r>
      <w:r w:rsidR="007E1FC0">
        <w:rPr>
          <w:rFonts w:cs="Times New Roman"/>
          <w:b/>
          <w:i/>
          <w:szCs w:val="24"/>
          <w:shd w:val="clear" w:color="auto" w:fill="F4F4F4"/>
          <w:lang w:val="de-DE"/>
        </w:rPr>
        <w:t>en</w:t>
      </w:r>
      <w:r>
        <w:rPr>
          <w:rFonts w:cs="Times New Roman"/>
          <w:b/>
          <w:i/>
          <w:szCs w:val="24"/>
          <w:shd w:val="clear" w:color="auto" w:fill="F4F4F4"/>
          <w:lang w:val="de-DE"/>
        </w:rPr>
        <w:t xml:space="preserve"> zu folgenden Termini?</w:t>
      </w:r>
    </w:p>
    <w:p w:rsidR="00BC3838" w:rsidRPr="00BC3838" w:rsidRDefault="00BC3838" w:rsidP="00451252">
      <w:pPr>
        <w:pStyle w:val="Bezmezer"/>
        <w:tabs>
          <w:tab w:val="left" w:pos="3402"/>
          <w:tab w:val="left" w:pos="6804"/>
        </w:tabs>
        <w:spacing w:line="276" w:lineRule="auto"/>
        <w:rPr>
          <w:rFonts w:cs="Times New Roman"/>
          <w:shd w:val="clear" w:color="auto" w:fill="F4F4F4"/>
          <w:lang w:val="de-DE"/>
        </w:rPr>
      </w:pPr>
      <w:r w:rsidRPr="00BC3838">
        <w:rPr>
          <w:rFonts w:cs="Times New Roman"/>
          <w:shd w:val="clear" w:color="auto" w:fill="F4F4F4"/>
          <w:lang w:val="de-DE"/>
        </w:rPr>
        <w:t>…… Satzart</w:t>
      </w:r>
      <w:r w:rsidRPr="00BC3838">
        <w:rPr>
          <w:rFonts w:cs="Times New Roman"/>
          <w:shd w:val="clear" w:color="auto" w:fill="F4F4F4"/>
          <w:lang w:val="de-DE"/>
        </w:rPr>
        <w:tab/>
        <w:t>…… Sprachsystem</w:t>
      </w:r>
      <w:r w:rsidRPr="00BC3838">
        <w:rPr>
          <w:rFonts w:cs="Times New Roman"/>
          <w:shd w:val="clear" w:color="auto" w:fill="F4F4F4"/>
          <w:lang w:val="de-DE"/>
        </w:rPr>
        <w:tab/>
        <w:t>…… Langue</w:t>
      </w:r>
    </w:p>
    <w:p w:rsidR="00BC3838" w:rsidRPr="00BC3838" w:rsidRDefault="00BC3838" w:rsidP="00451252">
      <w:pPr>
        <w:pStyle w:val="Bezmezer"/>
        <w:tabs>
          <w:tab w:val="left" w:pos="3402"/>
          <w:tab w:val="left" w:pos="6804"/>
        </w:tabs>
        <w:spacing w:line="276" w:lineRule="auto"/>
        <w:rPr>
          <w:rFonts w:cs="Times New Roman"/>
          <w:shd w:val="clear" w:color="auto" w:fill="F4F4F4"/>
          <w:lang w:val="de-DE"/>
        </w:rPr>
      </w:pPr>
      <w:r w:rsidRPr="00BC3838">
        <w:rPr>
          <w:rFonts w:cs="Times New Roman"/>
          <w:shd w:val="clear" w:color="auto" w:fill="F4F4F4"/>
          <w:lang w:val="de-DE"/>
        </w:rPr>
        <w:t>…… Parole</w:t>
      </w:r>
      <w:r w:rsidRPr="00BC3838">
        <w:rPr>
          <w:rFonts w:cs="Times New Roman"/>
          <w:shd w:val="clear" w:color="auto" w:fill="F4F4F4"/>
          <w:lang w:val="de-DE"/>
        </w:rPr>
        <w:tab/>
        <w:t>…… Fachbegriff</w:t>
      </w:r>
      <w:r w:rsidRPr="00BC3838">
        <w:rPr>
          <w:rFonts w:cs="Times New Roman"/>
          <w:shd w:val="clear" w:color="auto" w:fill="F4F4F4"/>
          <w:lang w:val="de-DE"/>
        </w:rPr>
        <w:tab/>
        <w:t>…… Zeichen</w:t>
      </w:r>
    </w:p>
    <w:p w:rsidR="00BC3838" w:rsidRPr="00BC3838" w:rsidRDefault="00BC3838" w:rsidP="00451252">
      <w:pPr>
        <w:pStyle w:val="Bezmezer"/>
        <w:tabs>
          <w:tab w:val="left" w:pos="3402"/>
          <w:tab w:val="left" w:pos="6804"/>
        </w:tabs>
        <w:spacing w:line="276" w:lineRule="auto"/>
        <w:rPr>
          <w:rFonts w:cs="Times New Roman"/>
          <w:shd w:val="clear" w:color="auto" w:fill="F4F4F4"/>
          <w:lang w:val="de-DE"/>
        </w:rPr>
      </w:pPr>
      <w:r w:rsidRPr="00BC3838">
        <w:rPr>
          <w:rFonts w:cs="Times New Roman"/>
          <w:shd w:val="clear" w:color="auto" w:fill="F4F4F4"/>
          <w:lang w:val="de-DE"/>
        </w:rPr>
        <w:t>…… Ikon</w:t>
      </w:r>
      <w:r w:rsidRPr="00BC3838">
        <w:rPr>
          <w:rFonts w:cs="Times New Roman"/>
          <w:shd w:val="clear" w:color="auto" w:fill="F4F4F4"/>
          <w:lang w:val="de-DE"/>
        </w:rPr>
        <w:tab/>
        <w:t>…… Index</w:t>
      </w:r>
      <w:r w:rsidRPr="00BC3838">
        <w:rPr>
          <w:rFonts w:cs="Times New Roman"/>
          <w:shd w:val="clear" w:color="auto" w:fill="F4F4F4"/>
          <w:lang w:val="de-DE"/>
        </w:rPr>
        <w:tab/>
        <w:t>…… Symbol</w:t>
      </w:r>
    </w:p>
    <w:p w:rsidR="00BC3838" w:rsidRDefault="00BC3838" w:rsidP="00451252">
      <w:pPr>
        <w:pStyle w:val="Bezmezer"/>
        <w:tabs>
          <w:tab w:val="left" w:pos="3402"/>
          <w:tab w:val="left" w:pos="6804"/>
        </w:tabs>
        <w:spacing w:line="276" w:lineRule="auto"/>
        <w:rPr>
          <w:rFonts w:cs="Times New Roman"/>
          <w:szCs w:val="24"/>
          <w:shd w:val="clear" w:color="auto" w:fill="F4F4F4"/>
          <w:lang w:val="de-DE"/>
        </w:rPr>
      </w:pPr>
      <w:r w:rsidRPr="00BC3838">
        <w:rPr>
          <w:rFonts w:cs="Times New Roman"/>
          <w:shd w:val="clear" w:color="auto" w:fill="F4F4F4"/>
          <w:lang w:val="de-DE"/>
        </w:rPr>
        <w:t>…… Objekt</w:t>
      </w:r>
      <w:r w:rsidRPr="00BC3838">
        <w:rPr>
          <w:rFonts w:cs="Times New Roman"/>
          <w:shd w:val="clear" w:color="auto" w:fill="F4F4F4"/>
          <w:lang w:val="de-DE"/>
        </w:rPr>
        <w:tab/>
        <w:t>……</w:t>
      </w:r>
      <w:r>
        <w:rPr>
          <w:rFonts w:cs="Times New Roman"/>
          <w:shd w:val="clear" w:color="auto" w:fill="F4F4F4"/>
          <w:lang w:val="de-DE"/>
        </w:rPr>
        <w:t xml:space="preserve"> Bilderschrift</w:t>
      </w:r>
      <w:r>
        <w:rPr>
          <w:rFonts w:cs="Times New Roman"/>
          <w:shd w:val="clear" w:color="auto" w:fill="F4F4F4"/>
          <w:lang w:val="de-DE"/>
        </w:rPr>
        <w:tab/>
      </w:r>
      <w:r>
        <w:rPr>
          <w:rFonts w:cs="Times New Roman"/>
          <w:szCs w:val="24"/>
          <w:shd w:val="clear" w:color="auto" w:fill="F4F4F4"/>
          <w:lang w:val="de-DE"/>
        </w:rPr>
        <w:t>…… Laut</w:t>
      </w:r>
    </w:p>
    <w:p w:rsidR="00BC3838" w:rsidRDefault="00BC3838"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Gegenstandsbereich</w:t>
      </w:r>
      <w:r>
        <w:rPr>
          <w:rFonts w:cs="Times New Roman"/>
          <w:szCs w:val="24"/>
          <w:shd w:val="clear" w:color="auto" w:fill="F4F4F4"/>
          <w:lang w:val="de-DE"/>
        </w:rPr>
        <w:tab/>
        <w:t xml:space="preserve">…… </w:t>
      </w:r>
      <w:r w:rsidR="00451252">
        <w:rPr>
          <w:rFonts w:cs="Times New Roman"/>
          <w:szCs w:val="24"/>
          <w:shd w:val="clear" w:color="auto" w:fill="F4F4F4"/>
          <w:lang w:val="de-DE"/>
        </w:rPr>
        <w:t xml:space="preserve">Vokal </w:t>
      </w:r>
      <w:r w:rsidR="00451252">
        <w:rPr>
          <w:rFonts w:cs="Times New Roman"/>
          <w:szCs w:val="24"/>
          <w:shd w:val="clear" w:color="auto" w:fill="F4F4F4"/>
          <w:lang w:val="de-DE"/>
        </w:rPr>
        <w:tab/>
        <w:t>…… Diphthong</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Konsonant</w:t>
      </w:r>
      <w:r>
        <w:rPr>
          <w:rFonts w:cs="Times New Roman"/>
          <w:szCs w:val="24"/>
          <w:shd w:val="clear" w:color="auto" w:fill="F4F4F4"/>
          <w:lang w:val="de-DE"/>
        </w:rPr>
        <w:tab/>
        <w:t>…… Artikulationsort</w:t>
      </w:r>
      <w:r>
        <w:rPr>
          <w:rFonts w:cs="Times New Roman"/>
          <w:szCs w:val="24"/>
          <w:shd w:val="clear" w:color="auto" w:fill="F4F4F4"/>
          <w:lang w:val="de-DE"/>
        </w:rPr>
        <w:tab/>
        <w:t>…… Artikulationsart</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Buchstabe</w:t>
      </w:r>
      <w:r>
        <w:rPr>
          <w:rFonts w:cs="Times New Roman"/>
          <w:szCs w:val="24"/>
          <w:shd w:val="clear" w:color="auto" w:fill="F4F4F4"/>
          <w:lang w:val="de-DE"/>
        </w:rPr>
        <w:tab/>
        <w:t>…… Grundmorphem</w:t>
      </w:r>
      <w:r>
        <w:rPr>
          <w:rFonts w:cs="Times New Roman"/>
          <w:szCs w:val="24"/>
          <w:shd w:val="clear" w:color="auto" w:fill="F4F4F4"/>
          <w:lang w:val="de-DE"/>
        </w:rPr>
        <w:tab/>
        <w:t>…… Fugenelement</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Präfix</w:t>
      </w:r>
      <w:r>
        <w:rPr>
          <w:rFonts w:cs="Times New Roman"/>
          <w:szCs w:val="24"/>
          <w:shd w:val="clear" w:color="auto" w:fill="F4F4F4"/>
          <w:lang w:val="de-DE"/>
        </w:rPr>
        <w:tab/>
        <w:t>…… Suffix</w:t>
      </w:r>
      <w:r>
        <w:rPr>
          <w:rFonts w:cs="Times New Roman"/>
          <w:szCs w:val="24"/>
          <w:shd w:val="clear" w:color="auto" w:fill="F4F4F4"/>
          <w:lang w:val="de-DE"/>
        </w:rPr>
        <w:tab/>
        <w:t>…… Wortform</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Kompositum</w:t>
      </w:r>
      <w:r>
        <w:rPr>
          <w:rFonts w:cs="Times New Roman"/>
          <w:szCs w:val="24"/>
          <w:shd w:val="clear" w:color="auto" w:fill="F4F4F4"/>
          <w:lang w:val="de-DE"/>
        </w:rPr>
        <w:tab/>
        <w:t>…… Substantiv</w:t>
      </w:r>
      <w:r>
        <w:rPr>
          <w:rFonts w:cs="Times New Roman"/>
          <w:szCs w:val="24"/>
          <w:shd w:val="clear" w:color="auto" w:fill="F4F4F4"/>
          <w:lang w:val="de-DE"/>
        </w:rPr>
        <w:tab/>
        <w:t>…… Artikel</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Pronomen</w:t>
      </w:r>
      <w:r>
        <w:rPr>
          <w:rFonts w:cs="Times New Roman"/>
          <w:szCs w:val="24"/>
          <w:shd w:val="clear" w:color="auto" w:fill="F4F4F4"/>
          <w:lang w:val="de-DE"/>
        </w:rPr>
        <w:tab/>
        <w:t>…… Adjektiv</w:t>
      </w:r>
      <w:r>
        <w:rPr>
          <w:rFonts w:cs="Times New Roman"/>
          <w:szCs w:val="24"/>
          <w:shd w:val="clear" w:color="auto" w:fill="F4F4F4"/>
          <w:lang w:val="de-DE"/>
        </w:rPr>
        <w:tab/>
        <w:t>…… Numerale</w:t>
      </w:r>
    </w:p>
    <w:p w:rsidR="00451252" w:rsidRDefault="00451252"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Verb</w:t>
      </w:r>
      <w:r>
        <w:rPr>
          <w:rFonts w:cs="Times New Roman"/>
          <w:szCs w:val="24"/>
          <w:shd w:val="clear" w:color="auto" w:fill="F4F4F4"/>
          <w:lang w:val="de-DE"/>
        </w:rPr>
        <w:tab/>
        <w:t>…… Adverb</w:t>
      </w:r>
      <w:r>
        <w:rPr>
          <w:rFonts w:cs="Times New Roman"/>
          <w:szCs w:val="24"/>
          <w:shd w:val="clear" w:color="auto" w:fill="F4F4F4"/>
          <w:lang w:val="de-DE"/>
        </w:rPr>
        <w:tab/>
        <w:t>…… Präposition</w:t>
      </w:r>
    </w:p>
    <w:p w:rsidR="00451252" w:rsidRDefault="00B777D3"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Konjunktion</w:t>
      </w:r>
      <w:r>
        <w:rPr>
          <w:rFonts w:cs="Times New Roman"/>
          <w:szCs w:val="24"/>
          <w:shd w:val="clear" w:color="auto" w:fill="F4F4F4"/>
          <w:lang w:val="de-DE"/>
        </w:rPr>
        <w:tab/>
        <w:t xml:space="preserve">…… </w:t>
      </w:r>
      <w:r w:rsidR="007E1FC0">
        <w:rPr>
          <w:rFonts w:cs="Times New Roman"/>
          <w:szCs w:val="24"/>
          <w:shd w:val="clear" w:color="auto" w:fill="F4F4F4"/>
          <w:lang w:val="de-DE"/>
        </w:rPr>
        <w:t>Interjektion</w:t>
      </w:r>
      <w:r w:rsidR="007E1FC0">
        <w:rPr>
          <w:rFonts w:cs="Times New Roman"/>
          <w:szCs w:val="24"/>
          <w:shd w:val="clear" w:color="auto" w:fill="F4F4F4"/>
          <w:lang w:val="de-DE"/>
        </w:rPr>
        <w:tab/>
        <w:t>…… Person</w:t>
      </w:r>
    </w:p>
    <w:p w:rsidR="007E1FC0" w:rsidRDefault="007E1FC0"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Numerus</w:t>
      </w:r>
      <w:r>
        <w:rPr>
          <w:rFonts w:cs="Times New Roman"/>
          <w:szCs w:val="24"/>
          <w:shd w:val="clear" w:color="auto" w:fill="F4F4F4"/>
          <w:lang w:val="de-DE"/>
        </w:rPr>
        <w:tab/>
        <w:t>…… Tempus</w:t>
      </w:r>
      <w:r>
        <w:rPr>
          <w:rFonts w:cs="Times New Roman"/>
          <w:szCs w:val="24"/>
          <w:shd w:val="clear" w:color="auto" w:fill="F4F4F4"/>
          <w:lang w:val="de-DE"/>
        </w:rPr>
        <w:tab/>
        <w:t>…… Modus</w:t>
      </w:r>
    </w:p>
    <w:p w:rsidR="007E1FC0" w:rsidRDefault="007E1FC0"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Genus</w:t>
      </w:r>
      <w:r>
        <w:rPr>
          <w:rFonts w:cs="Times New Roman"/>
          <w:szCs w:val="24"/>
          <w:shd w:val="clear" w:color="auto" w:fill="F4F4F4"/>
          <w:lang w:val="de-DE"/>
        </w:rPr>
        <w:tab/>
        <w:t>…… Kasus</w:t>
      </w:r>
      <w:r>
        <w:rPr>
          <w:rFonts w:cs="Times New Roman"/>
          <w:szCs w:val="24"/>
          <w:shd w:val="clear" w:color="auto" w:fill="F4F4F4"/>
          <w:lang w:val="de-DE"/>
        </w:rPr>
        <w:tab/>
        <w:t>…… Infinitiv</w:t>
      </w:r>
    </w:p>
    <w:p w:rsidR="007E1FC0" w:rsidRDefault="007E1FC0"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Präsens</w:t>
      </w:r>
      <w:r>
        <w:rPr>
          <w:rFonts w:cs="Times New Roman"/>
          <w:szCs w:val="24"/>
          <w:shd w:val="clear" w:color="auto" w:fill="F4F4F4"/>
          <w:lang w:val="de-DE"/>
        </w:rPr>
        <w:tab/>
        <w:t>…… Präteritum</w:t>
      </w:r>
      <w:r>
        <w:rPr>
          <w:rFonts w:cs="Times New Roman"/>
          <w:szCs w:val="24"/>
          <w:shd w:val="clear" w:color="auto" w:fill="F4F4F4"/>
          <w:lang w:val="de-DE"/>
        </w:rPr>
        <w:tab/>
        <w:t>…… Perfektum</w:t>
      </w:r>
    </w:p>
    <w:p w:rsidR="007E1FC0" w:rsidRDefault="007E1FC0"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Konjunktiv</w:t>
      </w:r>
      <w:r>
        <w:rPr>
          <w:rFonts w:cs="Times New Roman"/>
          <w:szCs w:val="24"/>
          <w:shd w:val="clear" w:color="auto" w:fill="F4F4F4"/>
          <w:lang w:val="de-DE"/>
        </w:rPr>
        <w:tab/>
        <w:t>…… Endung</w:t>
      </w:r>
      <w:r>
        <w:rPr>
          <w:rFonts w:cs="Times New Roman"/>
          <w:szCs w:val="24"/>
          <w:shd w:val="clear" w:color="auto" w:fill="F4F4F4"/>
          <w:lang w:val="de-DE"/>
        </w:rPr>
        <w:tab/>
        <w:t>…… Wortbildung</w:t>
      </w:r>
    </w:p>
    <w:p w:rsidR="007E1FC0" w:rsidRDefault="007E1FC0" w:rsidP="00451252">
      <w:pPr>
        <w:pStyle w:val="Bezmezer"/>
        <w:tabs>
          <w:tab w:val="left" w:pos="3402"/>
          <w:tab w:val="left" w:pos="6804"/>
        </w:tabs>
        <w:spacing w:line="276" w:lineRule="auto"/>
        <w:rPr>
          <w:rFonts w:cs="Times New Roman"/>
          <w:szCs w:val="24"/>
          <w:shd w:val="clear" w:color="auto" w:fill="F4F4F4"/>
          <w:lang w:val="de-DE"/>
        </w:rPr>
      </w:pPr>
      <w:r>
        <w:rPr>
          <w:rFonts w:cs="Times New Roman"/>
          <w:szCs w:val="24"/>
          <w:shd w:val="clear" w:color="auto" w:fill="F4F4F4"/>
          <w:lang w:val="de-DE"/>
        </w:rPr>
        <w:t>…… Homonym</w:t>
      </w:r>
      <w:r>
        <w:rPr>
          <w:rFonts w:cs="Times New Roman"/>
          <w:szCs w:val="24"/>
          <w:shd w:val="clear" w:color="auto" w:fill="F4F4F4"/>
          <w:lang w:val="de-DE"/>
        </w:rPr>
        <w:tab/>
        <w:t>…… Synonym</w:t>
      </w:r>
      <w:r>
        <w:rPr>
          <w:rFonts w:cs="Times New Roman"/>
          <w:szCs w:val="24"/>
          <w:shd w:val="clear" w:color="auto" w:fill="F4F4F4"/>
          <w:lang w:val="de-DE"/>
        </w:rPr>
        <w:tab/>
        <w:t>…… Antonym</w:t>
      </w:r>
    </w:p>
    <w:p w:rsidR="009923C1" w:rsidRPr="009923C1" w:rsidRDefault="007E1FC0" w:rsidP="007E1FC0">
      <w:pPr>
        <w:pStyle w:val="Bezmezer"/>
        <w:tabs>
          <w:tab w:val="left" w:pos="3402"/>
          <w:tab w:val="left" w:pos="6804"/>
        </w:tabs>
        <w:spacing w:line="276" w:lineRule="auto"/>
        <w:rPr>
          <w:rFonts w:cs="Times New Roman"/>
          <w:b/>
          <w:sz w:val="32"/>
          <w:szCs w:val="32"/>
          <w:shd w:val="clear" w:color="auto" w:fill="FFFFFF"/>
          <w:lang w:val="de-DE"/>
        </w:rPr>
      </w:pPr>
      <w:r>
        <w:rPr>
          <w:rFonts w:cs="Times New Roman"/>
          <w:szCs w:val="24"/>
          <w:shd w:val="clear" w:color="auto" w:fill="F4F4F4"/>
          <w:lang w:val="de-DE"/>
        </w:rPr>
        <w:t>…… Hyponym</w:t>
      </w:r>
      <w:r>
        <w:rPr>
          <w:rFonts w:cs="Times New Roman"/>
          <w:szCs w:val="24"/>
          <w:shd w:val="clear" w:color="auto" w:fill="F4F4F4"/>
          <w:lang w:val="de-DE"/>
        </w:rPr>
        <w:tab/>
        <w:t>…… Hyperonym</w:t>
      </w:r>
      <w:r>
        <w:rPr>
          <w:rFonts w:cs="Times New Roman"/>
          <w:szCs w:val="24"/>
          <w:shd w:val="clear" w:color="auto" w:fill="F4F4F4"/>
          <w:lang w:val="de-DE"/>
        </w:rPr>
        <w:tab/>
        <w:t>…… Ausdruck</w:t>
      </w:r>
    </w:p>
    <w:sectPr w:rsidR="009923C1" w:rsidRPr="009923C1" w:rsidSect="0059614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A0" w:rsidRDefault="00DF3DA0" w:rsidP="00870D52">
      <w:r>
        <w:separator/>
      </w:r>
    </w:p>
  </w:endnote>
  <w:endnote w:type="continuationSeparator" w:id="0">
    <w:p w:rsidR="00DF3DA0" w:rsidRDefault="00DF3DA0" w:rsidP="0087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7260"/>
      <w:docPartObj>
        <w:docPartGallery w:val="Page Numbers (Bottom of Page)"/>
        <w:docPartUnique/>
      </w:docPartObj>
    </w:sdtPr>
    <w:sdtEndPr/>
    <w:sdtContent>
      <w:p w:rsidR="009923C1" w:rsidRDefault="00DF3DA0">
        <w:pPr>
          <w:pStyle w:val="Zpat"/>
          <w:jc w:val="center"/>
        </w:pPr>
        <w:r>
          <w:fldChar w:fldCharType="begin"/>
        </w:r>
        <w:r>
          <w:instrText xml:space="preserve"> PAGE   \* MERGEFORMAT </w:instrText>
        </w:r>
        <w:r>
          <w:fldChar w:fldCharType="separate"/>
        </w:r>
        <w:r w:rsidR="003A6DCD">
          <w:rPr>
            <w:noProof/>
          </w:rPr>
          <w:t>1</w:t>
        </w:r>
        <w:r>
          <w:rPr>
            <w:noProof/>
          </w:rPr>
          <w:fldChar w:fldCharType="end"/>
        </w:r>
      </w:p>
    </w:sdtContent>
  </w:sdt>
  <w:p w:rsidR="009923C1" w:rsidRDefault="009923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A0" w:rsidRDefault="00DF3DA0" w:rsidP="00870D52">
      <w:r>
        <w:separator/>
      </w:r>
    </w:p>
  </w:footnote>
  <w:footnote w:type="continuationSeparator" w:id="0">
    <w:p w:rsidR="00DF3DA0" w:rsidRDefault="00DF3DA0" w:rsidP="0087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0F8F"/>
    <w:multiLevelType w:val="hybridMultilevel"/>
    <w:tmpl w:val="AACCC7D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9C84EFA"/>
    <w:multiLevelType w:val="hybridMultilevel"/>
    <w:tmpl w:val="AD90F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0D52"/>
    <w:rsid w:val="00046353"/>
    <w:rsid w:val="000C6F21"/>
    <w:rsid w:val="0010418A"/>
    <w:rsid w:val="00236C10"/>
    <w:rsid w:val="00256B1E"/>
    <w:rsid w:val="00277508"/>
    <w:rsid w:val="003026A5"/>
    <w:rsid w:val="003A6DCD"/>
    <w:rsid w:val="003C19CD"/>
    <w:rsid w:val="003E36A4"/>
    <w:rsid w:val="004174C0"/>
    <w:rsid w:val="00451252"/>
    <w:rsid w:val="00596148"/>
    <w:rsid w:val="00733F89"/>
    <w:rsid w:val="00733FFA"/>
    <w:rsid w:val="007E1FC0"/>
    <w:rsid w:val="00870D52"/>
    <w:rsid w:val="009923C1"/>
    <w:rsid w:val="00A11EDC"/>
    <w:rsid w:val="00AE5D08"/>
    <w:rsid w:val="00B777D3"/>
    <w:rsid w:val="00BC3838"/>
    <w:rsid w:val="00BD36A3"/>
    <w:rsid w:val="00D4232E"/>
    <w:rsid w:val="00DF3DA0"/>
    <w:rsid w:val="00ED1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5238"/>
  <w15:docId w15:val="{AD7DA25C-B394-45F2-8B88-D3B07414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70D52"/>
    <w:pPr>
      <w:spacing w:after="0" w:line="240" w:lineRule="auto"/>
      <w:jc w:val="both"/>
    </w:pPr>
    <w:rPr>
      <w:rFonts w:ascii="Times New Roman" w:hAnsi="Times New Roman" w:cs="Tahoma"/>
      <w:sz w:val="24"/>
      <w:lang w:eastAsia="cs-CZ"/>
    </w:rPr>
  </w:style>
  <w:style w:type="paragraph" w:styleId="Nadpis2">
    <w:name w:val="heading 2"/>
    <w:basedOn w:val="Normln"/>
    <w:link w:val="Nadpis2Char"/>
    <w:uiPriority w:val="9"/>
    <w:qFormat/>
    <w:rsid w:val="0010418A"/>
    <w:pPr>
      <w:spacing w:before="100" w:beforeAutospacing="1" w:after="100" w:afterAutospacing="1"/>
      <w:jc w:val="left"/>
      <w:outlineLvl w:val="1"/>
    </w:pPr>
    <w:rPr>
      <w:rFonts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70D52"/>
    <w:pPr>
      <w:spacing w:before="100" w:beforeAutospacing="1" w:after="100" w:afterAutospacing="1"/>
      <w:jc w:val="left"/>
    </w:pPr>
    <w:rPr>
      <w:rFonts w:cs="Times New Roman"/>
      <w:szCs w:val="24"/>
    </w:rPr>
  </w:style>
  <w:style w:type="character" w:styleId="Siln">
    <w:name w:val="Strong"/>
    <w:basedOn w:val="Standardnpsmoodstavce"/>
    <w:uiPriority w:val="22"/>
    <w:qFormat/>
    <w:rsid w:val="00870D52"/>
    <w:rPr>
      <w:b/>
      <w:bCs/>
    </w:rPr>
  </w:style>
  <w:style w:type="paragraph" w:styleId="Textpoznpodarou">
    <w:name w:val="footnote text"/>
    <w:basedOn w:val="Normln"/>
    <w:link w:val="TextpoznpodarouChar"/>
    <w:uiPriority w:val="99"/>
    <w:semiHidden/>
    <w:unhideWhenUsed/>
    <w:rsid w:val="00870D52"/>
    <w:rPr>
      <w:sz w:val="20"/>
      <w:szCs w:val="20"/>
    </w:rPr>
  </w:style>
  <w:style w:type="character" w:customStyle="1" w:styleId="TextpoznpodarouChar">
    <w:name w:val="Text pozn. pod čarou Char"/>
    <w:basedOn w:val="Standardnpsmoodstavce"/>
    <w:link w:val="Textpoznpodarou"/>
    <w:uiPriority w:val="99"/>
    <w:semiHidden/>
    <w:rsid w:val="00870D52"/>
    <w:rPr>
      <w:rFonts w:ascii="Times New Roman" w:hAnsi="Times New Roman" w:cs="Tahoma"/>
      <w:sz w:val="20"/>
      <w:szCs w:val="20"/>
      <w:lang w:eastAsia="cs-CZ"/>
    </w:rPr>
  </w:style>
  <w:style w:type="character" w:styleId="Znakapoznpodarou">
    <w:name w:val="footnote reference"/>
    <w:basedOn w:val="Standardnpsmoodstavce"/>
    <w:uiPriority w:val="99"/>
    <w:semiHidden/>
    <w:unhideWhenUsed/>
    <w:rsid w:val="00870D52"/>
    <w:rPr>
      <w:vertAlign w:val="superscript"/>
    </w:rPr>
  </w:style>
  <w:style w:type="paragraph" w:styleId="Zhlav">
    <w:name w:val="header"/>
    <w:basedOn w:val="Normln"/>
    <w:link w:val="ZhlavChar"/>
    <w:uiPriority w:val="99"/>
    <w:unhideWhenUsed/>
    <w:rsid w:val="0010418A"/>
    <w:pPr>
      <w:tabs>
        <w:tab w:val="center" w:pos="4536"/>
        <w:tab w:val="right" w:pos="9072"/>
      </w:tabs>
    </w:pPr>
  </w:style>
  <w:style w:type="character" w:customStyle="1" w:styleId="ZhlavChar">
    <w:name w:val="Záhlaví Char"/>
    <w:basedOn w:val="Standardnpsmoodstavce"/>
    <w:link w:val="Zhlav"/>
    <w:uiPriority w:val="99"/>
    <w:rsid w:val="0010418A"/>
    <w:rPr>
      <w:rFonts w:ascii="Times New Roman" w:hAnsi="Times New Roman" w:cs="Tahoma"/>
      <w:sz w:val="24"/>
      <w:lang w:eastAsia="cs-CZ"/>
    </w:rPr>
  </w:style>
  <w:style w:type="paragraph" w:styleId="Zpat">
    <w:name w:val="footer"/>
    <w:basedOn w:val="Normln"/>
    <w:link w:val="ZpatChar"/>
    <w:uiPriority w:val="99"/>
    <w:unhideWhenUsed/>
    <w:rsid w:val="0010418A"/>
    <w:pPr>
      <w:tabs>
        <w:tab w:val="center" w:pos="4536"/>
        <w:tab w:val="right" w:pos="9072"/>
      </w:tabs>
    </w:pPr>
  </w:style>
  <w:style w:type="character" w:customStyle="1" w:styleId="ZpatChar">
    <w:name w:val="Zápatí Char"/>
    <w:basedOn w:val="Standardnpsmoodstavce"/>
    <w:link w:val="Zpat"/>
    <w:uiPriority w:val="99"/>
    <w:rsid w:val="0010418A"/>
    <w:rPr>
      <w:rFonts w:ascii="Times New Roman" w:hAnsi="Times New Roman" w:cs="Tahoma"/>
      <w:sz w:val="24"/>
      <w:lang w:eastAsia="cs-CZ"/>
    </w:rPr>
  </w:style>
  <w:style w:type="paragraph" w:styleId="Textbubliny">
    <w:name w:val="Balloon Text"/>
    <w:basedOn w:val="Normln"/>
    <w:link w:val="TextbublinyChar"/>
    <w:uiPriority w:val="99"/>
    <w:semiHidden/>
    <w:unhideWhenUsed/>
    <w:rsid w:val="0010418A"/>
    <w:rPr>
      <w:rFonts w:ascii="Tahoma" w:hAnsi="Tahoma"/>
      <w:sz w:val="16"/>
      <w:szCs w:val="16"/>
    </w:rPr>
  </w:style>
  <w:style w:type="character" w:customStyle="1" w:styleId="TextbublinyChar">
    <w:name w:val="Text bubliny Char"/>
    <w:basedOn w:val="Standardnpsmoodstavce"/>
    <w:link w:val="Textbubliny"/>
    <w:uiPriority w:val="99"/>
    <w:semiHidden/>
    <w:rsid w:val="0010418A"/>
    <w:rPr>
      <w:rFonts w:ascii="Tahoma" w:hAnsi="Tahoma" w:cs="Tahoma"/>
      <w:sz w:val="16"/>
      <w:szCs w:val="16"/>
      <w:lang w:eastAsia="cs-CZ"/>
    </w:rPr>
  </w:style>
  <w:style w:type="paragraph" w:styleId="Odstavecseseznamem">
    <w:name w:val="List Paragraph"/>
    <w:basedOn w:val="Normln"/>
    <w:uiPriority w:val="34"/>
    <w:qFormat/>
    <w:rsid w:val="0010418A"/>
    <w:pPr>
      <w:ind w:left="720"/>
      <w:contextualSpacing/>
    </w:pPr>
  </w:style>
  <w:style w:type="character" w:customStyle="1" w:styleId="Nadpis2Char">
    <w:name w:val="Nadpis 2 Char"/>
    <w:basedOn w:val="Standardnpsmoodstavce"/>
    <w:link w:val="Nadpis2"/>
    <w:uiPriority w:val="9"/>
    <w:rsid w:val="0010418A"/>
    <w:rPr>
      <w:rFonts w:ascii="Times New Roman" w:hAnsi="Times New Roman" w:cs="Times New Roman"/>
      <w:b/>
      <w:bCs/>
      <w:sz w:val="36"/>
      <w:szCs w:val="36"/>
      <w:lang w:eastAsia="cs-CZ"/>
    </w:rPr>
  </w:style>
  <w:style w:type="character" w:customStyle="1" w:styleId="headline">
    <w:name w:val="headline"/>
    <w:basedOn w:val="Standardnpsmoodstavce"/>
    <w:rsid w:val="0010418A"/>
  </w:style>
  <w:style w:type="character" w:customStyle="1" w:styleId="apple-converted-space">
    <w:name w:val="apple-converted-space"/>
    <w:basedOn w:val="Standardnpsmoodstavce"/>
    <w:rsid w:val="0010418A"/>
  </w:style>
  <w:style w:type="character" w:styleId="Hypertextovodkaz">
    <w:name w:val="Hyperlink"/>
    <w:basedOn w:val="Standardnpsmoodstavce"/>
    <w:uiPriority w:val="99"/>
    <w:semiHidden/>
    <w:unhideWhenUsed/>
    <w:rsid w:val="0010418A"/>
    <w:rPr>
      <w:color w:val="0000FF"/>
      <w:u w:val="single"/>
    </w:rPr>
  </w:style>
  <w:style w:type="paragraph" w:styleId="Bezmezer">
    <w:name w:val="No Spacing"/>
    <w:uiPriority w:val="1"/>
    <w:qFormat/>
    <w:rsid w:val="00BC3838"/>
    <w:pPr>
      <w:spacing w:after="0" w:line="240" w:lineRule="auto"/>
      <w:jc w:val="both"/>
    </w:pPr>
    <w:rPr>
      <w:rFonts w:ascii="Times New Roman" w:hAnsi="Times New Roman" w:cs="Tahoma"/>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14274">
      <w:bodyDiv w:val="1"/>
      <w:marLeft w:val="0"/>
      <w:marRight w:val="0"/>
      <w:marTop w:val="0"/>
      <w:marBottom w:val="0"/>
      <w:divBdr>
        <w:top w:val="none" w:sz="0" w:space="0" w:color="auto"/>
        <w:left w:val="none" w:sz="0" w:space="0" w:color="auto"/>
        <w:bottom w:val="none" w:sz="0" w:space="0" w:color="auto"/>
        <w:right w:val="none" w:sz="0" w:space="0" w:color="auto"/>
      </w:divBdr>
    </w:div>
    <w:div w:id="17425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docs.dpaq.de/10520-worldhappiness_v1.pdf"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494</Words>
  <Characters>2920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Markéta Valíčková</cp:lastModifiedBy>
  <cp:revision>18</cp:revision>
  <dcterms:created xsi:type="dcterms:W3CDTF">2016-03-09T13:08:00Z</dcterms:created>
  <dcterms:modified xsi:type="dcterms:W3CDTF">2017-10-19T13:20:00Z</dcterms:modified>
</cp:coreProperties>
</file>