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T2 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ĚTI A TABLET: (NE)BEZPEČNÉ SPOJENÍ?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řebujete zabavit neposedné batole? Půjčíte mu tablet, a je klid. Jenže po čase ho chce potomek skoro pořád a obyčejné hračky ho nezajímají. Patří vůbec takováto technika do dětských rukou?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ětí zůstává v těle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hlediska batolete jde o ideální hra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čku. Nemusí používat myš, jen se lehce dotkne displeje, a je hotovo. Je ale rozumné zapojit takový přístroj mezi běžné dětské hračky? Nemělo by tam v určitém věku patřit spíš skládání kostek nebo listování v obrázkové knize?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„Pokud malé dít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stráví většinu dne u tabletu koukáním na videa nebo hraním her, brzy ho běžné hračky přestanou zajímat. Nebude se umět kreativně zabavit, a navíc dostane zabrat jeho nervová soustava. K ovládání používá jen jeden prst, takže veškeré napětí zůstává v těle. Při normálním hraní musí vyvíjet aktivitu celým tělem,“ vysvětluje dětská psycholožka Alena Vávrová.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 na to zdrav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jako u všeho ostatního platí pořekadlo „Všeho s mírou“. Když tablet občas malému dítěti půjčíte, aby si na něm zahrálo, ale udržíte tuto aktivitu v rozumné míře, nemusíte se dětské závislosti bát. „Nemělo by to být ve stylu – chci klid, šoupnu mu tablet a pár hodin o něm nebudu vědět,“ zdůrazňuje Alena Vávrová.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