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BC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διαφέρουσα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εν συνεχεί</w:t>
      </w:r>
      <w:r w:rsidRPr="007E6B63">
        <w:rPr>
          <w:b/>
          <w:lang w:val="el-GR"/>
        </w:rPr>
        <w:t>α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ον</w:t>
      </w:r>
    </w:p>
    <w:p w:rsidR="002406B0" w:rsidRPr="007E6B63" w:rsidRDefault="002406B0" w:rsidP="007E6B63">
      <w:pPr>
        <w:spacing w:line="600" w:lineRule="auto"/>
      </w:pPr>
      <w:r>
        <w:rPr>
          <w:lang w:val="el-GR"/>
        </w:rPr>
        <w:t>ενδιαφέρον</w:t>
      </w:r>
      <w:r w:rsidR="007E6B63">
        <w:rPr>
          <w:lang w:val="el-GR"/>
        </w:rPr>
        <w:t xml:space="preserve"> </w:t>
      </w:r>
      <w:r w:rsidR="007E6B63" w:rsidRPr="007E6B63">
        <w:rPr>
          <w:sz w:val="20"/>
          <w:szCs w:val="20"/>
        </w:rPr>
        <w:t>(</w:t>
      </w:r>
      <w:r w:rsidR="007E6B63">
        <w:rPr>
          <w:sz w:val="20"/>
          <w:szCs w:val="20"/>
        </w:rPr>
        <w:t>+</w:t>
      </w:r>
      <w:r w:rsidR="007E6B63" w:rsidRPr="007E6B63">
        <w:rPr>
          <w:sz w:val="20"/>
          <w:szCs w:val="20"/>
        </w:rPr>
        <w:t>vytvořte gen. sg.)</w:t>
      </w:r>
    </w:p>
    <w:p w:rsidR="002406B0" w:rsidRPr="007E6B63" w:rsidRDefault="002406B0" w:rsidP="007E6B63">
      <w:pPr>
        <w:spacing w:line="600" w:lineRule="auto"/>
      </w:pPr>
      <w:r>
        <w:rPr>
          <w:lang w:val="el-GR"/>
        </w:rPr>
        <w:t>παρελθόν</w:t>
      </w:r>
      <w:r w:rsidR="007E6B63">
        <w:t xml:space="preserve"> </w:t>
      </w:r>
      <w:r w:rsidR="007E6B63" w:rsidRPr="007E6B63">
        <w:rPr>
          <w:sz w:val="20"/>
          <w:szCs w:val="20"/>
        </w:rPr>
        <w:t>(</w:t>
      </w:r>
      <w:r w:rsidR="007E6B63">
        <w:rPr>
          <w:sz w:val="20"/>
          <w:szCs w:val="20"/>
        </w:rPr>
        <w:t>+</w:t>
      </w:r>
      <w:bookmarkStart w:id="0" w:name="_GoBack"/>
      <w:bookmarkEnd w:id="0"/>
      <w:r w:rsidR="007E6B63" w:rsidRPr="007E6B63">
        <w:rPr>
          <w:sz w:val="20"/>
          <w:szCs w:val="20"/>
        </w:rPr>
        <w:t>vytvořte gen. sg.)</w:t>
      </w:r>
    </w:p>
    <w:p w:rsidR="002406B0" w:rsidRDefault="007E6B63" w:rsidP="007E6B63">
      <w:pPr>
        <w:spacing w:line="600" w:lineRule="auto"/>
        <w:rPr>
          <w:lang w:val="el-GR"/>
        </w:rPr>
      </w:pPr>
      <w:r w:rsidRPr="007E6B63">
        <w:rPr>
          <w:b/>
          <w:lang w:val="el-GR"/>
        </w:rPr>
        <w:t>η</w:t>
      </w:r>
      <w:r>
        <w:rPr>
          <w:lang w:val="el-GR"/>
        </w:rPr>
        <w:t xml:space="preserve"> ά</w:t>
      </w:r>
      <w:r w:rsidR="002406B0">
        <w:rPr>
          <w:lang w:val="el-GR"/>
        </w:rPr>
        <w:t>νθρωπος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κατά τ</w:t>
      </w:r>
      <w:r w:rsidRPr="007E6B63">
        <w:rPr>
          <w:b/>
          <w:lang w:val="el-GR"/>
        </w:rPr>
        <w:t>ου</w:t>
      </w:r>
      <w:r>
        <w:rPr>
          <w:lang w:val="el-GR"/>
        </w:rPr>
        <w:t xml:space="preserve"> ναζισμ</w:t>
      </w:r>
      <w:r w:rsidRPr="007E6B63">
        <w:rPr>
          <w:b/>
          <w:lang w:val="el-GR"/>
        </w:rPr>
        <w:t>ού</w:t>
      </w:r>
    </w:p>
    <w:p w:rsidR="002406B0" w:rsidRDefault="002406B0" w:rsidP="007E6B63">
      <w:pPr>
        <w:spacing w:line="600" w:lineRule="auto"/>
        <w:rPr>
          <w:b/>
          <w:lang w:val="el-GR"/>
        </w:rPr>
      </w:pPr>
      <w:r>
        <w:rPr>
          <w:lang w:val="el-GR"/>
        </w:rPr>
        <w:t>δύσκολ</w:t>
      </w:r>
      <w:r w:rsidRPr="002406B0">
        <w:rPr>
          <w:b/>
          <w:lang w:val="el-GR"/>
        </w:rPr>
        <w:t xml:space="preserve">η </w:t>
      </w:r>
      <w:r>
        <w:rPr>
          <w:lang w:val="el-GR"/>
        </w:rPr>
        <w:t>περίοδ</w:t>
      </w:r>
      <w:r w:rsidRPr="002406B0">
        <w:rPr>
          <w:b/>
          <w:lang w:val="el-GR"/>
        </w:rPr>
        <w:t>ος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ανεξαρτ</w:t>
      </w:r>
      <w:r w:rsidRPr="007E6B63">
        <w:rPr>
          <w:b/>
          <w:lang w:val="el-GR"/>
        </w:rPr>
        <w:t>ή</w:t>
      </w:r>
      <w:r>
        <w:rPr>
          <w:lang w:val="el-GR"/>
        </w:rPr>
        <w:t>τ</w:t>
      </w:r>
      <w:r w:rsidRPr="007E6B63">
        <w:rPr>
          <w:b/>
          <w:lang w:val="el-GR"/>
        </w:rPr>
        <w:t>ως</w:t>
      </w:r>
      <w:r>
        <w:rPr>
          <w:lang w:val="el-GR"/>
        </w:rPr>
        <w:t xml:space="preserve"> χρονικ</w:t>
      </w:r>
      <w:r w:rsidRPr="007E6B63">
        <w:rPr>
          <w:b/>
          <w:lang w:val="el-GR"/>
        </w:rPr>
        <w:t>ής</w:t>
      </w:r>
      <w:r>
        <w:rPr>
          <w:lang w:val="el-GR"/>
        </w:rPr>
        <w:t xml:space="preserve"> στιγμ</w:t>
      </w:r>
      <w:r w:rsidRPr="007E6B63">
        <w:rPr>
          <w:b/>
          <w:lang w:val="el-GR"/>
        </w:rPr>
        <w:t>ής</w:t>
      </w:r>
    </w:p>
    <w:p w:rsidR="007E6B63" w:rsidRDefault="007E6B63" w:rsidP="007E6B63">
      <w:pPr>
        <w:spacing w:line="600" w:lineRule="auto"/>
        <w:rPr>
          <w:lang w:val="el-GR"/>
        </w:rPr>
      </w:pPr>
      <w:r>
        <w:rPr>
          <w:lang w:val="el-GR"/>
        </w:rPr>
        <w:t>ανεξαρτήτως του κράτους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εν τέλ</w:t>
      </w:r>
      <w:r w:rsidRPr="007E6B63">
        <w:rPr>
          <w:b/>
          <w:lang w:val="el-GR"/>
        </w:rPr>
        <w:t>ει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αφ̉ εν</w:t>
      </w:r>
      <w:r w:rsidRPr="007E6B63">
        <w:rPr>
          <w:b/>
          <w:lang w:val="el-GR"/>
        </w:rPr>
        <w:t>ός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αφ̉ ετέρου</w:t>
      </w:r>
    </w:p>
    <w:p w:rsidR="002406B0" w:rsidRDefault="002406B0" w:rsidP="007E6B63">
      <w:pPr>
        <w:spacing w:line="600" w:lineRule="auto"/>
        <w:rPr>
          <w:lang w:val="el-GR"/>
        </w:rPr>
      </w:pPr>
      <w:r>
        <w:rPr>
          <w:lang w:val="el-GR"/>
        </w:rPr>
        <w:t>καθ̉ εαυτόν</w:t>
      </w:r>
    </w:p>
    <w:p w:rsidR="007E6B63" w:rsidRPr="002406B0" w:rsidRDefault="007E6B63" w:rsidP="007E6B63">
      <w:pPr>
        <w:spacing w:line="600" w:lineRule="auto"/>
        <w:rPr>
          <w:lang w:val="el-GR"/>
        </w:rPr>
      </w:pPr>
      <w:r>
        <w:rPr>
          <w:lang w:val="el-GR"/>
        </w:rPr>
        <w:t>κανονικό</w:t>
      </w:r>
      <w:r w:rsidRPr="007E6B63">
        <w:rPr>
          <w:b/>
          <w:lang w:val="el-GR"/>
        </w:rPr>
        <w:t>τατα</w:t>
      </w:r>
    </w:p>
    <w:p w:rsidR="002406B0" w:rsidRDefault="002406B0">
      <w:pPr>
        <w:rPr>
          <w:lang w:val="el-GR"/>
        </w:rPr>
      </w:pPr>
    </w:p>
    <w:p w:rsidR="002406B0" w:rsidRPr="002406B0" w:rsidRDefault="002406B0">
      <w:pPr>
        <w:rPr>
          <w:lang w:val="el-GR"/>
        </w:rPr>
      </w:pPr>
    </w:p>
    <w:sectPr w:rsidR="002406B0" w:rsidRPr="0024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B0"/>
    <w:rsid w:val="002406B0"/>
    <w:rsid w:val="004F61C3"/>
    <w:rsid w:val="007B4DBC"/>
    <w:rsid w:val="007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98D0"/>
  <w15:chartTrackingRefBased/>
  <w15:docId w15:val="{DC066116-044F-4809-ACE1-4A68B5B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1C3"/>
    <w:pPr>
      <w:spacing w:after="0" w:line="240" w:lineRule="auto"/>
    </w:pPr>
    <w:rPr>
      <w:rFonts w:ascii="Palatino Linotype" w:hAnsi="Palatino Linotype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Steklá</dc:creator>
  <cp:keywords/>
  <dc:description/>
  <cp:lastModifiedBy>Jana Steklá</cp:lastModifiedBy>
  <cp:revision>1</cp:revision>
  <dcterms:created xsi:type="dcterms:W3CDTF">2017-10-05T12:07:00Z</dcterms:created>
  <dcterms:modified xsi:type="dcterms:W3CDTF">2017-10-05T12:24:00Z</dcterms:modified>
</cp:coreProperties>
</file>