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7A67A" w14:textId="44D449DD" w:rsidR="00505036" w:rsidRPr="00505036" w:rsidRDefault="00505036" w:rsidP="00783C06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r w:rsidRPr="005050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Ukončení předmětu </w:t>
      </w:r>
      <w:proofErr w:type="gramStart"/>
      <w:r w:rsidRPr="005050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FF:DU</w:t>
      </w:r>
      <w:proofErr w:type="gramEnd"/>
      <w:r w:rsidRPr="005050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4000a Didaktika dějin umění I</w:t>
      </w:r>
    </w:p>
    <w:p w14:paraId="03BD59BD" w14:textId="604A124F" w:rsidR="00155BD0" w:rsidRPr="00505036" w:rsidRDefault="00155BD0" w:rsidP="00783C06">
      <w:pPr>
        <w:pStyle w:val="Odstavecseseznamem"/>
        <w:numPr>
          <w:ilvl w:val="0"/>
          <w:numId w:val="1"/>
        </w:numPr>
        <w:spacing w:line="360" w:lineRule="auto"/>
      </w:pPr>
      <w:r w:rsidRPr="00505036">
        <w:rPr>
          <w:rFonts w:eastAsiaTheme="minorEastAsia"/>
          <w:kern w:val="24"/>
        </w:rPr>
        <w:t>Kolokvium s prezentací návrhu výukového projektu s využitím aktivizačních výukových metod.</w:t>
      </w:r>
    </w:p>
    <w:p w14:paraId="14AD5358" w14:textId="77777777" w:rsidR="00505036" w:rsidRPr="00505036" w:rsidRDefault="00505036" w:rsidP="00783C06">
      <w:pPr>
        <w:pStyle w:val="Odstavecseseznamem"/>
        <w:spacing w:line="360" w:lineRule="auto"/>
      </w:pPr>
    </w:p>
    <w:p w14:paraId="2F07729D" w14:textId="77777777" w:rsidR="00155BD0" w:rsidRPr="00505036" w:rsidRDefault="00155BD0" w:rsidP="00783C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036">
        <w:rPr>
          <w:rFonts w:ascii="Times New Roman" w:hAnsi="Times New Roman" w:cs="Times New Roman"/>
          <w:b/>
          <w:bCs/>
          <w:sz w:val="24"/>
          <w:szCs w:val="24"/>
        </w:rPr>
        <w:t>Výukový projekt se začlením aktivizačních metod</w:t>
      </w:r>
    </w:p>
    <w:p w14:paraId="4BC4BDFC" w14:textId="77777777" w:rsidR="00155BD0" w:rsidRPr="00505036" w:rsidRDefault="00155BD0" w:rsidP="00CF41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036">
        <w:rPr>
          <w:rFonts w:ascii="Times New Roman" w:hAnsi="Times New Roman" w:cs="Times New Roman"/>
          <w:sz w:val="24"/>
          <w:szCs w:val="24"/>
        </w:rPr>
        <w:t>PRŮBĚH ŘEŠENÍ PROJEKTU lze členit na několik fází:</w:t>
      </w:r>
    </w:p>
    <w:p w14:paraId="55B95B4A" w14:textId="77777777" w:rsidR="00155BD0" w:rsidRPr="00505036" w:rsidRDefault="00155BD0" w:rsidP="00783C06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036">
        <w:rPr>
          <w:rFonts w:ascii="Times New Roman" w:hAnsi="Times New Roman" w:cs="Times New Roman"/>
          <w:b/>
          <w:bCs/>
          <w:sz w:val="24"/>
          <w:szCs w:val="24"/>
        </w:rPr>
        <w:t>Stanovení cíle</w:t>
      </w:r>
      <w:r w:rsidRPr="00505036">
        <w:rPr>
          <w:rFonts w:ascii="Times New Roman" w:hAnsi="Times New Roman" w:cs="Times New Roman"/>
          <w:sz w:val="24"/>
          <w:szCs w:val="24"/>
        </w:rPr>
        <w:t xml:space="preserve"> – má zajistit vhodnost a realizovatelnost záměru vzhledem k daným podmínkám</w:t>
      </w:r>
    </w:p>
    <w:p w14:paraId="42F0118E" w14:textId="77777777" w:rsidR="00155BD0" w:rsidRPr="00505036" w:rsidRDefault="00155BD0" w:rsidP="00783C06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036">
        <w:rPr>
          <w:rFonts w:ascii="Times New Roman" w:hAnsi="Times New Roman" w:cs="Times New Roman"/>
          <w:b/>
          <w:bCs/>
          <w:sz w:val="24"/>
          <w:szCs w:val="24"/>
        </w:rPr>
        <w:t>Vytvoření plánu řešení</w:t>
      </w:r>
      <w:r w:rsidRPr="00505036">
        <w:rPr>
          <w:rFonts w:ascii="Times New Roman" w:hAnsi="Times New Roman" w:cs="Times New Roman"/>
          <w:sz w:val="24"/>
          <w:szCs w:val="24"/>
        </w:rPr>
        <w:t xml:space="preserve"> – zásadní pro tvorbu celého projektu, výběr úkolů pro žáka či skupinu. Tato fáze zahrnuje odhad spotřeby nezbytného materiálu, nákladů a rovněž způsob prezentace výsledků (dokumentace, výstava.) Tvorba plánu, dle kterého je průběh realizace projektu možné kontrolovat…</w:t>
      </w:r>
    </w:p>
    <w:p w14:paraId="0EDE4F1A" w14:textId="77777777" w:rsidR="00155BD0" w:rsidRPr="00505036" w:rsidRDefault="00155BD0" w:rsidP="00783C06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036">
        <w:rPr>
          <w:rFonts w:ascii="Times New Roman" w:hAnsi="Times New Roman" w:cs="Times New Roman"/>
          <w:b/>
          <w:bCs/>
          <w:sz w:val="24"/>
          <w:szCs w:val="24"/>
        </w:rPr>
        <w:t xml:space="preserve">Realizace plánu </w:t>
      </w:r>
      <w:r w:rsidRPr="00505036">
        <w:rPr>
          <w:rFonts w:ascii="Times New Roman" w:hAnsi="Times New Roman" w:cs="Times New Roman"/>
          <w:sz w:val="24"/>
          <w:szCs w:val="24"/>
        </w:rPr>
        <w:t xml:space="preserve">– na základě vypracovaného plánu se realizují všechny aktivity, které mají zajistit očekávané výsledky… </w:t>
      </w:r>
    </w:p>
    <w:p w14:paraId="5B2E7669" w14:textId="5C83CEEC" w:rsidR="00DA3E93" w:rsidRPr="00505036" w:rsidRDefault="00155BD0" w:rsidP="00783C06">
      <w:pPr>
        <w:pStyle w:val="Odstavecseseznamem"/>
        <w:numPr>
          <w:ilvl w:val="0"/>
          <w:numId w:val="1"/>
        </w:numPr>
        <w:spacing w:line="360" w:lineRule="auto"/>
      </w:pPr>
      <w:r w:rsidRPr="00505036">
        <w:rPr>
          <w:rFonts w:eastAsiaTheme="minorHAnsi"/>
          <w:b/>
          <w:bCs/>
          <w:lang w:eastAsia="en-US"/>
        </w:rPr>
        <w:t xml:space="preserve">Vyhodnocení </w:t>
      </w:r>
      <w:r w:rsidRPr="00505036">
        <w:rPr>
          <w:rFonts w:eastAsiaTheme="minorHAnsi"/>
          <w:lang w:eastAsia="en-US"/>
        </w:rPr>
        <w:t>– posouzení přínosu projektu, zveřejnění výsledků společného úsilí a celkové zhodnocení práce na projektu.</w:t>
      </w:r>
    </w:p>
    <w:p w14:paraId="12A7A238" w14:textId="77777777" w:rsidR="00155BD0" w:rsidRPr="00505036" w:rsidRDefault="00155BD0" w:rsidP="00CF41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036">
        <w:rPr>
          <w:rFonts w:ascii="Times New Roman" w:hAnsi="Times New Roman" w:cs="Times New Roman"/>
          <w:sz w:val="24"/>
          <w:szCs w:val="24"/>
        </w:rPr>
        <w:t>ČASOVÝ ROZSAH je zvolen dle cílů a vybraných témat projektu:</w:t>
      </w:r>
    </w:p>
    <w:p w14:paraId="4406FC9C" w14:textId="77777777" w:rsidR="00155BD0" w:rsidRPr="00505036" w:rsidRDefault="00155BD0" w:rsidP="00783C06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036">
        <w:rPr>
          <w:rFonts w:ascii="Times New Roman" w:hAnsi="Times New Roman" w:cs="Times New Roman"/>
          <w:sz w:val="24"/>
          <w:szCs w:val="24"/>
        </w:rPr>
        <w:t>krátkodobý, tj. dvou až několika hodinový</w:t>
      </w:r>
    </w:p>
    <w:p w14:paraId="5B15C456" w14:textId="77777777" w:rsidR="00155BD0" w:rsidRPr="00505036" w:rsidRDefault="00155BD0" w:rsidP="00783C06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036">
        <w:rPr>
          <w:rFonts w:ascii="Times New Roman" w:hAnsi="Times New Roman" w:cs="Times New Roman"/>
          <w:sz w:val="24"/>
          <w:szCs w:val="24"/>
        </w:rPr>
        <w:t>střednědobý, realizuje se v průběhu jednoho až dvou týdnů</w:t>
      </w:r>
    </w:p>
    <w:p w14:paraId="6D1A0502" w14:textId="77777777" w:rsidR="00155BD0" w:rsidRPr="00505036" w:rsidRDefault="00155BD0" w:rsidP="00783C06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036">
        <w:rPr>
          <w:rFonts w:ascii="Times New Roman" w:hAnsi="Times New Roman" w:cs="Times New Roman"/>
          <w:sz w:val="24"/>
          <w:szCs w:val="24"/>
        </w:rPr>
        <w:t>dlouhodobý, tzv. projektový týden, který se obvykle absolvuje jedenkrát ročně</w:t>
      </w:r>
    </w:p>
    <w:p w14:paraId="1A3F21E7" w14:textId="03DED758" w:rsidR="00155BD0" w:rsidRDefault="00155BD0" w:rsidP="00783C06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036">
        <w:rPr>
          <w:rFonts w:ascii="Times New Roman" w:hAnsi="Times New Roman" w:cs="Times New Roman"/>
          <w:sz w:val="24"/>
          <w:szCs w:val="24"/>
        </w:rPr>
        <w:t>mimořádně dlouhodobý, zahrnuje několik týdnů nebo i měsíců</w:t>
      </w:r>
    </w:p>
    <w:p w14:paraId="16F80DA8" w14:textId="77777777" w:rsidR="00CF416C" w:rsidRPr="00505036" w:rsidRDefault="00CF416C" w:rsidP="00CF416C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105E009" w14:textId="77777777" w:rsidR="00155BD0" w:rsidRPr="00505036" w:rsidRDefault="00155BD0" w:rsidP="00783C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16C">
        <w:rPr>
          <w:rFonts w:ascii="Times New Roman" w:hAnsi="Times New Roman" w:cs="Times New Roman"/>
          <w:b/>
          <w:sz w:val="24"/>
          <w:szCs w:val="24"/>
        </w:rPr>
        <w:t>Forma zpracování</w:t>
      </w:r>
      <w:r w:rsidRPr="0050503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05036">
        <w:rPr>
          <w:rFonts w:ascii="Times New Roman" w:hAnsi="Times New Roman" w:cs="Times New Roman"/>
          <w:sz w:val="24"/>
          <w:szCs w:val="24"/>
        </w:rPr>
        <w:t>powerpointová</w:t>
      </w:r>
      <w:proofErr w:type="spellEnd"/>
      <w:r w:rsidRPr="00505036">
        <w:rPr>
          <w:rFonts w:ascii="Times New Roman" w:hAnsi="Times New Roman" w:cs="Times New Roman"/>
          <w:sz w:val="24"/>
          <w:szCs w:val="24"/>
        </w:rPr>
        <w:t xml:space="preserve"> prezentace s rozsahem minimálně 20 </w:t>
      </w:r>
      <w:proofErr w:type="spellStart"/>
      <w:r w:rsidRPr="00505036">
        <w:rPr>
          <w:rFonts w:ascii="Times New Roman" w:hAnsi="Times New Roman" w:cs="Times New Roman"/>
          <w:sz w:val="24"/>
          <w:szCs w:val="24"/>
        </w:rPr>
        <w:t>slidů</w:t>
      </w:r>
      <w:proofErr w:type="spellEnd"/>
    </w:p>
    <w:p w14:paraId="197092A9" w14:textId="77777777" w:rsidR="00155BD0" w:rsidRPr="00CF416C" w:rsidRDefault="00155BD0" w:rsidP="00783C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416C">
        <w:rPr>
          <w:rFonts w:ascii="Times New Roman" w:hAnsi="Times New Roman" w:cs="Times New Roman"/>
          <w:b/>
          <w:sz w:val="24"/>
          <w:szCs w:val="24"/>
        </w:rPr>
        <w:t>Osnova:</w:t>
      </w:r>
    </w:p>
    <w:p w14:paraId="0EB72B9F" w14:textId="77777777" w:rsidR="00000000" w:rsidRPr="00505036" w:rsidRDefault="00CF416C" w:rsidP="00783C06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036">
        <w:rPr>
          <w:rFonts w:ascii="Times New Roman" w:hAnsi="Times New Roman" w:cs="Times New Roman"/>
          <w:sz w:val="24"/>
          <w:szCs w:val="24"/>
        </w:rPr>
        <w:t xml:space="preserve">úvodní informace o délce projektu, </w:t>
      </w:r>
      <w:r w:rsidRPr="00505036">
        <w:rPr>
          <w:rFonts w:ascii="Times New Roman" w:hAnsi="Times New Roman" w:cs="Times New Roman"/>
          <w:sz w:val="24"/>
          <w:szCs w:val="24"/>
        </w:rPr>
        <w:t>cílové skupině, místě realizace projektu, materiální náročnosti projektu…</w:t>
      </w:r>
    </w:p>
    <w:p w14:paraId="24113E84" w14:textId="77777777" w:rsidR="00000000" w:rsidRPr="00505036" w:rsidRDefault="00CF416C" w:rsidP="00783C06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036">
        <w:rPr>
          <w:rFonts w:ascii="Times New Roman" w:hAnsi="Times New Roman" w:cs="Times New Roman"/>
          <w:sz w:val="24"/>
          <w:szCs w:val="24"/>
        </w:rPr>
        <w:t>cíle projektu</w:t>
      </w:r>
    </w:p>
    <w:p w14:paraId="449819EE" w14:textId="77777777" w:rsidR="00000000" w:rsidRPr="00505036" w:rsidRDefault="00CF416C" w:rsidP="00783C06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036">
        <w:rPr>
          <w:rFonts w:ascii="Times New Roman" w:hAnsi="Times New Roman" w:cs="Times New Roman"/>
          <w:sz w:val="24"/>
          <w:szCs w:val="24"/>
        </w:rPr>
        <w:lastRenderedPageBreak/>
        <w:t>očekávané výstupy projektu</w:t>
      </w:r>
    </w:p>
    <w:p w14:paraId="1A27A059" w14:textId="45907269" w:rsidR="00000000" w:rsidRPr="00505036" w:rsidRDefault="00CF416C" w:rsidP="00783C06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036">
        <w:rPr>
          <w:rFonts w:ascii="Times New Roman" w:hAnsi="Times New Roman" w:cs="Times New Roman"/>
          <w:sz w:val="24"/>
          <w:szCs w:val="24"/>
        </w:rPr>
        <w:t xml:space="preserve"> mezioborovost </w:t>
      </w:r>
      <w:r>
        <w:rPr>
          <w:rFonts w:ascii="Times New Roman" w:hAnsi="Times New Roman" w:cs="Times New Roman"/>
          <w:sz w:val="24"/>
          <w:szCs w:val="24"/>
        </w:rPr>
        <w:t>(není podmínkou)</w:t>
      </w:r>
    </w:p>
    <w:p w14:paraId="7D3F247C" w14:textId="77777777" w:rsidR="00000000" w:rsidRPr="00505036" w:rsidRDefault="00CF416C" w:rsidP="00783C06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036">
        <w:rPr>
          <w:rFonts w:ascii="Times New Roman" w:hAnsi="Times New Roman" w:cs="Times New Roman"/>
          <w:sz w:val="24"/>
          <w:szCs w:val="24"/>
        </w:rPr>
        <w:t>popis projektu</w:t>
      </w:r>
    </w:p>
    <w:p w14:paraId="7A67A50D" w14:textId="77777777" w:rsidR="00000000" w:rsidRPr="00505036" w:rsidRDefault="00CF416C" w:rsidP="00783C06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036">
        <w:rPr>
          <w:rFonts w:ascii="Times New Roman" w:hAnsi="Times New Roman" w:cs="Times New Roman"/>
          <w:sz w:val="24"/>
          <w:szCs w:val="24"/>
        </w:rPr>
        <w:t>způsob hodnocení projektu</w:t>
      </w:r>
    </w:p>
    <w:p w14:paraId="7533D53C" w14:textId="77777777" w:rsidR="00000000" w:rsidRPr="00505036" w:rsidRDefault="00CF416C" w:rsidP="00783C06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036">
        <w:rPr>
          <w:rFonts w:ascii="Times New Roman" w:hAnsi="Times New Roman" w:cs="Times New Roman"/>
          <w:sz w:val="24"/>
          <w:szCs w:val="24"/>
        </w:rPr>
        <w:t>použitá literatura a zdroje</w:t>
      </w:r>
    </w:p>
    <w:p w14:paraId="47A61E48" w14:textId="1F0FCB6D" w:rsidR="00155BD0" w:rsidRPr="00505036" w:rsidRDefault="00155BD0" w:rsidP="00783C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FBC8C0" w14:textId="5181F8A4" w:rsidR="00155BD0" w:rsidRDefault="00155BD0" w:rsidP="00783C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2C84E6" w14:textId="00F30C74" w:rsidR="00CF416C" w:rsidRDefault="00CF416C" w:rsidP="00783C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3167A8" w14:textId="0D625445" w:rsidR="00CF416C" w:rsidRDefault="00CF416C" w:rsidP="00783C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47A348" w14:textId="274FC061" w:rsidR="00CF416C" w:rsidRDefault="00CF416C" w:rsidP="00783C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941041" w14:textId="00405074" w:rsidR="00CF416C" w:rsidRDefault="00CF416C" w:rsidP="00783C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5B2684" w14:textId="49E16E85" w:rsidR="00CF416C" w:rsidRDefault="00CF416C" w:rsidP="00783C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59C100" w14:textId="564E114A" w:rsidR="00CF416C" w:rsidRDefault="00CF416C" w:rsidP="00783C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FA1A21" w14:textId="14C91A17" w:rsidR="00CF416C" w:rsidRDefault="00CF416C" w:rsidP="00783C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FA9D61" w14:textId="06744E7C" w:rsidR="00CF416C" w:rsidRDefault="00CF416C" w:rsidP="00783C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F3A006" w14:textId="3B4EE0C2" w:rsidR="00CF416C" w:rsidRDefault="00CF416C" w:rsidP="00783C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11542F" w14:textId="1FD76385" w:rsidR="00CF416C" w:rsidRDefault="00CF416C" w:rsidP="00783C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11B3FE" w14:textId="3332E679" w:rsidR="00CF416C" w:rsidRDefault="00CF416C" w:rsidP="00783C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C08992" w14:textId="6F6A892B" w:rsidR="00CF416C" w:rsidRDefault="00CF416C" w:rsidP="00783C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1D1C5F" w14:textId="28D65C21" w:rsidR="00CF416C" w:rsidRDefault="00CF416C" w:rsidP="00783C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991BE1" w14:textId="06CF61EE" w:rsidR="00CF416C" w:rsidRDefault="00CF416C" w:rsidP="00783C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EC9D1C" w14:textId="7C54171B" w:rsidR="00CF416C" w:rsidRDefault="00CF416C" w:rsidP="00783C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076224" w14:textId="534CD851" w:rsidR="00CF416C" w:rsidRDefault="00CF416C" w:rsidP="00783C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738E92" w14:textId="77777777" w:rsidR="00CF416C" w:rsidRPr="00505036" w:rsidRDefault="00CF416C" w:rsidP="00783C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7F035C" w14:textId="77777777" w:rsidR="00155BD0" w:rsidRPr="00CF416C" w:rsidRDefault="00155BD0" w:rsidP="00783C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416C">
        <w:rPr>
          <w:rFonts w:ascii="Times New Roman" w:hAnsi="Times New Roman" w:cs="Times New Roman"/>
          <w:b/>
          <w:sz w:val="24"/>
          <w:szCs w:val="24"/>
        </w:rPr>
        <w:lastRenderedPageBreak/>
        <w:t>Výukový projekt</w:t>
      </w:r>
    </w:p>
    <w:p w14:paraId="1EB0A402" w14:textId="77777777" w:rsidR="00000000" w:rsidRPr="00505036" w:rsidRDefault="00CF416C" w:rsidP="00783C06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036">
        <w:rPr>
          <w:rFonts w:ascii="Times New Roman" w:hAnsi="Times New Roman" w:cs="Times New Roman"/>
          <w:sz w:val="24"/>
          <w:szCs w:val="24"/>
        </w:rPr>
        <w:t xml:space="preserve"> Projek</w:t>
      </w:r>
      <w:r w:rsidRPr="00505036">
        <w:rPr>
          <w:rFonts w:ascii="Times New Roman" w:hAnsi="Times New Roman" w:cs="Times New Roman"/>
          <w:sz w:val="24"/>
          <w:szCs w:val="24"/>
        </w:rPr>
        <w:t xml:space="preserve">tové vyučování (projektová metoda) je pojem, který se často zmiňuje v souvislosti se zaváděním inovativních či moderních metod vzdělávání. </w:t>
      </w:r>
    </w:p>
    <w:p w14:paraId="7990B46B" w14:textId="77777777" w:rsidR="00000000" w:rsidRPr="00505036" w:rsidRDefault="00CF416C" w:rsidP="00783C06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036">
        <w:rPr>
          <w:rFonts w:ascii="Times New Roman" w:hAnsi="Times New Roman" w:cs="Times New Roman"/>
          <w:sz w:val="24"/>
          <w:szCs w:val="24"/>
        </w:rPr>
        <w:t xml:space="preserve"> první projektové vyučování se objevuje v USA po</w:t>
      </w:r>
      <w:r w:rsidRPr="00505036">
        <w:rPr>
          <w:rFonts w:ascii="Times New Roman" w:hAnsi="Times New Roman" w:cs="Times New Roman"/>
          <w:sz w:val="24"/>
          <w:szCs w:val="24"/>
        </w:rPr>
        <w:t xml:space="preserve">d vlivem psychologa a pedagoga Johna </w:t>
      </w:r>
      <w:proofErr w:type="spellStart"/>
      <w:r w:rsidRPr="00505036">
        <w:rPr>
          <w:rFonts w:ascii="Times New Roman" w:hAnsi="Times New Roman" w:cs="Times New Roman"/>
          <w:sz w:val="24"/>
          <w:szCs w:val="24"/>
        </w:rPr>
        <w:t>Deweye</w:t>
      </w:r>
      <w:proofErr w:type="spellEnd"/>
    </w:p>
    <w:p w14:paraId="3F6668F4" w14:textId="77777777" w:rsidR="00000000" w:rsidRPr="00505036" w:rsidRDefault="00CF416C" w:rsidP="00783C06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036">
        <w:rPr>
          <w:rFonts w:ascii="Times New Roman" w:hAnsi="Times New Roman" w:cs="Times New Roman"/>
          <w:sz w:val="24"/>
          <w:szCs w:val="24"/>
        </w:rPr>
        <w:t xml:space="preserve"> „Výrazu projektová metoda lze užíti tehdy, když individuum či skupina pojme záměr, jehož uskutečnění navozuje </w:t>
      </w:r>
      <w:r w:rsidRPr="00505036">
        <w:rPr>
          <w:rFonts w:ascii="Times New Roman" w:hAnsi="Times New Roman" w:cs="Times New Roman"/>
          <w:sz w:val="24"/>
          <w:szCs w:val="24"/>
        </w:rPr>
        <w:t>změny v jeho (jejich) vědění, zručnostech, zvycích či vztazích.“</w:t>
      </w:r>
    </w:p>
    <w:p w14:paraId="56E163CF" w14:textId="1D21D632" w:rsidR="00155BD0" w:rsidRPr="00505036" w:rsidRDefault="00155BD0" w:rsidP="00783C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036">
        <w:rPr>
          <w:rFonts w:ascii="Times New Roman" w:hAnsi="Times New Roman" w:cs="Times New Roman"/>
          <w:sz w:val="24"/>
          <w:szCs w:val="24"/>
        </w:rPr>
        <w:tab/>
        <w:t xml:space="preserve">Stanislav </w:t>
      </w:r>
      <w:proofErr w:type="spellStart"/>
      <w:r w:rsidRPr="00505036">
        <w:rPr>
          <w:rFonts w:ascii="Times New Roman" w:hAnsi="Times New Roman" w:cs="Times New Roman"/>
          <w:sz w:val="24"/>
          <w:szCs w:val="24"/>
        </w:rPr>
        <w:t>Velinský</w:t>
      </w:r>
      <w:proofErr w:type="spellEnd"/>
    </w:p>
    <w:p w14:paraId="36230692" w14:textId="78BFD0AC" w:rsidR="00155BD0" w:rsidRPr="00505036" w:rsidRDefault="00155BD0" w:rsidP="00783C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432C9B" w14:textId="77777777" w:rsidR="00155BD0" w:rsidRPr="00505036" w:rsidRDefault="00155BD0" w:rsidP="00783C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036">
        <w:rPr>
          <w:rFonts w:ascii="Times New Roman" w:hAnsi="Times New Roman" w:cs="Times New Roman"/>
          <w:sz w:val="24"/>
          <w:szCs w:val="24"/>
        </w:rPr>
        <w:t xml:space="preserve">Výukový </w:t>
      </w:r>
      <w:proofErr w:type="gramStart"/>
      <w:r w:rsidRPr="00505036">
        <w:rPr>
          <w:rFonts w:ascii="Times New Roman" w:hAnsi="Times New Roman" w:cs="Times New Roman"/>
          <w:sz w:val="24"/>
          <w:szCs w:val="24"/>
        </w:rPr>
        <w:t>projekt - znaky</w:t>
      </w:r>
      <w:proofErr w:type="gramEnd"/>
    </w:p>
    <w:p w14:paraId="7012E549" w14:textId="77777777" w:rsidR="00000000" w:rsidRPr="00505036" w:rsidRDefault="00CF416C" w:rsidP="00783C06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036">
        <w:rPr>
          <w:rFonts w:ascii="Times New Roman" w:hAnsi="Times New Roman" w:cs="Times New Roman"/>
          <w:sz w:val="24"/>
          <w:szCs w:val="24"/>
        </w:rPr>
        <w:t xml:space="preserve"> Je cílený, promyšlený a organizovaný</w:t>
      </w:r>
    </w:p>
    <w:p w14:paraId="1FF31D74" w14:textId="77777777" w:rsidR="00000000" w:rsidRPr="00505036" w:rsidRDefault="00CF416C" w:rsidP="00783C06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036">
        <w:rPr>
          <w:rFonts w:ascii="Times New Roman" w:hAnsi="Times New Roman" w:cs="Times New Roman"/>
          <w:sz w:val="24"/>
          <w:szCs w:val="24"/>
        </w:rPr>
        <w:t xml:space="preserve"> Je intelektuální (teoretický) i ryze praktický</w:t>
      </w:r>
    </w:p>
    <w:p w14:paraId="4CBDAF66" w14:textId="77777777" w:rsidR="00000000" w:rsidRPr="00505036" w:rsidRDefault="00CF416C" w:rsidP="00783C06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036">
        <w:rPr>
          <w:rFonts w:ascii="Times New Roman" w:hAnsi="Times New Roman" w:cs="Times New Roman"/>
          <w:sz w:val="24"/>
          <w:szCs w:val="24"/>
        </w:rPr>
        <w:t xml:space="preserve"> Vyhovuje potřebám a zájmům žáků, ale též pedagogickému rozhodnutí učitele</w:t>
      </w:r>
    </w:p>
    <w:p w14:paraId="23FEC81A" w14:textId="77777777" w:rsidR="00000000" w:rsidRPr="00505036" w:rsidRDefault="00CF416C" w:rsidP="00783C06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036">
        <w:rPr>
          <w:rFonts w:ascii="Times New Roman" w:hAnsi="Times New Roman" w:cs="Times New Roman"/>
          <w:sz w:val="24"/>
          <w:szCs w:val="24"/>
        </w:rPr>
        <w:t xml:space="preserve"> Je koncentrován kolem základní ideje, základního tématu</w:t>
      </w:r>
    </w:p>
    <w:p w14:paraId="004F6471" w14:textId="77777777" w:rsidR="00000000" w:rsidRPr="00505036" w:rsidRDefault="00CF416C" w:rsidP="00783C06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036">
        <w:rPr>
          <w:rFonts w:ascii="Times New Roman" w:hAnsi="Times New Roman" w:cs="Times New Roman"/>
          <w:sz w:val="24"/>
          <w:szCs w:val="24"/>
        </w:rPr>
        <w:t xml:space="preserve"> Komplexně ovlivňuje žákovu osobnost </w:t>
      </w:r>
    </w:p>
    <w:p w14:paraId="00CCF21C" w14:textId="77777777" w:rsidR="00000000" w:rsidRPr="00505036" w:rsidRDefault="00CF416C" w:rsidP="00783C06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036">
        <w:rPr>
          <w:rFonts w:ascii="Times New Roman" w:hAnsi="Times New Roman" w:cs="Times New Roman"/>
          <w:sz w:val="24"/>
          <w:szCs w:val="24"/>
        </w:rPr>
        <w:t xml:space="preserve"> Vyžaduje od žáka převzetí odpovědnosti za vlastní učení</w:t>
      </w:r>
    </w:p>
    <w:p w14:paraId="7D6AE83F" w14:textId="77777777" w:rsidR="00000000" w:rsidRPr="00505036" w:rsidRDefault="00CF416C" w:rsidP="00783C06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036">
        <w:rPr>
          <w:rFonts w:ascii="Times New Roman" w:hAnsi="Times New Roman" w:cs="Times New Roman"/>
          <w:sz w:val="24"/>
          <w:szCs w:val="24"/>
        </w:rPr>
        <w:t>Je především „záležitostí“ dětí, pedagog vystupuje především v roli konzultanta, partnera</w:t>
      </w:r>
    </w:p>
    <w:p w14:paraId="095CB1C0" w14:textId="77777777" w:rsidR="00000000" w:rsidRPr="00505036" w:rsidRDefault="00CF416C" w:rsidP="00783C06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036">
        <w:rPr>
          <w:rFonts w:ascii="Times New Roman" w:hAnsi="Times New Roman" w:cs="Times New Roman"/>
          <w:sz w:val="24"/>
          <w:szCs w:val="24"/>
        </w:rPr>
        <w:t xml:space="preserve"> Nabízí celistvé poznání, zkoumá problém z různých úhlů pohledu</w:t>
      </w:r>
    </w:p>
    <w:p w14:paraId="441BC5C7" w14:textId="77777777" w:rsidR="00000000" w:rsidRPr="00505036" w:rsidRDefault="00CF416C" w:rsidP="00783C06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036">
        <w:rPr>
          <w:rFonts w:ascii="Times New Roman" w:hAnsi="Times New Roman" w:cs="Times New Roman"/>
          <w:sz w:val="24"/>
          <w:szCs w:val="24"/>
        </w:rPr>
        <w:t xml:space="preserve"> Má praktické zaměření a směřuje k upotřebení v životě </w:t>
      </w:r>
    </w:p>
    <w:p w14:paraId="787F3184" w14:textId="77777777" w:rsidR="00000000" w:rsidRPr="00505036" w:rsidRDefault="00CF416C" w:rsidP="00783C06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036">
        <w:rPr>
          <w:rFonts w:ascii="Times New Roman" w:hAnsi="Times New Roman" w:cs="Times New Roman"/>
          <w:sz w:val="24"/>
          <w:szCs w:val="24"/>
        </w:rPr>
        <w:t xml:space="preserve"> Výsledný produkt projektu posiluje </w:t>
      </w:r>
      <w:r w:rsidRPr="00505036">
        <w:rPr>
          <w:rFonts w:ascii="Times New Roman" w:hAnsi="Times New Roman" w:cs="Times New Roman"/>
          <w:sz w:val="24"/>
          <w:szCs w:val="24"/>
        </w:rPr>
        <w:t>smysl učení, důležité je i zaznamenávání průběhu – procesu učení</w:t>
      </w:r>
    </w:p>
    <w:p w14:paraId="429B8712" w14:textId="77777777" w:rsidR="00000000" w:rsidRPr="00505036" w:rsidRDefault="00CF416C" w:rsidP="00783C06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036">
        <w:rPr>
          <w:rFonts w:ascii="Times New Roman" w:hAnsi="Times New Roman" w:cs="Times New Roman"/>
          <w:sz w:val="24"/>
          <w:szCs w:val="24"/>
        </w:rPr>
        <w:t xml:space="preserve"> Je založen na týmové spolupráci dětí</w:t>
      </w:r>
    </w:p>
    <w:p w14:paraId="63998997" w14:textId="73313899" w:rsidR="00000000" w:rsidRDefault="00CF416C" w:rsidP="00783C06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036">
        <w:rPr>
          <w:rFonts w:ascii="Times New Roman" w:hAnsi="Times New Roman" w:cs="Times New Roman"/>
          <w:sz w:val="24"/>
          <w:szCs w:val="24"/>
        </w:rPr>
        <w:t xml:space="preserve"> Propojuje život </w:t>
      </w:r>
      <w:r w:rsidRPr="00505036">
        <w:rPr>
          <w:rFonts w:ascii="Times New Roman" w:hAnsi="Times New Roman" w:cs="Times New Roman"/>
          <w:sz w:val="24"/>
          <w:szCs w:val="24"/>
        </w:rPr>
        <w:t>školy se životem obce, širší společnosti</w:t>
      </w:r>
    </w:p>
    <w:p w14:paraId="42554350" w14:textId="77777777" w:rsidR="00CF416C" w:rsidRPr="00505036" w:rsidRDefault="00CF416C" w:rsidP="00CF416C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869EB61" w14:textId="77777777" w:rsidR="00155BD0" w:rsidRPr="00505036" w:rsidRDefault="00155BD0" w:rsidP="00783C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05036">
        <w:rPr>
          <w:rFonts w:ascii="Times New Roman" w:hAnsi="Times New Roman" w:cs="Times New Roman"/>
          <w:b/>
          <w:bCs/>
          <w:sz w:val="24"/>
          <w:szCs w:val="24"/>
        </w:rPr>
        <w:lastRenderedPageBreak/>
        <w:t>Doporučená pedagogická literatura k projektu:</w:t>
      </w:r>
    </w:p>
    <w:p w14:paraId="627798A4" w14:textId="77777777" w:rsidR="00155BD0" w:rsidRPr="00505036" w:rsidRDefault="00155BD0" w:rsidP="00783C06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036">
        <w:rPr>
          <w:rFonts w:ascii="Times New Roman" w:hAnsi="Times New Roman" w:cs="Times New Roman"/>
          <w:sz w:val="24"/>
          <w:szCs w:val="24"/>
        </w:rPr>
        <w:t xml:space="preserve">GRECMANOVÁ, Helena a Eva URBANOVSKÁ. </w:t>
      </w:r>
      <w:r w:rsidRPr="00505036">
        <w:rPr>
          <w:rFonts w:ascii="Times New Roman" w:hAnsi="Times New Roman" w:cs="Times New Roman"/>
          <w:i/>
          <w:iCs/>
          <w:sz w:val="24"/>
          <w:szCs w:val="24"/>
        </w:rPr>
        <w:t>Aktivizační metody ve výuce, prostředek ŠVP</w:t>
      </w:r>
      <w:r w:rsidRPr="00505036">
        <w:rPr>
          <w:rFonts w:ascii="Times New Roman" w:hAnsi="Times New Roman" w:cs="Times New Roman"/>
          <w:sz w:val="24"/>
          <w:szCs w:val="24"/>
        </w:rPr>
        <w:t xml:space="preserve">. Vyd. 1. Olomouc: </w:t>
      </w:r>
      <w:proofErr w:type="spellStart"/>
      <w:r w:rsidRPr="00505036">
        <w:rPr>
          <w:rFonts w:ascii="Times New Roman" w:hAnsi="Times New Roman" w:cs="Times New Roman"/>
          <w:sz w:val="24"/>
          <w:szCs w:val="24"/>
        </w:rPr>
        <w:t>Hanex</w:t>
      </w:r>
      <w:proofErr w:type="spellEnd"/>
      <w:r w:rsidRPr="00505036">
        <w:rPr>
          <w:rFonts w:ascii="Times New Roman" w:hAnsi="Times New Roman" w:cs="Times New Roman"/>
          <w:sz w:val="24"/>
          <w:szCs w:val="24"/>
        </w:rPr>
        <w:t>, 2007, 178 s. Edukace (</w:t>
      </w:r>
      <w:proofErr w:type="spellStart"/>
      <w:r w:rsidRPr="00505036">
        <w:rPr>
          <w:rFonts w:ascii="Times New Roman" w:hAnsi="Times New Roman" w:cs="Times New Roman"/>
          <w:sz w:val="24"/>
          <w:szCs w:val="24"/>
        </w:rPr>
        <w:t>Hanex</w:t>
      </w:r>
      <w:proofErr w:type="spellEnd"/>
      <w:r w:rsidRPr="00505036">
        <w:rPr>
          <w:rFonts w:ascii="Times New Roman" w:hAnsi="Times New Roman" w:cs="Times New Roman"/>
          <w:sz w:val="24"/>
          <w:szCs w:val="24"/>
        </w:rPr>
        <w:t>). ISBN 978-80-85783-73-5.</w:t>
      </w:r>
    </w:p>
    <w:p w14:paraId="2127B275" w14:textId="77777777" w:rsidR="00155BD0" w:rsidRPr="00505036" w:rsidRDefault="00155BD0" w:rsidP="00783C06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036">
        <w:rPr>
          <w:rFonts w:ascii="Times New Roman" w:hAnsi="Times New Roman" w:cs="Times New Roman"/>
          <w:sz w:val="24"/>
          <w:szCs w:val="24"/>
        </w:rPr>
        <w:t xml:space="preserve">MAŇÁK, Josef a Vlastimil ŠVEC. </w:t>
      </w:r>
      <w:r w:rsidRPr="00505036">
        <w:rPr>
          <w:rFonts w:ascii="Times New Roman" w:hAnsi="Times New Roman" w:cs="Times New Roman"/>
          <w:i/>
          <w:iCs/>
          <w:sz w:val="24"/>
          <w:szCs w:val="24"/>
        </w:rPr>
        <w:t>Výukové metody</w:t>
      </w:r>
      <w:r w:rsidRPr="00505036">
        <w:rPr>
          <w:rFonts w:ascii="Times New Roman" w:hAnsi="Times New Roman" w:cs="Times New Roman"/>
          <w:sz w:val="24"/>
          <w:szCs w:val="24"/>
        </w:rPr>
        <w:t xml:space="preserve">. Brno: </w:t>
      </w:r>
      <w:proofErr w:type="spellStart"/>
      <w:r w:rsidRPr="00505036">
        <w:rPr>
          <w:rFonts w:ascii="Times New Roman" w:hAnsi="Times New Roman" w:cs="Times New Roman"/>
          <w:sz w:val="24"/>
          <w:szCs w:val="24"/>
        </w:rPr>
        <w:t>Paido</w:t>
      </w:r>
      <w:proofErr w:type="spellEnd"/>
      <w:r w:rsidRPr="00505036">
        <w:rPr>
          <w:rFonts w:ascii="Times New Roman" w:hAnsi="Times New Roman" w:cs="Times New Roman"/>
          <w:sz w:val="24"/>
          <w:szCs w:val="24"/>
        </w:rPr>
        <w:t xml:space="preserve">, 2003, 219 s. ISBN 80-7315-039-5. </w:t>
      </w:r>
    </w:p>
    <w:p w14:paraId="0AF5F50B" w14:textId="77777777" w:rsidR="00155BD0" w:rsidRPr="00505036" w:rsidRDefault="00155BD0" w:rsidP="00783C06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036">
        <w:rPr>
          <w:rFonts w:ascii="Times New Roman" w:hAnsi="Times New Roman" w:cs="Times New Roman"/>
          <w:sz w:val="24"/>
          <w:szCs w:val="24"/>
        </w:rPr>
        <w:t xml:space="preserve">ZORMANOVÁ, Lucie. </w:t>
      </w:r>
      <w:r w:rsidRPr="00505036">
        <w:rPr>
          <w:rFonts w:ascii="Times New Roman" w:hAnsi="Times New Roman" w:cs="Times New Roman"/>
          <w:i/>
          <w:iCs/>
          <w:sz w:val="24"/>
          <w:szCs w:val="24"/>
        </w:rPr>
        <w:t xml:space="preserve">Výukové metody v pedagogice: tradiční a inovativní metody, </w:t>
      </w:r>
      <w:proofErr w:type="spellStart"/>
      <w:r w:rsidRPr="00505036">
        <w:rPr>
          <w:rFonts w:ascii="Times New Roman" w:hAnsi="Times New Roman" w:cs="Times New Roman"/>
          <w:i/>
          <w:iCs/>
          <w:sz w:val="24"/>
          <w:szCs w:val="24"/>
        </w:rPr>
        <w:t>transmisivní</w:t>
      </w:r>
      <w:proofErr w:type="spellEnd"/>
      <w:r w:rsidRPr="00505036">
        <w:rPr>
          <w:rFonts w:ascii="Times New Roman" w:hAnsi="Times New Roman" w:cs="Times New Roman"/>
          <w:i/>
          <w:iCs/>
          <w:sz w:val="24"/>
          <w:szCs w:val="24"/>
        </w:rPr>
        <w:t xml:space="preserve"> a konstruktivistické pojetí výuky, klasifikace výukových metod</w:t>
      </w:r>
      <w:r w:rsidRPr="00505036">
        <w:rPr>
          <w:rFonts w:ascii="Times New Roman" w:hAnsi="Times New Roman" w:cs="Times New Roman"/>
          <w:sz w:val="24"/>
          <w:szCs w:val="24"/>
        </w:rPr>
        <w:t xml:space="preserve">. Vyd. 1. Praha: </w:t>
      </w:r>
      <w:proofErr w:type="spellStart"/>
      <w:r w:rsidRPr="00505036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505036">
        <w:rPr>
          <w:rFonts w:ascii="Times New Roman" w:hAnsi="Times New Roman" w:cs="Times New Roman"/>
          <w:sz w:val="24"/>
          <w:szCs w:val="24"/>
        </w:rPr>
        <w:t xml:space="preserve">, 2012, 155 s. ISBN 9788024741000. </w:t>
      </w:r>
    </w:p>
    <w:p w14:paraId="71B55B2E" w14:textId="77777777" w:rsidR="00155BD0" w:rsidRPr="00505036" w:rsidRDefault="00155BD0" w:rsidP="00783C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55BD0" w:rsidRPr="00505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F10E8"/>
    <w:multiLevelType w:val="hybridMultilevel"/>
    <w:tmpl w:val="8E18A782"/>
    <w:lvl w:ilvl="0" w:tplc="B0564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EE7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5EF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B62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C0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C4A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84B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A6F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5A5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1AD1885"/>
    <w:multiLevelType w:val="hybridMultilevel"/>
    <w:tmpl w:val="D6E0D5AE"/>
    <w:lvl w:ilvl="0" w:tplc="1AA0D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707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3A6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269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D6B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664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CC8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B4F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A4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E40392"/>
    <w:multiLevelType w:val="hybridMultilevel"/>
    <w:tmpl w:val="60CA7AB0"/>
    <w:lvl w:ilvl="0" w:tplc="3DE2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380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06A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34B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466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EF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78A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1E0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425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86D5C28"/>
    <w:multiLevelType w:val="hybridMultilevel"/>
    <w:tmpl w:val="72BE47F2"/>
    <w:lvl w:ilvl="0" w:tplc="969C7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881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04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EC6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DC1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EA1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24F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21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A8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11926E8"/>
    <w:multiLevelType w:val="hybridMultilevel"/>
    <w:tmpl w:val="B7361032"/>
    <w:lvl w:ilvl="0" w:tplc="A0380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3C6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A4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4F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E25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DA6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7CF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329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CA0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B8"/>
    <w:rsid w:val="00155BD0"/>
    <w:rsid w:val="00505036"/>
    <w:rsid w:val="00783C06"/>
    <w:rsid w:val="008120B8"/>
    <w:rsid w:val="00CF416C"/>
    <w:rsid w:val="00DA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2406"/>
  <w15:chartTrackingRefBased/>
  <w15:docId w15:val="{DC18813A-EB34-4BCF-B438-0A9E14D8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05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5B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0503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Romaine</dc:creator>
  <cp:keywords/>
  <dc:description/>
  <cp:lastModifiedBy>Romaine</cp:lastModifiedBy>
  <cp:revision>4</cp:revision>
  <dcterms:created xsi:type="dcterms:W3CDTF">2018-09-22T09:55:00Z</dcterms:created>
  <dcterms:modified xsi:type="dcterms:W3CDTF">2018-09-22T10:08:00Z</dcterms:modified>
</cp:coreProperties>
</file>