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1AC4" w14:textId="77777777" w:rsidR="00AF40B3" w:rsidRDefault="00AF40B3" w:rsidP="00DD5436">
      <w:pPr>
        <w:jc w:val="right"/>
        <w:rPr>
          <w:lang w:val="fr-FR"/>
        </w:rPr>
      </w:pPr>
      <w:r>
        <w:rPr>
          <w:lang w:val="fr-FR"/>
        </w:rPr>
        <w:t>Adéla Marková</w:t>
      </w:r>
    </w:p>
    <w:p w14:paraId="6A369DC7" w14:textId="77777777" w:rsidR="00AF40B3" w:rsidRPr="002B589B" w:rsidRDefault="00AF40B3" w:rsidP="00C147F2">
      <w:r w:rsidRPr="002B589B">
        <w:t xml:space="preserve">Když Felicita viděla, jak jsou obě rozčilené, pochopila, že to trochu přehnala, a nasadila </w:t>
      </w:r>
      <w:commentRangeStart w:id="0"/>
      <w:r w:rsidRPr="002B589B">
        <w:t xml:space="preserve">zpátky </w:t>
      </w:r>
      <w:commentRangeEnd w:id="0"/>
      <w:r>
        <w:rPr>
          <w:rStyle w:val="Odkaznakoment"/>
        </w:rPr>
        <w:commentReference w:id="0"/>
      </w:r>
      <w:r w:rsidRPr="002B589B">
        <w:t>laskavý</w:t>
      </w:r>
    </w:p>
    <w:p w14:paraId="4C4FCD8F" w14:textId="77777777" w:rsidR="00AF40B3" w:rsidRPr="002B589B" w:rsidRDefault="00AF40B3" w:rsidP="00C147F2">
      <w:r w:rsidRPr="002B589B">
        <w:t>tón.</w:t>
      </w:r>
    </w:p>
    <w:p w14:paraId="2C8DC0DD" w14:textId="77777777" w:rsidR="00AF40B3" w:rsidRPr="002B589B" w:rsidRDefault="00AF40B3" w:rsidP="00C147F2">
      <w:r w:rsidRPr="002B589B">
        <w:t xml:space="preserve"> „Ale holčičko</w:t>
      </w:r>
      <w:r w:rsidRPr="002B589B">
        <w:rPr>
          <w:rStyle w:val="Znakapoznpodarou"/>
        </w:rPr>
        <w:footnoteReference w:id="1"/>
      </w:r>
      <w:r w:rsidRPr="002B589B">
        <w:t xml:space="preserve">, to já tyhle hrozné věci přece nevykládám. Jen opakuji hlouposti, které se povídají, abys pochopila, že Pascal </w:t>
      </w:r>
      <w:r>
        <w:t xml:space="preserve">dělá chybu, když </w:t>
      </w:r>
      <w:r w:rsidRPr="002B589B">
        <w:t xml:space="preserve">je mu jedno, co si kdo myslí. Věří, že objevil to </w:t>
      </w:r>
      <w:commentRangeStart w:id="1"/>
      <w:r w:rsidRPr="002B589B">
        <w:t xml:space="preserve">nejlepší, </w:t>
      </w:r>
      <w:commentRangeEnd w:id="1"/>
      <w:r w:rsidR="00B67BA6">
        <w:rPr>
          <w:rStyle w:val="Odkaznakoment"/>
        </w:rPr>
        <w:commentReference w:id="1"/>
      </w:r>
      <w:r w:rsidRPr="002B589B">
        <w:t>nový, úžasný lék! A</w:t>
      </w:r>
      <w:r>
        <w:t xml:space="preserve"> já bych</w:t>
      </w:r>
      <w:r w:rsidRPr="002B589B">
        <w:t xml:space="preserve"> ráda věřila</w:t>
      </w:r>
      <w:r w:rsidRPr="002B589B">
        <w:rPr>
          <w:rStyle w:val="Znakapoznpodarou"/>
        </w:rPr>
        <w:footnoteReference w:id="2"/>
      </w:r>
      <w:r w:rsidRPr="002B589B">
        <w:t xml:space="preserve">, že každého uzdraví, jak on doufá. Ale proč se snažit chovat tak tajemně, proč o tom nemluvit pěkně nahlas, proč tu jeho báječnou léčbu, která by mu mohla přinést slávu, </w:t>
      </w:r>
      <w:commentRangeStart w:id="3"/>
      <w:r w:rsidRPr="002B589B">
        <w:t>ne</w:t>
      </w:r>
      <w:commentRangeEnd w:id="3"/>
      <w:r>
        <w:rPr>
          <w:rStyle w:val="Odkaznakoment"/>
        </w:rPr>
        <w:commentReference w:id="3"/>
      </w:r>
      <w:r w:rsidRPr="002B589B">
        <w:t xml:space="preserve">vyzkoušet na té lůze ze staré čtvrti a z venkova, místo </w:t>
      </w:r>
      <w:commentRangeStart w:id="4"/>
      <w:r w:rsidRPr="002B589B">
        <w:t xml:space="preserve">toho, aby se testovala </w:t>
      </w:r>
      <w:commentRangeEnd w:id="4"/>
      <w:r>
        <w:rPr>
          <w:rStyle w:val="Odkaznakoment"/>
        </w:rPr>
        <w:commentReference w:id="4"/>
      </w:r>
      <w:r w:rsidRPr="002B589B">
        <w:t>na spořádaných lidech z města? Kdepak, vidíš, holčičko, tvůj strýc nemůže nikdy dělat věci jako ostatní.</w:t>
      </w:r>
      <w:r>
        <w:t>“</w:t>
      </w:r>
    </w:p>
    <w:p w14:paraId="552CB6ED" w14:textId="77777777" w:rsidR="00AF40B3" w:rsidRPr="002B589B" w:rsidRDefault="00AF40B3" w:rsidP="00C147F2">
      <w:r w:rsidRPr="002B589B">
        <w:t>Nasadila ztrápený tón a ztlumila hlas, aby mohla odhalit tu bolest, která jí svírala srdce.</w:t>
      </w:r>
      <w:r w:rsidRPr="002B589B">
        <w:rPr>
          <w:rStyle w:val="Znakapoznpodarou"/>
        </w:rPr>
        <w:footnoteReference w:id="3"/>
      </w:r>
    </w:p>
    <w:p w14:paraId="2F72775E" w14:textId="77777777" w:rsidR="00AF40B3" w:rsidRPr="002B589B" w:rsidRDefault="00AF40B3" w:rsidP="00C147F2">
      <w:r w:rsidRPr="002B589B">
        <w:t xml:space="preserve">„Díky bohu! Ještě že důstojní muži v naší rodině nechybí, moji ostatní synové mi přinesli mnoho radosti. </w:t>
      </w:r>
      <w:commentRangeStart w:id="5"/>
      <w:r w:rsidRPr="002B589B">
        <w:t>Nebo snad ne? Tvůj strýc Evžen se dostal hodně vysoko, dvanáct let ministrem, málem císařem! I</w:t>
      </w:r>
      <w:commentRangeEnd w:id="5"/>
      <w:r>
        <w:rPr>
          <w:rStyle w:val="Odkaznakoment"/>
        </w:rPr>
        <w:commentReference w:id="5"/>
      </w:r>
      <w:r w:rsidRPr="002B589B">
        <w:t xml:space="preserve"> tvůj otec přece </w:t>
      </w:r>
      <w:commentRangeStart w:id="6"/>
      <w:r w:rsidRPr="002B589B">
        <w:t>otočil</w:t>
      </w:r>
      <w:commentRangeEnd w:id="6"/>
      <w:r>
        <w:rPr>
          <w:rStyle w:val="Odkaznakoment"/>
        </w:rPr>
        <w:commentReference w:id="6"/>
      </w:r>
      <w:r w:rsidRPr="002B589B">
        <w:t xml:space="preserve"> spoustu milionů, </w:t>
      </w:r>
      <w:commentRangeStart w:id="7"/>
      <w:r>
        <w:t>byl součástí</w:t>
      </w:r>
      <w:r w:rsidRPr="002B589B">
        <w:t xml:space="preserve"> </w:t>
      </w:r>
      <w:commentRangeEnd w:id="7"/>
      <w:r>
        <w:rPr>
          <w:rStyle w:val="Odkaznakoment"/>
        </w:rPr>
        <w:commentReference w:id="7"/>
      </w:r>
      <w:r w:rsidRPr="002B589B">
        <w:t xml:space="preserve">mnoha velkých projektů, které přebudovaly Paříž! Nemluvě o tvém tak bohatém a vznešeném bratru Maximovi, ani o tvých bratrancích, Oktávu Mouretovi, jednom z dobyvatelů nového obchodního světa, a o našem drahém </w:t>
      </w:r>
      <w:commentRangeStart w:id="8"/>
      <w:r w:rsidRPr="002B589B">
        <w:t>opatovi</w:t>
      </w:r>
      <w:commentRangeEnd w:id="8"/>
      <w:r>
        <w:rPr>
          <w:rStyle w:val="Odkaznakoment"/>
        </w:rPr>
        <w:commentReference w:id="8"/>
      </w:r>
      <w:r w:rsidRPr="002B589B">
        <w:t xml:space="preserve"> Mo</w:t>
      </w:r>
      <w:r w:rsidRPr="006B4574">
        <w:rPr>
          <w:highlight w:val="yellow"/>
        </w:rPr>
        <w:t>rue</w:t>
      </w:r>
      <w:r w:rsidRPr="002B589B">
        <w:t>tovi, který je dokonce světec! Ano, ano… Tak proč tedy Pascal zůstává umíněně v té své díře, když by mohl jít v jejich stopách…?“</w:t>
      </w:r>
    </w:p>
    <w:p w14:paraId="555A1FBF" w14:textId="77777777" w:rsidR="00AF40B3" w:rsidRPr="002B589B" w:rsidRDefault="00AF40B3" w:rsidP="00C147F2">
      <w:r w:rsidRPr="002B589B">
        <w:t>Mladá dívka se znovu rozčílila a Felicita jí jemným pohlazením zavřela pusu.</w:t>
      </w:r>
    </w:p>
    <w:p w14:paraId="7D80D0FA" w14:textId="77777777" w:rsidR="00AF40B3" w:rsidRPr="002B589B" w:rsidRDefault="00AF40B3" w:rsidP="00C147F2">
      <w:r w:rsidRPr="002B589B">
        <w:t xml:space="preserve"> „Ne, ne, nech mě domluvit! Moc dobře vím, že Pascal není žádný hlupák</w:t>
      </w:r>
      <w:r w:rsidRPr="002B589B">
        <w:rPr>
          <w:rStyle w:val="Znakapoznpodarou"/>
        </w:rPr>
        <w:footnoteReference w:id="4"/>
      </w:r>
      <w:r w:rsidRPr="002B589B">
        <w:t xml:space="preserve">, vím, že vypracoval pozoruhodná pojednání a že jeho práce, které poslal Lékařské akademii, mu mezi učenci udělaly dobré jméno… Může se to ale rovnat tomu, co jsem si pro něj vysnila? </w:t>
      </w:r>
      <w:commentRangeStart w:id="9"/>
      <w:r w:rsidRPr="002B589B">
        <w:t xml:space="preserve">Může! </w:t>
      </w:r>
      <w:commentRangeEnd w:id="9"/>
      <w:r>
        <w:rPr>
          <w:rStyle w:val="Odkaznakoment"/>
        </w:rPr>
        <w:commentReference w:id="9"/>
      </w:r>
      <w:r w:rsidRPr="002B589B">
        <w:t>Ta honosná městská klientela, velké bohatství, vyznamenání, nakonec úcta a vážené postavení rodiny... Ano! Vidíš, holčičko, stěžuju si na tohle: jako by ani nebyl z naší rodiny, jako by to ani nechtěl. Čestné slovo! Když byl ještě malý, říkávala jsem mu: „Kde jsme tě vzali? Ty snad nemůžeš být náš!“ Já jsem obětovala rodině vše, nechala bych se klidně rozsekat, jen aby rodina zůstala</w:t>
      </w:r>
      <w:r w:rsidRPr="002B589B">
        <w:rPr>
          <w:rStyle w:val="Znakapoznpodarou"/>
        </w:rPr>
        <w:footnoteReference w:id="5"/>
      </w:r>
      <w:r w:rsidRPr="002B589B">
        <w:t xml:space="preserve"> navždy významná a proslulá!“</w:t>
      </w:r>
    </w:p>
    <w:p w14:paraId="51DE0AEB" w14:textId="77777777" w:rsidR="00AF40B3" w:rsidRDefault="00AF40B3" w:rsidP="00C147F2">
      <w:r w:rsidRPr="002B589B">
        <w:t>Napřímila své malé tělo v </w:t>
      </w:r>
      <w:commentRangeStart w:id="10"/>
      <w:r w:rsidRPr="002B589B">
        <w:t xml:space="preserve">jedinečné </w:t>
      </w:r>
      <w:commentRangeEnd w:id="10"/>
      <w:r>
        <w:rPr>
          <w:rStyle w:val="Odkaznakoment"/>
        </w:rPr>
        <w:commentReference w:id="10"/>
      </w:r>
      <w:r w:rsidRPr="002B589B">
        <w:t>rozkoši slasti a pýchy, které</w:t>
      </w:r>
      <w:commentRangeStart w:id="11"/>
      <w:r w:rsidRPr="002B589B">
        <w:t xml:space="preserve"> naplnily </w:t>
      </w:r>
      <w:commentRangeEnd w:id="11"/>
      <w:r>
        <w:rPr>
          <w:rStyle w:val="Odkaznakoment"/>
        </w:rPr>
        <w:commentReference w:id="11"/>
      </w:r>
      <w:r w:rsidRPr="002B589B">
        <w:t xml:space="preserve">její život, a najednou vypadala velice vznešeně. Začala se znovu procházet, když tu si náhle povšimla výtisku </w:t>
      </w:r>
      <w:r w:rsidRPr="002B589B">
        <w:rPr>
          <w:i/>
          <w:iCs/>
        </w:rPr>
        <w:t>Le Temps</w:t>
      </w:r>
      <w:r w:rsidRPr="002B589B">
        <w:t xml:space="preserve">, který ležel na zemi, </w:t>
      </w:r>
      <w:commentRangeStart w:id="12"/>
      <w:r w:rsidRPr="002B589B">
        <w:t xml:space="preserve">kam ho doktor zahodil po vystřižení článku do Saccardovy složky, </w:t>
      </w:r>
      <w:commentRangeEnd w:id="12"/>
      <w:r>
        <w:rPr>
          <w:rStyle w:val="Odkaznakoment"/>
        </w:rPr>
        <w:commentReference w:id="12"/>
      </w:r>
      <w:r w:rsidRPr="002B589B">
        <w:t xml:space="preserve">a velice ji to </w:t>
      </w:r>
      <w:r w:rsidRPr="002B589B">
        <w:lastRenderedPageBreak/>
        <w:t>rozrušilo; pohled na vystřižené</w:t>
      </w:r>
      <w:r w:rsidRPr="002B589B">
        <w:rPr>
          <w:rStyle w:val="Znakapoznpodarou"/>
        </w:rPr>
        <w:footnoteReference w:id="6"/>
      </w:r>
      <w:r w:rsidRPr="002B589B">
        <w:t xml:space="preserve"> okénko uprostřed listu jí najednou řekl bezpochyby dost, neboť se svalila na židli, jako by se konečně dozvěděla to, kvůli čemu </w:t>
      </w:r>
      <w:commentRangeStart w:id="13"/>
      <w:r w:rsidRPr="002B589B">
        <w:t>přišla</w:t>
      </w:r>
      <w:commentRangeEnd w:id="13"/>
      <w:r>
        <w:rPr>
          <w:rStyle w:val="Odkaznakoment"/>
        </w:rPr>
        <w:commentReference w:id="13"/>
      </w:r>
      <w:r w:rsidRPr="002B589B">
        <w:t>.</w:t>
      </w:r>
    </w:p>
    <w:p w14:paraId="4E55BC33" w14:textId="77777777" w:rsidR="00AF40B3" w:rsidRDefault="00AF40B3" w:rsidP="00C147F2"/>
    <w:p w14:paraId="4A21E0C5" w14:textId="77777777" w:rsidR="00AF40B3" w:rsidRDefault="00AF40B3" w:rsidP="00C147F2">
      <w:r>
        <w:t>Hodnocení:  posuny smyslu  P2, 3, 7, 8</w:t>
      </w:r>
    </w:p>
    <w:p w14:paraId="10B8C328" w14:textId="77777777" w:rsidR="00AF40B3" w:rsidRDefault="00AF40B3" w:rsidP="00C147F2">
      <w:r>
        <w:t>jinde výborná řešení, zejm. syntaktická</w:t>
      </w:r>
    </w:p>
    <w:p w14:paraId="1B2383FD" w14:textId="77777777" w:rsidR="00AF40B3" w:rsidRDefault="00AF40B3" w:rsidP="00C147F2">
      <w:r>
        <w:t>komentář  příště ještě více strukturujte, např. podle „mřížek“</w:t>
      </w:r>
    </w:p>
    <w:p w14:paraId="3C8B4C10" w14:textId="77777777" w:rsidR="00AF40B3" w:rsidRDefault="00AF40B3" w:rsidP="00C147F2"/>
    <w:p w14:paraId="46F1E2C5" w14:textId="77777777" w:rsidR="00AF40B3" w:rsidRPr="002B589B" w:rsidRDefault="00AF40B3" w:rsidP="00C147F2">
      <w:r>
        <w:t>celkově B</w:t>
      </w:r>
    </w:p>
    <w:sectPr w:rsidR="00AF40B3" w:rsidRPr="002B589B" w:rsidSect="00380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" w:date="2018-11-27T15:58:00Z" w:initials="P">
    <w:p w14:paraId="299E999C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asi lépe „zase/ opět“</w:t>
      </w:r>
    </w:p>
  </w:comment>
  <w:comment w:id="1" w:author="Pavla Doležalová" w:date="2018-11-28T09:56:00Z" w:initials="PD">
    <w:p w14:paraId="4477C120" w14:textId="77777777" w:rsidR="00B67BA6" w:rsidRDefault="00B67BA6">
      <w:pPr>
        <w:pStyle w:val="Textkomente"/>
      </w:pPr>
      <w:r>
        <w:rPr>
          <w:rStyle w:val="Odkaznakoment"/>
        </w:rPr>
        <w:annotationRef/>
      </w:r>
      <w:r w:rsidR="00540C41">
        <w:rPr>
          <w:noProof/>
        </w:rPr>
        <w:t>tím lépe</w:t>
      </w:r>
      <w:bookmarkStart w:id="2" w:name="_GoBack"/>
      <w:bookmarkEnd w:id="2"/>
    </w:p>
  </w:comment>
  <w:comment w:id="3" w:author="Pavla" w:date="2018-11-27T16:10:00Z" w:initials="P">
    <w:p w14:paraId="4138BF18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pozor, naopak : „proč.. zkoušet  jen na té lůze“</w:t>
      </w:r>
    </w:p>
  </w:comment>
  <w:comment w:id="4" w:author="Pavla" w:date="2018-11-27T16:11:00Z" w:initials="P">
    <w:p w14:paraId="3907C6B9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5" w:author="Pavla" w:date="2018-11-27T16:12:00Z" w:initials="P">
    <w:p w14:paraId="7A5F7A39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6" w:author="Pavla" w:date="2018-11-27T16:14:00Z" w:initials="P">
    <w:p w14:paraId="3BE0E6CD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lépe: „měl pod rukama/ prošly mu rukama...“ apod.</w:t>
      </w:r>
    </w:p>
  </w:comment>
  <w:comment w:id="7" w:author="Pavla" w:date="2018-11-27T16:14:00Z" w:initials="P">
    <w:p w14:paraId="3E031752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lépe: „podílel se na/ účastnil se</w:t>
      </w:r>
    </w:p>
  </w:comment>
  <w:comment w:id="8" w:author="Pavla" w:date="2018-11-27T16:15:00Z" w:initials="P">
    <w:p w14:paraId="17A27E42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abbé je i titul pro kněze, a to je ten případ</w:t>
      </w:r>
    </w:p>
  </w:comment>
  <w:comment w:id="9" w:author="Pavla" w:date="2018-11-27T16:20:00Z" w:initials="P">
    <w:p w14:paraId="4FD258CE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Její „ano“ je souhlas s (nevyslovenou) hypotet. otázkou, co si pro něj vysnila. „Může se to rovnat...“ je řečnická otázka, tedy musela byste dát „Nemůže“</w:t>
      </w:r>
    </w:p>
  </w:comment>
  <w:comment w:id="10" w:author="Pavla" w:date="2018-11-27T16:24:00Z" w:initials="P">
    <w:p w14:paraId="53A5C4D4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ve spojení požitkářství a pýchy, např.</w:t>
      </w:r>
    </w:p>
  </w:comment>
  <w:comment w:id="11" w:author="Pavla" w:date="2018-11-27T16:24:00Z" w:initials="P">
    <w:p w14:paraId="197CEBBC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naplňovaly</w:t>
      </w:r>
    </w:p>
  </w:comment>
  <w:comment w:id="12" w:author="Pavla" w:date="2018-11-27T16:25:00Z" w:initials="P">
    <w:p w14:paraId="686C424B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výborná skladba věty</w:t>
      </w:r>
    </w:p>
  </w:comment>
  <w:comment w:id="13" w:author="Pavla" w:date="2018-11-27T16:26:00Z" w:initials="P">
    <w:p w14:paraId="1C381D87" w14:textId="77777777" w:rsidR="00AF40B3" w:rsidRDefault="00AF40B3">
      <w:pPr>
        <w:pStyle w:val="Textkomente"/>
      </w:pPr>
      <w:r>
        <w:rPr>
          <w:rStyle w:val="Odkaznakoment"/>
        </w:rPr>
        <w:annotationRef/>
      </w:r>
      <w:r>
        <w:t>ano, konec výborně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9E999C" w15:done="0"/>
  <w15:commentEx w15:paraId="4477C120" w15:done="0"/>
  <w15:commentEx w15:paraId="4138BF18" w15:done="0"/>
  <w15:commentEx w15:paraId="3907C6B9" w15:done="0"/>
  <w15:commentEx w15:paraId="7A5F7A39" w15:done="0"/>
  <w15:commentEx w15:paraId="3BE0E6CD" w15:done="0"/>
  <w15:commentEx w15:paraId="3E031752" w15:done="0"/>
  <w15:commentEx w15:paraId="17A27E42" w15:done="0"/>
  <w15:commentEx w15:paraId="4FD258CE" w15:done="0"/>
  <w15:commentEx w15:paraId="53A5C4D4" w15:done="0"/>
  <w15:commentEx w15:paraId="197CEBBC" w15:done="0"/>
  <w15:commentEx w15:paraId="686C424B" w15:done="0"/>
  <w15:commentEx w15:paraId="1C381D8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62D2" w14:textId="77777777" w:rsidR="00540C41" w:rsidRDefault="00540C41" w:rsidP="00DD5436">
      <w:pPr>
        <w:spacing w:after="0" w:line="240" w:lineRule="auto"/>
      </w:pPr>
      <w:r>
        <w:separator/>
      </w:r>
    </w:p>
  </w:endnote>
  <w:endnote w:type="continuationSeparator" w:id="0">
    <w:p w14:paraId="3959330B" w14:textId="77777777" w:rsidR="00540C41" w:rsidRDefault="00540C41" w:rsidP="00DD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8C9" w14:textId="56BB2623" w:rsidR="00AF40B3" w:rsidRDefault="00540C41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7BA6">
      <w:rPr>
        <w:noProof/>
      </w:rPr>
      <w:t>1</w:t>
    </w:r>
    <w:r>
      <w:rPr>
        <w:noProof/>
      </w:rPr>
      <w:fldChar w:fldCharType="end"/>
    </w:r>
  </w:p>
  <w:p w14:paraId="13D5885B" w14:textId="77777777" w:rsidR="00AF40B3" w:rsidRDefault="00AF4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17FA" w14:textId="77777777" w:rsidR="00540C41" w:rsidRDefault="00540C41" w:rsidP="00DD5436">
      <w:pPr>
        <w:spacing w:after="0" w:line="240" w:lineRule="auto"/>
      </w:pPr>
      <w:r>
        <w:separator/>
      </w:r>
    </w:p>
  </w:footnote>
  <w:footnote w:type="continuationSeparator" w:id="0">
    <w:p w14:paraId="15828251" w14:textId="77777777" w:rsidR="00540C41" w:rsidRDefault="00540C41" w:rsidP="00DD5436">
      <w:pPr>
        <w:spacing w:after="0" w:line="240" w:lineRule="auto"/>
      </w:pPr>
      <w:r>
        <w:continuationSeparator/>
      </w:r>
    </w:p>
  </w:footnote>
  <w:footnote w:id="1">
    <w:p w14:paraId="5527F42D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Mon petit chat</w:t>
      </w:r>
      <w:r>
        <w:t xml:space="preserve"> jsem nepřeložila doslovně, jako tomu bylo v původním překladu, ale použila jsem raději </w:t>
      </w:r>
      <w:r>
        <w:rPr>
          <w:i/>
          <w:iCs/>
        </w:rPr>
        <w:t>holčičko</w:t>
      </w:r>
      <w:r>
        <w:t>, což je spíše výraz, kterým babička osloví svou vnučku.  ANO, DOBŘE</w:t>
      </w:r>
    </w:p>
  </w:footnote>
  <w:footnote w:id="2">
    <w:p w14:paraId="78CF3E32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Je veux admettre -</w:t>
      </w:r>
      <w:r w:rsidRPr="008A211C">
        <w:rPr>
          <w:i/>
          <w:iCs/>
        </w:rPr>
        <w:t>admettre</w:t>
      </w:r>
      <w:r>
        <w:t xml:space="preserve"> jsem zde nepřekládala jako </w:t>
      </w:r>
      <w:r>
        <w:rPr>
          <w:i/>
          <w:iCs/>
        </w:rPr>
        <w:t>připustit, přijmout, schválit</w:t>
      </w:r>
      <w:r>
        <w:t xml:space="preserve">, jak nabízí překladový slovník, ale zvolila jsem raději </w:t>
      </w:r>
      <w:r>
        <w:rPr>
          <w:i/>
          <w:iCs/>
        </w:rPr>
        <w:t>věřit</w:t>
      </w:r>
      <w:r>
        <w:t>, protože mi toto sloveso dává v daném kontextu lepší smysl. ANO</w:t>
      </w:r>
    </w:p>
  </w:footnote>
  <w:footnote w:id="3">
    <w:p w14:paraId="41920F9B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lang w:val="fr-FR"/>
        </w:rPr>
        <w:t>P</w:t>
      </w:r>
      <w:r w:rsidRPr="008A211C">
        <w:rPr>
          <w:i/>
          <w:iCs/>
          <w:lang w:val="fr-FR"/>
        </w:rPr>
        <w:t>laie secrète de son cœur</w:t>
      </w:r>
      <w:r>
        <w:rPr>
          <w:lang w:val="fr-FR"/>
        </w:rPr>
        <w:t xml:space="preserve"> </w:t>
      </w:r>
      <w:r w:rsidRPr="008A211C">
        <w:t xml:space="preserve">jsem přeložila jako </w:t>
      </w:r>
      <w:r w:rsidRPr="008A211C">
        <w:rPr>
          <w:i/>
          <w:iCs/>
        </w:rPr>
        <w:t>bolest, která jí svírala srdce</w:t>
      </w:r>
      <w:r>
        <w:t>, domnívám se, že použití diluce je zde na místě a přispěje ke správnému porozumění české větě. ANO, ALE NEVYNECHEJTE „TAJNOU/ SKRYTOU“</w:t>
      </w:r>
    </w:p>
  </w:footnote>
  <w:footnote w:id="4">
    <w:p w14:paraId="1B6D8880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Nejprve jsem substantivum </w:t>
      </w:r>
      <w:r w:rsidRPr="002228A4">
        <w:rPr>
          <w:i/>
          <w:iCs/>
          <w:lang w:val="fr-FR"/>
        </w:rPr>
        <w:t>bête</w:t>
      </w:r>
      <w:r>
        <w:rPr>
          <w:i/>
          <w:iCs/>
          <w:lang w:val="fr-FR"/>
        </w:rPr>
        <w:t xml:space="preserve"> </w:t>
      </w:r>
      <w:r w:rsidRPr="002228A4">
        <w:t xml:space="preserve">přeložila jako </w:t>
      </w:r>
      <w:r w:rsidRPr="002228A4">
        <w:rPr>
          <w:i/>
          <w:iCs/>
        </w:rPr>
        <w:t>netvor</w:t>
      </w:r>
      <w:r w:rsidRPr="002228A4">
        <w:t xml:space="preserve">, neboť mi to dávalo smysl v kontextu zabíjení nemluvňat a míchání léku z jejich krve, o čemž se hovořilo nedlouho předtím, nakonec jsem však dala přednost substantivu </w:t>
      </w:r>
      <w:r w:rsidRPr="002228A4">
        <w:rPr>
          <w:i/>
          <w:iCs/>
        </w:rPr>
        <w:t>hlupák</w:t>
      </w:r>
      <w:r w:rsidRPr="002228A4">
        <w:t>, které je naopak spojeno s tím, co bezprostředně následuje</w:t>
      </w:r>
      <w:r>
        <w:t xml:space="preserve"> ANO, TO JE SPRÁVNĚ</w:t>
      </w:r>
    </w:p>
  </w:footnote>
  <w:footnote w:id="5">
    <w:p w14:paraId="541A4C26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I když v originálu je použito sloveso </w:t>
      </w:r>
      <w:r w:rsidRPr="00025338">
        <w:rPr>
          <w:i/>
          <w:iCs/>
        </w:rPr>
        <w:t>être</w:t>
      </w:r>
      <w:r>
        <w:t xml:space="preserve">, v českém jazyce jsem dala přednost slovesu </w:t>
      </w:r>
      <w:r>
        <w:rPr>
          <w:i/>
          <w:iCs/>
        </w:rPr>
        <w:t>zůstat</w:t>
      </w:r>
      <w:r>
        <w:t>, které dle mne lépe vyjadřuje stav, který je nyní a který by měl trval i nadále ANO</w:t>
      </w:r>
    </w:p>
  </w:footnote>
  <w:footnote w:id="6">
    <w:p w14:paraId="0FE829BF" w14:textId="77777777" w:rsidR="00AF40B3" w:rsidRDefault="00AF40B3">
      <w:pPr>
        <w:pStyle w:val="Textpoznpodarou"/>
      </w:pPr>
      <w:r>
        <w:rPr>
          <w:rStyle w:val="Znakapoznpodarou"/>
        </w:rPr>
        <w:footnoteRef/>
      </w:r>
      <w:r>
        <w:t xml:space="preserve"> Zde jsem oproti originálu přidala přívlastek ve formě adjektiva </w:t>
      </w:r>
      <w:r>
        <w:rPr>
          <w:i/>
          <w:iCs/>
        </w:rPr>
        <w:t>vystřižené</w:t>
      </w:r>
      <w:r>
        <w:t xml:space="preserve"> (explicitace), aby bylo českému čtenáři ihned jasné, o jakém okénku je zde řeč. ANO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7F2"/>
    <w:rsid w:val="00025338"/>
    <w:rsid w:val="000279B2"/>
    <w:rsid w:val="00044182"/>
    <w:rsid w:val="0020463C"/>
    <w:rsid w:val="002228A4"/>
    <w:rsid w:val="002B589B"/>
    <w:rsid w:val="0031412C"/>
    <w:rsid w:val="00353D7B"/>
    <w:rsid w:val="00380D5B"/>
    <w:rsid w:val="00382338"/>
    <w:rsid w:val="00417145"/>
    <w:rsid w:val="00456862"/>
    <w:rsid w:val="005351A9"/>
    <w:rsid w:val="00540C41"/>
    <w:rsid w:val="006B4574"/>
    <w:rsid w:val="00743BC4"/>
    <w:rsid w:val="008552D3"/>
    <w:rsid w:val="008934C9"/>
    <w:rsid w:val="008A211C"/>
    <w:rsid w:val="009065A7"/>
    <w:rsid w:val="00972BAC"/>
    <w:rsid w:val="00982FF7"/>
    <w:rsid w:val="00992D50"/>
    <w:rsid w:val="00AF40B3"/>
    <w:rsid w:val="00B67BA6"/>
    <w:rsid w:val="00C108F9"/>
    <w:rsid w:val="00C147F2"/>
    <w:rsid w:val="00C47503"/>
    <w:rsid w:val="00D07D49"/>
    <w:rsid w:val="00D82A2F"/>
    <w:rsid w:val="00DD5436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06AF80"/>
  <w15:docId w15:val="{5188A146-F6F9-487F-BB41-05528AAC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D5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D54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D5436"/>
    <w:rPr>
      <w:sz w:val="20"/>
      <w:szCs w:val="20"/>
    </w:rPr>
  </w:style>
  <w:style w:type="character" w:styleId="Znakapoznpodarou">
    <w:name w:val="footnote reference"/>
    <w:uiPriority w:val="99"/>
    <w:semiHidden/>
    <w:rsid w:val="00DD5436"/>
    <w:rPr>
      <w:vertAlign w:val="superscript"/>
    </w:rPr>
  </w:style>
  <w:style w:type="paragraph" w:styleId="Zhlav">
    <w:name w:val="header"/>
    <w:basedOn w:val="Normln"/>
    <w:link w:val="ZhlavChar"/>
    <w:uiPriority w:val="99"/>
    <w:rsid w:val="0020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0463C"/>
  </w:style>
  <w:style w:type="paragraph" w:styleId="Zpat">
    <w:name w:val="footer"/>
    <w:basedOn w:val="Normln"/>
    <w:link w:val="ZpatChar"/>
    <w:uiPriority w:val="99"/>
    <w:rsid w:val="0020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463C"/>
  </w:style>
  <w:style w:type="character" w:styleId="Odkaznakoment">
    <w:name w:val="annotation reference"/>
    <w:uiPriority w:val="99"/>
    <w:semiHidden/>
    <w:rsid w:val="00743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43B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41515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3B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1515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43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1515"/>
    <w:rPr>
      <w:rFonts w:ascii="Times New Roman" w:hAnsi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B67BA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Company>Private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Marková</dc:creator>
  <cp:keywords/>
  <dc:description/>
  <cp:lastModifiedBy>Pavla Doležalová</cp:lastModifiedBy>
  <cp:revision>14</cp:revision>
  <dcterms:created xsi:type="dcterms:W3CDTF">2018-11-25T15:54:00Z</dcterms:created>
  <dcterms:modified xsi:type="dcterms:W3CDTF">2018-11-28T08:56:00Z</dcterms:modified>
</cp:coreProperties>
</file>