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03E0F" w14:textId="77777777" w:rsidR="00BF7AF5" w:rsidRPr="00F419A0" w:rsidRDefault="00BF7AF5" w:rsidP="00F419A0">
      <w:pPr>
        <w:jc w:val="center"/>
        <w:rPr>
          <w:rFonts w:ascii="Times New Roman" w:hAnsi="Times New Roman" w:cs="Times New Roman"/>
          <w:b/>
          <w:bCs/>
          <w:sz w:val="24"/>
          <w:szCs w:val="24"/>
        </w:rPr>
      </w:pPr>
      <w:r>
        <w:rPr>
          <w:rFonts w:ascii="Times New Roman" w:hAnsi="Times New Roman" w:cs="Times New Roman"/>
          <w:b/>
          <w:bCs/>
          <w:sz w:val="24"/>
          <w:szCs w:val="24"/>
        </w:rPr>
        <w:t>Doktor Pascal II</w:t>
      </w:r>
    </w:p>
    <w:p w14:paraId="7DE9734D" w14:textId="77777777" w:rsidR="00BF7AF5" w:rsidRDefault="00BF7AF5" w:rsidP="00F419A0">
      <w:pPr>
        <w:rPr>
          <w:rFonts w:ascii="Times New Roman" w:hAnsi="Times New Roman" w:cs="Times New Roman"/>
          <w:sz w:val="24"/>
          <w:szCs w:val="24"/>
        </w:rPr>
      </w:pPr>
      <w:r>
        <w:rPr>
          <w:rFonts w:ascii="Times New Roman" w:hAnsi="Times New Roman" w:cs="Times New Roman"/>
          <w:sz w:val="24"/>
          <w:szCs w:val="24"/>
        </w:rPr>
        <w:t>Když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_Ref530743693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teď Felicita viděla, jak jsou obě </w:t>
      </w:r>
      <w:r w:rsidRPr="00316B93">
        <w:rPr>
          <w:rFonts w:ascii="Times New Roman" w:hAnsi="Times New Roman" w:cs="Times New Roman"/>
          <w:sz w:val="24"/>
          <w:szCs w:val="24"/>
        </w:rPr>
        <w:t>rozhněvané</w:t>
      </w:r>
      <w:r>
        <w:rPr>
          <w:rFonts w:ascii="Times New Roman" w:hAnsi="Times New Roman" w:cs="Times New Roman"/>
          <w:sz w:val="24"/>
          <w:szCs w:val="24"/>
        </w:rPr>
        <w:t>, pochopila, že zašla příliš daleko, a hned zase byla jako neviňátko.</w:t>
      </w:r>
    </w:p>
    <w:p w14:paraId="7FF95777" w14:textId="77777777" w:rsidR="00BF7AF5" w:rsidRDefault="00BF7AF5" w:rsidP="00F419A0">
      <w:pPr>
        <w:rPr>
          <w:rFonts w:ascii="Times New Roman" w:hAnsi="Times New Roman" w:cs="Times New Roman"/>
          <w:sz w:val="24"/>
          <w:szCs w:val="24"/>
        </w:rPr>
      </w:pPr>
      <w:r>
        <w:rPr>
          <w:rFonts w:ascii="Times New Roman" w:hAnsi="Times New Roman" w:cs="Times New Roman"/>
          <w:sz w:val="24"/>
          <w:szCs w:val="24"/>
        </w:rPr>
        <w:t xml:space="preserve">„Vždyť to já, kočičko, tyhle strašné věci netvrdím. Jen ti opakuji ty nesmysly, co se povídají, abys věděla, že Pascal dělá špatně, když mu nezáleží na veřejném mínění… Myslí si, že nenašel </w:t>
      </w:r>
      <w:commentRangeStart w:id="0"/>
      <w:r>
        <w:rPr>
          <w:rFonts w:ascii="Times New Roman" w:hAnsi="Times New Roman" w:cs="Times New Roman"/>
          <w:sz w:val="24"/>
          <w:szCs w:val="24"/>
        </w:rPr>
        <w:t xml:space="preserve">nic menšího </w:t>
      </w:r>
      <w:commentRangeEnd w:id="0"/>
      <w:r w:rsidR="00CC3326">
        <w:rPr>
          <w:rStyle w:val="Odkaznakoment"/>
        </w:rPr>
        <w:commentReference w:id="0"/>
      </w:r>
      <w:r>
        <w:rPr>
          <w:rFonts w:ascii="Times New Roman" w:hAnsi="Times New Roman" w:cs="Times New Roman"/>
          <w:sz w:val="24"/>
          <w:szCs w:val="24"/>
        </w:rPr>
        <w:t xml:space="preserve">než nový zázračný lék a (2) já bych i ráda připustila, že tím všechny vyléčí, jak sám doufá. Ale proč jenom okolo toho dělá takové </w:t>
      </w:r>
      <w:commentRangeStart w:id="2"/>
      <w:r w:rsidRPr="00302BD7">
        <w:rPr>
          <w:rFonts w:ascii="Times New Roman" w:hAnsi="Times New Roman" w:cs="Times New Roman"/>
          <w:sz w:val="24"/>
          <w:szCs w:val="24"/>
        </w:rPr>
        <w:t>okolky</w:t>
      </w:r>
      <w:commentRangeEnd w:id="2"/>
      <w:r>
        <w:rPr>
          <w:rStyle w:val="Odkaznakoment"/>
        </w:rPr>
        <w:commentReference w:id="2"/>
      </w:r>
      <w:r>
        <w:rPr>
          <w:rFonts w:ascii="Times New Roman" w:hAnsi="Times New Roman" w:cs="Times New Roman"/>
          <w:sz w:val="24"/>
          <w:szCs w:val="24"/>
        </w:rPr>
        <w:t xml:space="preserve">, proč o tom otevřeně nemluví (3)? (4) A hlavně proč to zkouší jen na té lůze ze staré čtvrti a z venkova, místo aby </w:t>
      </w:r>
      <w:r w:rsidRPr="00053D1B">
        <w:rPr>
          <w:rFonts w:ascii="Times New Roman" w:hAnsi="Times New Roman" w:cs="Times New Roman"/>
          <w:sz w:val="24"/>
          <w:szCs w:val="24"/>
        </w:rPr>
        <w:t>některé</w:t>
      </w:r>
      <w:r>
        <w:rPr>
          <w:rFonts w:ascii="Times New Roman" w:hAnsi="Times New Roman" w:cs="Times New Roman"/>
          <w:sz w:val="24"/>
          <w:szCs w:val="24"/>
        </w:rPr>
        <w:t xml:space="preserve"> znamenité procedury vyzkoušel na </w:t>
      </w:r>
      <w:r w:rsidRPr="00053D1B">
        <w:rPr>
          <w:rFonts w:ascii="Times New Roman" w:hAnsi="Times New Roman" w:cs="Times New Roman"/>
          <w:sz w:val="24"/>
          <w:szCs w:val="24"/>
        </w:rPr>
        <w:t>slušných lidech z města</w:t>
      </w:r>
      <w:r>
        <w:rPr>
          <w:rFonts w:ascii="Times New Roman" w:hAnsi="Times New Roman" w:cs="Times New Roman"/>
          <w:sz w:val="24"/>
          <w:szCs w:val="24"/>
        </w:rPr>
        <w:t xml:space="preserve">? </w:t>
      </w:r>
      <w:commentRangeStart w:id="3"/>
      <w:r>
        <w:rPr>
          <w:rFonts w:ascii="Times New Roman" w:hAnsi="Times New Roman" w:cs="Times New Roman"/>
          <w:sz w:val="24"/>
          <w:szCs w:val="24"/>
        </w:rPr>
        <w:t xml:space="preserve">Ty </w:t>
      </w:r>
      <w:commentRangeEnd w:id="3"/>
      <w:r>
        <w:rPr>
          <w:rStyle w:val="Odkaznakoment"/>
        </w:rPr>
        <w:commentReference w:id="3"/>
      </w:r>
      <w:r>
        <w:rPr>
          <w:rFonts w:ascii="Times New Roman" w:hAnsi="Times New Roman" w:cs="Times New Roman"/>
          <w:sz w:val="24"/>
          <w:szCs w:val="24"/>
        </w:rPr>
        <w:t xml:space="preserve">by mu jistě přinesly </w:t>
      </w:r>
      <w:r w:rsidRPr="00A900B2">
        <w:rPr>
          <w:rFonts w:ascii="Times New Roman" w:hAnsi="Times New Roman" w:cs="Times New Roman"/>
          <w:sz w:val="24"/>
          <w:szCs w:val="24"/>
        </w:rPr>
        <w:t>uznání</w:t>
      </w:r>
      <w:r>
        <w:rPr>
          <w:rFonts w:ascii="Times New Roman" w:hAnsi="Times New Roman" w:cs="Times New Roman"/>
          <w:sz w:val="24"/>
          <w:szCs w:val="24"/>
        </w:rPr>
        <w:t xml:space="preserve">! Ale on ne, jak sama vidíš, kočičko moje, tvůj strýc nikdy </w:t>
      </w:r>
      <w:commentRangeStart w:id="4"/>
      <w:r>
        <w:rPr>
          <w:rFonts w:ascii="Times New Roman" w:hAnsi="Times New Roman" w:cs="Times New Roman"/>
          <w:sz w:val="24"/>
          <w:szCs w:val="24"/>
        </w:rPr>
        <w:t>nemohl</w:t>
      </w:r>
      <w:commentRangeEnd w:id="4"/>
      <w:r>
        <w:rPr>
          <w:rStyle w:val="Odkaznakoment"/>
        </w:rPr>
        <w:commentReference w:id="4"/>
      </w:r>
      <w:r>
        <w:rPr>
          <w:rFonts w:ascii="Times New Roman" w:hAnsi="Times New Roman" w:cs="Times New Roman"/>
          <w:sz w:val="24"/>
          <w:szCs w:val="24"/>
        </w:rPr>
        <w:t xml:space="preserve"> být jako ostatní.“</w:t>
      </w:r>
    </w:p>
    <w:p w14:paraId="1B9D723C" w14:textId="77777777" w:rsidR="00BF7AF5" w:rsidRPr="0068017D" w:rsidRDefault="00BF7AF5" w:rsidP="00F419A0">
      <w:pPr>
        <w:rPr>
          <w:rFonts w:ascii="Times New Roman" w:hAnsi="Times New Roman" w:cs="Times New Roman"/>
          <w:sz w:val="24"/>
          <w:szCs w:val="24"/>
        </w:rPr>
      </w:pPr>
      <w:r>
        <w:rPr>
          <w:rFonts w:ascii="Times New Roman" w:hAnsi="Times New Roman" w:cs="Times New Roman"/>
          <w:sz w:val="24"/>
          <w:szCs w:val="24"/>
        </w:rPr>
        <w:t>Její hlas se ztišil a nabral bolestný tón, čímž chtěla poukázat na tuto skrytou ránu, jež ji trápila na srdci (5).</w:t>
      </w:r>
    </w:p>
    <w:p w14:paraId="023420F9" w14:textId="77777777" w:rsidR="00BF7AF5" w:rsidRDefault="00BF7AF5" w:rsidP="00F419A0">
      <w:pPr>
        <w:rPr>
          <w:rFonts w:ascii="Times New Roman" w:hAnsi="Times New Roman" w:cs="Times New Roman"/>
          <w:sz w:val="24"/>
          <w:szCs w:val="24"/>
        </w:rPr>
      </w:pPr>
      <w:r>
        <w:rPr>
          <w:rFonts w:ascii="Times New Roman" w:hAnsi="Times New Roman" w:cs="Times New Roman"/>
          <w:sz w:val="24"/>
          <w:szCs w:val="24"/>
        </w:rPr>
        <w:t xml:space="preserve">„Děkuji Pánu Bohu, že významní muži v naší rodině nechybí, mí ostatní synové mi už přinesli dost </w:t>
      </w:r>
      <w:r w:rsidRPr="001D2E6E">
        <w:rPr>
          <w:rFonts w:ascii="Times New Roman" w:hAnsi="Times New Roman" w:cs="Times New Roman"/>
          <w:sz w:val="24"/>
          <w:szCs w:val="24"/>
        </w:rPr>
        <w:t>zadostiučinění</w:t>
      </w:r>
      <w:r>
        <w:rPr>
          <w:rFonts w:ascii="Times New Roman" w:hAnsi="Times New Roman" w:cs="Times New Roman"/>
          <w:sz w:val="24"/>
          <w:szCs w:val="24"/>
        </w:rPr>
        <w:t xml:space="preserve">! Nemám pravdu? Tvůj strýc Evžen </w:t>
      </w:r>
      <w:commentRangeStart w:id="5"/>
      <w:r>
        <w:rPr>
          <w:rFonts w:ascii="Times New Roman" w:hAnsi="Times New Roman" w:cs="Times New Roman"/>
          <w:sz w:val="24"/>
          <w:szCs w:val="24"/>
        </w:rPr>
        <w:t>vystoupal</w:t>
      </w:r>
      <w:commentRangeEnd w:id="5"/>
      <w:r>
        <w:rPr>
          <w:rStyle w:val="Odkaznakoment"/>
        </w:rPr>
        <w:commentReference w:id="5"/>
      </w:r>
      <w:r>
        <w:rPr>
          <w:rFonts w:ascii="Times New Roman" w:hAnsi="Times New Roman" w:cs="Times New Roman"/>
          <w:sz w:val="24"/>
          <w:szCs w:val="24"/>
        </w:rPr>
        <w:t xml:space="preserve"> dost vysoko, vždyť byl dvanáct let ministrem a skoro i císařem! I tvému otci prošly pod rukama miliony (6) a </w:t>
      </w:r>
      <w:r w:rsidRPr="00733056">
        <w:rPr>
          <w:rFonts w:ascii="Times New Roman" w:hAnsi="Times New Roman" w:cs="Times New Roman"/>
          <w:sz w:val="24"/>
          <w:szCs w:val="24"/>
        </w:rPr>
        <w:t>zapojil se</w:t>
      </w:r>
      <w:r>
        <w:rPr>
          <w:rFonts w:ascii="Times New Roman" w:hAnsi="Times New Roman" w:cs="Times New Roman"/>
          <w:sz w:val="24"/>
          <w:szCs w:val="24"/>
        </w:rPr>
        <w:t xml:space="preserve"> do </w:t>
      </w:r>
      <w:commentRangeStart w:id="6"/>
      <w:r w:rsidRPr="000E4B35">
        <w:rPr>
          <w:rFonts w:ascii="Times New Roman" w:hAnsi="Times New Roman" w:cs="Times New Roman"/>
          <w:sz w:val="24"/>
          <w:szCs w:val="24"/>
        </w:rPr>
        <w:t>poměrně</w:t>
      </w:r>
      <w:commentRangeEnd w:id="6"/>
      <w:r>
        <w:rPr>
          <w:rStyle w:val="Odkaznakoment"/>
        </w:rPr>
        <w:commentReference w:id="6"/>
      </w:r>
      <w:r>
        <w:rPr>
          <w:rFonts w:ascii="Times New Roman" w:hAnsi="Times New Roman" w:cs="Times New Roman"/>
          <w:sz w:val="24"/>
          <w:szCs w:val="24"/>
        </w:rPr>
        <w:t xml:space="preserve"> významných projektů, které </w:t>
      </w:r>
      <w:r w:rsidRPr="00733056">
        <w:rPr>
          <w:rFonts w:ascii="Times New Roman" w:hAnsi="Times New Roman" w:cs="Times New Roman"/>
          <w:sz w:val="24"/>
          <w:szCs w:val="24"/>
        </w:rPr>
        <w:t>proměnily</w:t>
      </w:r>
      <w:r>
        <w:rPr>
          <w:rFonts w:ascii="Times New Roman" w:hAnsi="Times New Roman" w:cs="Times New Roman"/>
          <w:sz w:val="24"/>
          <w:szCs w:val="24"/>
        </w:rPr>
        <w:t xml:space="preserve"> Paříž! A to ani nemluvím o tvém bratrovi Maximovi – tak bohatém a na úrovni –, ani o tvých bratrancích Oktávu Mouretovi, jednom z průkopníků nového obchodu, a našem milém </w:t>
      </w:r>
      <w:commentRangeStart w:id="7"/>
      <w:r>
        <w:rPr>
          <w:rFonts w:ascii="Times New Roman" w:hAnsi="Times New Roman" w:cs="Times New Roman"/>
          <w:sz w:val="24"/>
          <w:szCs w:val="24"/>
        </w:rPr>
        <w:t xml:space="preserve">opatu </w:t>
      </w:r>
      <w:commentRangeEnd w:id="7"/>
      <w:r>
        <w:rPr>
          <w:rStyle w:val="Odkaznakoment"/>
        </w:rPr>
        <w:commentReference w:id="7"/>
      </w:r>
      <w:r>
        <w:rPr>
          <w:rFonts w:ascii="Times New Roman" w:hAnsi="Times New Roman" w:cs="Times New Roman"/>
          <w:sz w:val="24"/>
          <w:szCs w:val="24"/>
        </w:rPr>
        <w:t xml:space="preserve">Mouretovi, </w:t>
      </w:r>
      <w:commentRangeStart w:id="8"/>
      <w:r>
        <w:rPr>
          <w:rFonts w:ascii="Times New Roman" w:hAnsi="Times New Roman" w:cs="Times New Roman"/>
          <w:sz w:val="24"/>
          <w:szCs w:val="24"/>
        </w:rPr>
        <w:t>úplném světci</w:t>
      </w:r>
      <w:commentRangeEnd w:id="8"/>
      <w:r>
        <w:rPr>
          <w:rStyle w:val="Odkaznakoment"/>
        </w:rPr>
        <w:commentReference w:id="8"/>
      </w:r>
      <w:r>
        <w:rPr>
          <w:rFonts w:ascii="Times New Roman" w:hAnsi="Times New Roman" w:cs="Times New Roman"/>
          <w:sz w:val="24"/>
          <w:szCs w:val="24"/>
        </w:rPr>
        <w:t>! A to mi pověz, proč Pascal, který by klidně mohl jít v šlépějích jich všech, je pořád zalezlý v té své díře a chová se jako pomatený podivín!</w:t>
      </w:r>
    </w:p>
    <w:p w14:paraId="24E19446" w14:textId="77777777" w:rsidR="00BF7AF5" w:rsidRDefault="00BF7AF5" w:rsidP="00F419A0">
      <w:pPr>
        <w:rPr>
          <w:rFonts w:ascii="Times New Roman" w:hAnsi="Times New Roman" w:cs="Times New Roman"/>
          <w:sz w:val="24"/>
          <w:szCs w:val="24"/>
        </w:rPr>
      </w:pPr>
      <w:r>
        <w:rPr>
          <w:rFonts w:ascii="Times New Roman" w:hAnsi="Times New Roman" w:cs="Times New Roman"/>
          <w:sz w:val="24"/>
          <w:szCs w:val="24"/>
        </w:rPr>
        <w:t xml:space="preserve">A </w:t>
      </w:r>
      <w:commentRangeStart w:id="9"/>
      <w:r>
        <w:rPr>
          <w:rFonts w:ascii="Times New Roman" w:hAnsi="Times New Roman" w:cs="Times New Roman"/>
          <w:sz w:val="24"/>
          <w:szCs w:val="24"/>
        </w:rPr>
        <w:t>dívka</w:t>
      </w:r>
      <w:commentRangeEnd w:id="9"/>
      <w:r>
        <w:rPr>
          <w:rStyle w:val="Odkaznakoment"/>
        </w:rPr>
        <w:commentReference w:id="9"/>
      </w:r>
      <w:r>
        <w:rPr>
          <w:rFonts w:ascii="Times New Roman" w:hAnsi="Times New Roman" w:cs="Times New Roman"/>
          <w:sz w:val="24"/>
          <w:szCs w:val="24"/>
        </w:rPr>
        <w:t xml:space="preserve">, jež se znovu rozzlobila, </w:t>
      </w:r>
      <w:commentRangeStart w:id="10"/>
      <w:r>
        <w:rPr>
          <w:rFonts w:ascii="Times New Roman" w:hAnsi="Times New Roman" w:cs="Times New Roman"/>
          <w:sz w:val="24"/>
          <w:szCs w:val="24"/>
        </w:rPr>
        <w:t xml:space="preserve">jí </w:t>
      </w:r>
      <w:commentRangeEnd w:id="10"/>
      <w:r>
        <w:rPr>
          <w:rStyle w:val="Odkaznakoment"/>
        </w:rPr>
        <w:commentReference w:id="10"/>
      </w:r>
      <w:r>
        <w:rPr>
          <w:rFonts w:ascii="Times New Roman" w:hAnsi="Times New Roman" w:cs="Times New Roman"/>
          <w:sz w:val="24"/>
          <w:szCs w:val="24"/>
        </w:rPr>
        <w:t xml:space="preserve">v něžném gestu </w:t>
      </w:r>
      <w:r w:rsidRPr="000555BB">
        <w:rPr>
          <w:rFonts w:ascii="Times New Roman" w:hAnsi="Times New Roman" w:cs="Times New Roman"/>
          <w:sz w:val="24"/>
          <w:szCs w:val="24"/>
        </w:rPr>
        <w:t>rukou přikryla ústa.</w:t>
      </w:r>
    </w:p>
    <w:p w14:paraId="7D021486" w14:textId="77777777" w:rsidR="00BF7AF5" w:rsidRDefault="00BF7AF5" w:rsidP="00EA6916">
      <w:pPr>
        <w:rPr>
          <w:rFonts w:ascii="Times New Roman" w:hAnsi="Times New Roman" w:cs="Times New Roman"/>
          <w:sz w:val="24"/>
          <w:szCs w:val="24"/>
        </w:rPr>
      </w:pPr>
      <w:r>
        <w:rPr>
          <w:rFonts w:ascii="Times New Roman" w:hAnsi="Times New Roman" w:cs="Times New Roman"/>
          <w:sz w:val="24"/>
          <w:szCs w:val="24"/>
        </w:rPr>
        <w:t xml:space="preserve">„Ne, ne, jen mě to nech doříct! Já dobře vím, že Pascal není žádný netvor/hlupák (7), že má za sebou pozoruhodné práce a že ty, které zaslal na Lékařskou akademii, mu dokonce vynesly výtečnou reputaci </w:t>
      </w:r>
      <w:commentRangeStart w:id="11"/>
      <w:r>
        <w:rPr>
          <w:rFonts w:ascii="Times New Roman" w:hAnsi="Times New Roman" w:cs="Times New Roman"/>
          <w:sz w:val="24"/>
          <w:szCs w:val="24"/>
        </w:rPr>
        <w:t>mezi vědci</w:t>
      </w:r>
      <w:commentRangeEnd w:id="11"/>
      <w:r>
        <w:rPr>
          <w:rStyle w:val="Odkaznakoment"/>
        </w:rPr>
        <w:commentReference w:id="11"/>
      </w:r>
      <w:r>
        <w:rPr>
          <w:rFonts w:ascii="Times New Roman" w:hAnsi="Times New Roman" w:cs="Times New Roman"/>
          <w:sz w:val="24"/>
          <w:szCs w:val="24"/>
        </w:rPr>
        <w:t>… Ale co je to vedle toho, co jsem si pro něj vysnila? Chtěla jsem (8), aby se u něj léčila celá městská smetánka, chtěla jsem pro něj obrovský majetek, uznání a nakonec také oficiální pocty, důstojné postavení rodiny… A to je ono, přesně na to si stěžuji, kočičko moje, on do ní nepatří, nikdy do naší rodiny nechtěl patřit. Vskutku, když byl malý, říkala jsem mu: ‚Ale čí ty jsi? Náš tedy ne!‘ Já, já jsem rodině obětovala všechno, nechala bych se klidně rozkrájet, jen aby naše rodina byla až na věky věků významná (9) a slavná!“</w:t>
      </w:r>
    </w:p>
    <w:p w14:paraId="53DA5A61" w14:textId="77777777" w:rsidR="00BF7AF5" w:rsidRDefault="00BF7AF5" w:rsidP="00EA6916">
      <w:pPr>
        <w:rPr>
          <w:rFonts w:ascii="Times New Roman" w:hAnsi="Times New Roman" w:cs="Times New Roman"/>
          <w:sz w:val="24"/>
          <w:szCs w:val="24"/>
        </w:rPr>
      </w:pPr>
      <w:r>
        <w:rPr>
          <w:rFonts w:ascii="Times New Roman" w:hAnsi="Times New Roman" w:cs="Times New Roman"/>
          <w:sz w:val="24"/>
          <w:szCs w:val="24"/>
        </w:rPr>
        <w:t xml:space="preserve">Její drobná postava se napřímila, najednou byla velmi vysoká a vyzařovala z ní </w:t>
      </w:r>
      <w:commentRangeStart w:id="12"/>
      <w:r>
        <w:rPr>
          <w:rFonts w:ascii="Times New Roman" w:hAnsi="Times New Roman" w:cs="Times New Roman"/>
          <w:sz w:val="24"/>
          <w:szCs w:val="24"/>
        </w:rPr>
        <w:t xml:space="preserve">nevídaná </w:t>
      </w:r>
      <w:commentRangeEnd w:id="12"/>
      <w:r>
        <w:rPr>
          <w:rStyle w:val="Odkaznakoment"/>
        </w:rPr>
        <w:commentReference w:id="12"/>
      </w:r>
      <w:r>
        <w:rPr>
          <w:rFonts w:ascii="Times New Roman" w:hAnsi="Times New Roman" w:cs="Times New Roman"/>
          <w:sz w:val="24"/>
          <w:szCs w:val="24"/>
        </w:rPr>
        <w:t xml:space="preserve">zapálená radost a hrdost, které byly náplní jejího života (10). Pak začala opět přecházet po místnosti, když tu náhle úžasem strnula, jelikož si všimla na zemi ležícího čísla Času, které tam doktor pohodil </w:t>
      </w:r>
      <w:commentRangeStart w:id="13"/>
      <w:r>
        <w:rPr>
          <w:rFonts w:ascii="Times New Roman" w:hAnsi="Times New Roman" w:cs="Times New Roman"/>
          <w:sz w:val="24"/>
          <w:szCs w:val="24"/>
        </w:rPr>
        <w:t xml:space="preserve">poté, co </w:t>
      </w:r>
      <w:commentRangeEnd w:id="13"/>
      <w:r>
        <w:rPr>
          <w:rStyle w:val="Odkaznakoment"/>
        </w:rPr>
        <w:commentReference w:id="13"/>
      </w:r>
      <w:r>
        <w:rPr>
          <w:rFonts w:ascii="Times New Roman" w:hAnsi="Times New Roman" w:cs="Times New Roman"/>
          <w:sz w:val="24"/>
          <w:szCs w:val="24"/>
        </w:rPr>
        <w:t xml:space="preserve">si z něj vystřihl článek, který pak zařadil do složky Saccard (11). Pohled na vystřižené okénko uprostřed stránky jí nepochybně </w:t>
      </w:r>
      <w:commentRangeStart w:id="14"/>
      <w:r>
        <w:rPr>
          <w:rFonts w:ascii="Times New Roman" w:hAnsi="Times New Roman" w:cs="Times New Roman"/>
          <w:sz w:val="24"/>
          <w:szCs w:val="24"/>
        </w:rPr>
        <w:t xml:space="preserve">připomněl nedávné události, </w:t>
      </w:r>
      <w:commentRangeEnd w:id="14"/>
      <w:r>
        <w:rPr>
          <w:rStyle w:val="Odkaznakoment"/>
        </w:rPr>
        <w:commentReference w:id="14"/>
      </w:r>
      <w:r>
        <w:rPr>
          <w:rFonts w:ascii="Times New Roman" w:hAnsi="Times New Roman" w:cs="Times New Roman"/>
          <w:sz w:val="24"/>
          <w:szCs w:val="24"/>
        </w:rPr>
        <w:t xml:space="preserve">neboť se znenadání zastavila a klesla na židli, jako kdyby si najednou uvědomila, co </w:t>
      </w:r>
      <w:commentRangeStart w:id="15"/>
      <w:r>
        <w:rPr>
          <w:rFonts w:ascii="Times New Roman" w:hAnsi="Times New Roman" w:cs="Times New Roman"/>
          <w:sz w:val="24"/>
          <w:szCs w:val="24"/>
        </w:rPr>
        <w:t>už sama věděla.</w:t>
      </w:r>
      <w:commentRangeEnd w:id="15"/>
      <w:r>
        <w:rPr>
          <w:rStyle w:val="Odkaznakoment"/>
        </w:rPr>
        <w:commentReference w:id="15"/>
      </w:r>
    </w:p>
    <w:p w14:paraId="7ACA2542" w14:textId="77777777" w:rsidR="00BF7AF5" w:rsidRPr="00C001C6" w:rsidRDefault="00BF7AF5" w:rsidP="00F419A0">
      <w:pPr>
        <w:rPr>
          <w:rFonts w:ascii="Times New Roman" w:hAnsi="Times New Roman" w:cs="Times New Roman"/>
          <w:sz w:val="24"/>
          <w:szCs w:val="24"/>
        </w:rPr>
      </w:pPr>
    </w:p>
    <w:p w14:paraId="38045601" w14:textId="77777777" w:rsidR="00BF7AF5" w:rsidRDefault="00BF7AF5"/>
    <w:p w14:paraId="1964361D" w14:textId="77777777" w:rsidR="00BF7AF5" w:rsidRDefault="00BF7AF5" w:rsidP="00D1698F">
      <w:pPr>
        <w:pStyle w:val="Odstavecseseznamem"/>
        <w:numPr>
          <w:ilvl w:val="0"/>
          <w:numId w:val="1"/>
        </w:numPr>
        <w:rPr>
          <w:rFonts w:ascii="Times New Roman" w:hAnsi="Times New Roman" w:cs="Times New Roman"/>
          <w:sz w:val="24"/>
          <w:szCs w:val="24"/>
        </w:rPr>
      </w:pPr>
      <w:bookmarkStart w:id="16" w:name="_Ref530743693"/>
      <w:r>
        <w:rPr>
          <w:rFonts w:ascii="Times New Roman" w:hAnsi="Times New Roman" w:cs="Times New Roman"/>
          <w:sz w:val="24"/>
          <w:szCs w:val="24"/>
        </w:rPr>
        <w:lastRenderedPageBreak/>
        <w:t xml:space="preserve">Nelíbila se mi představa začínat větu </w:t>
      </w:r>
      <w:r w:rsidRPr="00D1698F">
        <w:rPr>
          <w:rFonts w:ascii="Times New Roman" w:hAnsi="Times New Roman" w:cs="Times New Roman"/>
          <w:i/>
          <w:iCs/>
          <w:sz w:val="24"/>
          <w:szCs w:val="24"/>
        </w:rPr>
        <w:t>takže, tak</w:t>
      </w:r>
      <w:r>
        <w:rPr>
          <w:rFonts w:ascii="Times New Roman" w:hAnsi="Times New Roman" w:cs="Times New Roman"/>
          <w:sz w:val="24"/>
          <w:szCs w:val="24"/>
        </w:rPr>
        <w:t xml:space="preserve"> nebo jiným překladem slova </w:t>
      </w:r>
      <w:r w:rsidRPr="00D1698F">
        <w:rPr>
          <w:rFonts w:ascii="Times New Roman" w:hAnsi="Times New Roman" w:cs="Times New Roman"/>
          <w:i/>
          <w:iCs/>
          <w:sz w:val="24"/>
          <w:szCs w:val="24"/>
        </w:rPr>
        <w:t>alors</w:t>
      </w:r>
      <w:r>
        <w:rPr>
          <w:rFonts w:ascii="Times New Roman" w:hAnsi="Times New Roman" w:cs="Times New Roman"/>
          <w:sz w:val="24"/>
          <w:szCs w:val="24"/>
        </w:rPr>
        <w:t>, a proto jsem jej jednoduše vynechala.</w:t>
      </w:r>
      <w:bookmarkEnd w:id="16"/>
      <w:r>
        <w:rPr>
          <w:rFonts w:ascii="Times New Roman" w:hAnsi="Times New Roman" w:cs="Times New Roman"/>
          <w:sz w:val="24"/>
          <w:szCs w:val="24"/>
        </w:rPr>
        <w:t xml:space="preserve"> ANO</w:t>
      </w:r>
    </w:p>
    <w:p w14:paraId="347CB088" w14:textId="77777777" w:rsidR="00BF7AF5" w:rsidRDefault="00BF7AF5" w:rsidP="00D1698F">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Mám pocit, že se zde nabízejí dvě varianty: buď zachovat vykřičník a větu z originálu tak rozpojit na dvě, nebo vykřičník vypustit a větu nechat sloučenou. Já jsem se rozhodla pro druhou možnost, jelikož se mi zdá, že člověk v hovoru většinou volí delší věty nebo mluví tak, že není snadné věty od sebe jednoznačně oddělit.</w:t>
      </w:r>
    </w:p>
    <w:p w14:paraId="2E8D1B83" w14:textId="77777777" w:rsidR="00BF7AF5" w:rsidRDefault="00BF7AF5" w:rsidP="00D1698F">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Zde jsem neosobní infinitiv převedla přímo na Pascala, v češtině mi infinitivní verze zní příliš uměle (především když se jedná o čtyři slovesa v řadě). ANO, JISTĚ</w:t>
      </w:r>
    </w:p>
    <w:p w14:paraId="76653CB7" w14:textId="77777777" w:rsidR="00BF7AF5" w:rsidRDefault="00BF7AF5" w:rsidP="00D1698F">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V tomto případě jsem dlouhou větu rozdělila, aby už i v první části byl jasný její tázací charakter.</w:t>
      </w:r>
    </w:p>
    <w:p w14:paraId="24D7274D" w14:textId="77777777" w:rsidR="00BF7AF5" w:rsidRDefault="00BF7AF5" w:rsidP="00D1698F">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S touto větou jsem se dost prala – jednak s překladem slova </w:t>
      </w:r>
      <w:r w:rsidRPr="00815F59">
        <w:rPr>
          <w:rFonts w:ascii="Times New Roman" w:hAnsi="Times New Roman" w:cs="Times New Roman"/>
          <w:i/>
          <w:iCs/>
          <w:sz w:val="24"/>
          <w:szCs w:val="24"/>
        </w:rPr>
        <w:t>étaler</w:t>
      </w:r>
      <w:r>
        <w:rPr>
          <w:rFonts w:ascii="Times New Roman" w:hAnsi="Times New Roman" w:cs="Times New Roman"/>
          <w:sz w:val="24"/>
          <w:szCs w:val="24"/>
        </w:rPr>
        <w:t xml:space="preserve"> a pak také s celou konstrukcí věty. Ani teď mi můj překlad nezní nejpěkněji, ale lépe už to asi nesvedu. (Také jsem se sama sebe ptala, zda je možné, aby za </w:t>
      </w:r>
      <w:r w:rsidRPr="00C11949">
        <w:rPr>
          <w:rFonts w:ascii="Times New Roman" w:hAnsi="Times New Roman" w:cs="Times New Roman"/>
          <w:i/>
          <w:iCs/>
          <w:sz w:val="24"/>
          <w:szCs w:val="24"/>
        </w:rPr>
        <w:t>což</w:t>
      </w:r>
      <w:r>
        <w:rPr>
          <w:rFonts w:ascii="Times New Roman" w:hAnsi="Times New Roman" w:cs="Times New Roman"/>
          <w:sz w:val="24"/>
          <w:szCs w:val="24"/>
        </w:rPr>
        <w:t xml:space="preserve"> následovala věta s jiným podmětem, než jaký je ve větách hlavních.) ANO, KDYŽ SE PŘIVLASTŇUJE JÍ (JEJÍ HLAS..) – ono by bylo asi i lepší „ztišila hlas do bolestného tónu, čímž...“, a asi „rána </w:t>
      </w:r>
      <w:r w:rsidRPr="009B1C33">
        <w:rPr>
          <w:rFonts w:ascii="Times New Roman" w:hAnsi="Times New Roman" w:cs="Times New Roman"/>
          <w:sz w:val="24"/>
          <w:szCs w:val="24"/>
          <w:u w:val="single"/>
        </w:rPr>
        <w:t>v</w:t>
      </w:r>
      <w:r>
        <w:rPr>
          <w:rFonts w:ascii="Times New Roman" w:hAnsi="Times New Roman" w:cs="Times New Roman"/>
          <w:sz w:val="24"/>
          <w:szCs w:val="24"/>
        </w:rPr>
        <w:t> srdci“; „na srdci“ + ležet, mít..</w:t>
      </w:r>
    </w:p>
    <w:p w14:paraId="6D0B8152" w14:textId="77777777" w:rsidR="00BF7AF5" w:rsidRDefault="00BF7AF5" w:rsidP="00D1698F">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Zde jsem se natrápila nad překlad slovesa </w:t>
      </w:r>
      <w:r w:rsidRPr="00E62A73">
        <w:rPr>
          <w:rFonts w:ascii="Times New Roman" w:hAnsi="Times New Roman" w:cs="Times New Roman"/>
          <w:i/>
          <w:iCs/>
          <w:sz w:val="24"/>
          <w:szCs w:val="24"/>
        </w:rPr>
        <w:t>remuer</w:t>
      </w:r>
      <w:r>
        <w:rPr>
          <w:rFonts w:ascii="Times New Roman" w:hAnsi="Times New Roman" w:cs="Times New Roman"/>
          <w:i/>
          <w:iCs/>
          <w:sz w:val="24"/>
          <w:szCs w:val="24"/>
        </w:rPr>
        <w:t xml:space="preserve"> </w:t>
      </w:r>
      <w:r>
        <w:rPr>
          <w:rFonts w:ascii="Times New Roman" w:hAnsi="Times New Roman" w:cs="Times New Roman"/>
          <w:sz w:val="24"/>
          <w:szCs w:val="24"/>
        </w:rPr>
        <w:t xml:space="preserve">a i teď mi můj překlad </w:t>
      </w:r>
      <w:r>
        <w:rPr>
          <w:rFonts w:ascii="Times New Roman" w:hAnsi="Times New Roman" w:cs="Times New Roman"/>
          <w:i/>
          <w:iCs/>
          <w:sz w:val="24"/>
          <w:szCs w:val="24"/>
        </w:rPr>
        <w:t>projít</w:t>
      </w:r>
      <w:r w:rsidRPr="0012734D">
        <w:rPr>
          <w:rFonts w:ascii="Times New Roman" w:hAnsi="Times New Roman" w:cs="Times New Roman"/>
          <w:i/>
          <w:iCs/>
          <w:sz w:val="24"/>
          <w:szCs w:val="24"/>
        </w:rPr>
        <w:t xml:space="preserve"> pod rukama</w:t>
      </w:r>
      <w:r>
        <w:rPr>
          <w:rFonts w:ascii="Times New Roman" w:hAnsi="Times New Roman" w:cs="Times New Roman"/>
          <w:sz w:val="24"/>
          <w:szCs w:val="24"/>
        </w:rPr>
        <w:t xml:space="preserve"> připadá příliš hovorový. „PROŠLY RUKAMA“? Ono i to „remuer“ je hovorové</w:t>
      </w:r>
    </w:p>
    <w:p w14:paraId="6D6D2A83" w14:textId="77777777" w:rsidR="00BF7AF5" w:rsidRDefault="00BF7AF5" w:rsidP="004F5B7A">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Zde si nejsem jistá, v kterém významu je slovo </w:t>
      </w:r>
      <w:r w:rsidRPr="004F5B7A">
        <w:rPr>
          <w:rFonts w:ascii="Times New Roman" w:hAnsi="Times New Roman" w:cs="Times New Roman"/>
          <w:i/>
          <w:iCs/>
          <w:sz w:val="24"/>
          <w:szCs w:val="24"/>
        </w:rPr>
        <w:t>bête</w:t>
      </w:r>
      <w:r>
        <w:rPr>
          <w:rFonts w:ascii="Times New Roman" w:hAnsi="Times New Roman" w:cs="Times New Roman"/>
          <w:i/>
          <w:iCs/>
          <w:sz w:val="24"/>
          <w:szCs w:val="24"/>
        </w:rPr>
        <w:t xml:space="preserve"> </w:t>
      </w:r>
      <w:r>
        <w:rPr>
          <w:rFonts w:ascii="Times New Roman" w:hAnsi="Times New Roman" w:cs="Times New Roman"/>
          <w:sz w:val="24"/>
          <w:szCs w:val="24"/>
        </w:rPr>
        <w:t xml:space="preserve">použito, dle kontextu se mi zdají možné obě varianty. Samotnou mě nejprve napadl překlad </w:t>
      </w:r>
      <w:r w:rsidRPr="004F5B7A">
        <w:rPr>
          <w:rFonts w:ascii="Times New Roman" w:hAnsi="Times New Roman" w:cs="Times New Roman"/>
          <w:i/>
          <w:iCs/>
          <w:sz w:val="24"/>
          <w:szCs w:val="24"/>
        </w:rPr>
        <w:t>netvor</w:t>
      </w:r>
      <w:r>
        <w:rPr>
          <w:rFonts w:ascii="Times New Roman" w:hAnsi="Times New Roman" w:cs="Times New Roman"/>
          <w:sz w:val="24"/>
          <w:szCs w:val="24"/>
        </w:rPr>
        <w:t>, ale jistá si ani zdaleka nejsem.  NE, JDE O ODBORNOU ÚROVEŇ</w:t>
      </w:r>
    </w:p>
    <w:p w14:paraId="1004CA05" w14:textId="77777777" w:rsidR="00BF7AF5" w:rsidRDefault="00BF7AF5" w:rsidP="004F5B7A">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Na tomto místě jsem z toho záhadného </w:t>
      </w:r>
      <w:r w:rsidRPr="008B6DA6">
        <w:rPr>
          <w:rFonts w:ascii="Times New Roman" w:hAnsi="Times New Roman" w:cs="Times New Roman"/>
          <w:i/>
          <w:iCs/>
          <w:sz w:val="24"/>
          <w:szCs w:val="24"/>
        </w:rPr>
        <w:t>oui</w:t>
      </w:r>
      <w:r>
        <w:rPr>
          <w:rFonts w:ascii="Times New Roman" w:hAnsi="Times New Roman" w:cs="Times New Roman"/>
          <w:i/>
          <w:iCs/>
          <w:sz w:val="24"/>
          <w:szCs w:val="24"/>
        </w:rPr>
        <w:t xml:space="preserve"> </w:t>
      </w:r>
      <w:r>
        <w:rPr>
          <w:rFonts w:ascii="Times New Roman" w:hAnsi="Times New Roman" w:cs="Times New Roman"/>
          <w:sz w:val="24"/>
          <w:szCs w:val="24"/>
        </w:rPr>
        <w:t xml:space="preserve">dočista zmatená. Při prvním čtení se mi zdálo, že si Felicita na svou otázku odpovídá kladně (což už je divné, když sama otázka v sobě nese tušenou negativní odpověď) a vyjmenovává vše, co doktor má, čeho se mu dostává. Jenže z předchozího dění víme, že tomu tak není, že léčí především v chudých čtvrtích a o jeho metodách se vypráví ledasco. Nakonec jsem to vyřešila tak, že ono </w:t>
      </w:r>
      <w:r w:rsidRPr="00B71C4F">
        <w:rPr>
          <w:rFonts w:ascii="Times New Roman" w:hAnsi="Times New Roman" w:cs="Times New Roman"/>
          <w:i/>
          <w:iCs/>
          <w:sz w:val="24"/>
          <w:szCs w:val="24"/>
        </w:rPr>
        <w:t>oui</w:t>
      </w:r>
      <w:r>
        <w:rPr>
          <w:rFonts w:ascii="Times New Roman" w:hAnsi="Times New Roman" w:cs="Times New Roman"/>
          <w:sz w:val="24"/>
          <w:szCs w:val="24"/>
        </w:rPr>
        <w:t xml:space="preserve"> pokládám za začátek výčtu všeho, co si pro něj Felicita přála. Jestli jsem si to ale vyložila správně, nejsem schopná posoudit (a moc by se mi tady hodila pomoc francouzsky mluvícího redaktora). SPRÁVNĚ; JSOU TO VÝPUSTKY, JAKO BY ŘÍKALA: „CO JE TO VŠECHNO VE SROVNÁNÍ S TÍM, CO JSEM SI PRO NĚJ VYSNILA. (JAKOBY VYNECHANÁ OTÁZKA: A VY JSTE PRO NĚJ VYMYSLELA NĚCO LEPŠÍHO?) ANO,  (PŘECE) ABY SE U NĚJ LÉČILA... Félicita vede disputaci, kde sama zastává dva názory a střídá to, co je, s tím, co by mohlo být, proto kontaktové výrazy jako „Ma parole...“ – jako by někdo vyžadoval potvrzení</w:t>
      </w:r>
    </w:p>
    <w:p w14:paraId="22C6E0FC" w14:textId="77777777" w:rsidR="00BF7AF5" w:rsidRDefault="00BF7AF5" w:rsidP="004F5B7A">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I zde jsem váhala, zda má Felicita na mysli rodinu početnou, nebo významnou, nakonec se mi k její povaze více hodila ta významnost. JISTĚ</w:t>
      </w:r>
    </w:p>
    <w:p w14:paraId="42B1DBBE" w14:textId="77777777" w:rsidR="00BF7AF5" w:rsidRDefault="00BF7AF5" w:rsidP="008A635E">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Spojení „</w:t>
      </w:r>
      <w:r w:rsidRPr="008A635E">
        <w:rPr>
          <w:rFonts w:ascii="Times New Roman" w:hAnsi="Times New Roman" w:cs="Times New Roman"/>
          <w:sz w:val="24"/>
          <w:szCs w:val="24"/>
        </w:rPr>
        <w:t>dans l’unique passion de jouissance et d’orgueil</w:t>
      </w:r>
      <w:r>
        <w:rPr>
          <w:rFonts w:ascii="Times New Roman" w:hAnsi="Times New Roman" w:cs="Times New Roman"/>
          <w:sz w:val="24"/>
          <w:szCs w:val="24"/>
        </w:rPr>
        <w:t>“ je pro mne záhadou a snažila jsem se tedy o překlad, který by v češtině dával smysl a alespoň trochu zněl.</w:t>
      </w:r>
    </w:p>
    <w:p w14:paraId="3C47EAB4" w14:textId="77777777" w:rsidR="00BF7AF5" w:rsidRDefault="00BF7AF5" w:rsidP="008A635E">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Zde nejsem se svým překladem vůbec spokojena, poněvadž mi připadá rozkouskovaný, je tam příliš mnoho vět a spojek, ale vzhledem k tomu, že je takový i originál, nevěděla jsem, jak větu uhladit. Pokládala jsem si také otázku, zda když v originále věta „nezní“, mám se i přesto pokoušet o to, aby v překladu zněla.</w:t>
      </w:r>
    </w:p>
    <w:p w14:paraId="2E03DDB3" w14:textId="77777777" w:rsidR="00BF7AF5" w:rsidRDefault="00BF7AF5" w:rsidP="008A635E">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TA FR. VĚTA ROZKOUSKOVANÁ ČÁRKAMI BY SE NAKONEC DALA PŘEČÍST TAK, ABY „ZNĚLA“</w:t>
      </w:r>
    </w:p>
    <w:p w14:paraId="655CDB7D" w14:textId="77777777" w:rsidR="00BF7AF5" w:rsidRDefault="00BF7AF5" w:rsidP="00DF1FB0">
      <w:pPr>
        <w:pStyle w:val="Odstavecseseznamem"/>
        <w:rPr>
          <w:rFonts w:ascii="Times New Roman" w:hAnsi="Times New Roman" w:cs="Times New Roman"/>
          <w:sz w:val="24"/>
          <w:szCs w:val="24"/>
        </w:rPr>
      </w:pPr>
    </w:p>
    <w:p w14:paraId="365D44D8" w14:textId="77777777" w:rsidR="00BF7AF5" w:rsidRDefault="00BF7AF5" w:rsidP="00DF1FB0">
      <w:pPr>
        <w:pStyle w:val="Odstavecseseznamem"/>
        <w:rPr>
          <w:rFonts w:ascii="Times New Roman" w:hAnsi="Times New Roman" w:cs="Times New Roman"/>
          <w:sz w:val="24"/>
          <w:szCs w:val="24"/>
        </w:rPr>
      </w:pPr>
      <w:r>
        <w:rPr>
          <w:rFonts w:ascii="Times New Roman" w:hAnsi="Times New Roman" w:cs="Times New Roman"/>
          <w:sz w:val="24"/>
          <w:szCs w:val="24"/>
        </w:rPr>
        <w:t>Hodnocení: větší posun smyslu jen P8, P9, P11, jinak stylistické věci</w:t>
      </w:r>
    </w:p>
    <w:p w14:paraId="3326E4AB" w14:textId="77777777" w:rsidR="00BF7AF5" w:rsidRDefault="00BF7AF5" w:rsidP="00DF1FB0">
      <w:pPr>
        <w:pStyle w:val="Odstavecseseznamem"/>
        <w:rPr>
          <w:rFonts w:ascii="Times New Roman" w:hAnsi="Times New Roman" w:cs="Times New Roman"/>
          <w:sz w:val="24"/>
          <w:szCs w:val="24"/>
        </w:rPr>
      </w:pPr>
      <w:r>
        <w:rPr>
          <w:rFonts w:ascii="Times New Roman" w:hAnsi="Times New Roman" w:cs="Times New Roman"/>
          <w:sz w:val="24"/>
          <w:szCs w:val="24"/>
        </w:rPr>
        <w:t>kladete si dobré otázky, příště komentáře strukturovat např. podle „mřížek“  (viz IS Učební materiály)</w:t>
      </w:r>
    </w:p>
    <w:p w14:paraId="761F318F" w14:textId="77777777" w:rsidR="00BF7AF5" w:rsidRDefault="00BF7AF5" w:rsidP="00DF1FB0">
      <w:pPr>
        <w:pStyle w:val="Odstavecseseznamem"/>
        <w:rPr>
          <w:rFonts w:ascii="Times New Roman" w:hAnsi="Times New Roman" w:cs="Times New Roman"/>
          <w:sz w:val="24"/>
          <w:szCs w:val="24"/>
        </w:rPr>
      </w:pPr>
    </w:p>
    <w:p w14:paraId="25BD390E" w14:textId="77777777" w:rsidR="00BF7AF5" w:rsidRDefault="00BF7AF5" w:rsidP="00DF1FB0">
      <w:pPr>
        <w:pStyle w:val="Odstavecseseznamem"/>
        <w:rPr>
          <w:rFonts w:ascii="Times New Roman" w:hAnsi="Times New Roman" w:cs="Times New Roman"/>
          <w:sz w:val="24"/>
          <w:szCs w:val="24"/>
        </w:rPr>
      </w:pPr>
      <w:r>
        <w:rPr>
          <w:rFonts w:ascii="Times New Roman" w:hAnsi="Times New Roman" w:cs="Times New Roman"/>
          <w:sz w:val="24"/>
          <w:szCs w:val="24"/>
        </w:rPr>
        <w:t>B-C</w:t>
      </w:r>
    </w:p>
    <w:p w14:paraId="67429C89" w14:textId="77777777" w:rsidR="00BF7AF5" w:rsidRDefault="00BF7AF5" w:rsidP="000E4B35">
      <w:pPr>
        <w:rPr>
          <w:rFonts w:ascii="Times New Roman" w:hAnsi="Times New Roman" w:cs="Times New Roman"/>
          <w:sz w:val="24"/>
          <w:szCs w:val="24"/>
        </w:rPr>
      </w:pPr>
    </w:p>
    <w:p w14:paraId="017C146E" w14:textId="77777777" w:rsidR="00BF7AF5" w:rsidRPr="000E4B35" w:rsidRDefault="00BF7AF5" w:rsidP="000E4B35">
      <w:pPr>
        <w:rPr>
          <w:rFonts w:ascii="Times New Roman" w:hAnsi="Times New Roman" w:cs="Times New Roman"/>
          <w:sz w:val="24"/>
          <w:szCs w:val="24"/>
        </w:rPr>
      </w:pPr>
    </w:p>
    <w:sectPr w:rsidR="00BF7AF5" w:rsidRPr="000E4B35" w:rsidSect="0019144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vla Doležalová" w:date="2018-11-28T09:56:00Z" w:initials="PD">
    <w:p w14:paraId="7CB30C68" w14:textId="77777777" w:rsidR="00CC3326" w:rsidRDefault="00CC3326">
      <w:pPr>
        <w:pStyle w:val="Textkomente"/>
      </w:pPr>
      <w:r>
        <w:rPr>
          <w:rStyle w:val="Odkaznakoment"/>
        </w:rPr>
        <w:annotationRef/>
      </w:r>
      <w:r>
        <w:rPr>
          <w:noProof/>
        </w:rPr>
        <w:t>tím lépe</w:t>
      </w:r>
      <w:bookmarkStart w:id="1" w:name="_GoBack"/>
      <w:bookmarkEnd w:id="1"/>
    </w:p>
  </w:comment>
  <w:comment w:id="2" w:author="Pavla" w:date="2018-11-27T13:20:00Z" w:initials="P">
    <w:p w14:paraId="7BEFED99" w14:textId="77777777" w:rsidR="00BF7AF5" w:rsidRDefault="00BF7AF5">
      <w:pPr>
        <w:pStyle w:val="Textkomente"/>
      </w:pPr>
      <w:r>
        <w:rPr>
          <w:rStyle w:val="Odkaznakoment"/>
        </w:rPr>
        <w:annotationRef/>
      </w:r>
      <w:r>
        <w:t>repetice, stačilo „s tím dělá...“</w:t>
      </w:r>
    </w:p>
  </w:comment>
  <w:comment w:id="3" w:author="Pavla" w:date="2018-11-27T13:22:00Z" w:initials="P">
    <w:p w14:paraId="3E7AF9E6" w14:textId="77777777" w:rsidR="00BF7AF5" w:rsidRDefault="00BF7AF5">
      <w:pPr>
        <w:pStyle w:val="Textkomente"/>
      </w:pPr>
      <w:r>
        <w:rPr>
          <w:rStyle w:val="Odkaznakoment"/>
        </w:rPr>
        <w:annotationRef/>
      </w:r>
      <w:r>
        <w:t>asi lépe „to“ – nejen ty procedury, ale celý ten přístup</w:t>
      </w:r>
    </w:p>
  </w:comment>
  <w:comment w:id="4" w:author="Pavla" w:date="2018-11-27T13:23:00Z" w:initials="P">
    <w:p w14:paraId="0ED1B504" w14:textId="77777777" w:rsidR="00BF7AF5" w:rsidRDefault="00BF7AF5">
      <w:pPr>
        <w:pStyle w:val="Textkomente"/>
      </w:pPr>
      <w:r>
        <w:rPr>
          <w:rStyle w:val="Odkaznakoment"/>
        </w:rPr>
        <w:annotationRef/>
      </w:r>
      <w:r>
        <w:t>možná lépe přít. čas?</w:t>
      </w:r>
    </w:p>
  </w:comment>
  <w:comment w:id="5" w:author="Pavla" w:date="2018-11-27T13:29:00Z" w:initials="P">
    <w:p w14:paraId="1E1A005F" w14:textId="77777777" w:rsidR="00BF7AF5" w:rsidRDefault="00BF7AF5">
      <w:pPr>
        <w:pStyle w:val="Textkomente"/>
      </w:pPr>
      <w:r>
        <w:rPr>
          <w:rStyle w:val="Odkaznakoment"/>
        </w:rPr>
        <w:annotationRef/>
      </w:r>
      <w:r>
        <w:t>autentičtější „to dotáhl/ se dostal“</w:t>
      </w:r>
    </w:p>
  </w:comment>
  <w:comment w:id="6" w:author="Pavla" w:date="2018-11-27T13:31:00Z" w:initials="P">
    <w:p w14:paraId="668CEC8A" w14:textId="77777777" w:rsidR="00BF7AF5" w:rsidRDefault="00BF7AF5">
      <w:pPr>
        <w:pStyle w:val="Textkomente"/>
      </w:pPr>
      <w:r>
        <w:rPr>
          <w:rStyle w:val="Odkaznakoment"/>
        </w:rPr>
        <w:annotationRef/>
      </w:r>
      <w:r>
        <w:t>„assez“ je zde více, to „poměrně“ zeslabuje</w:t>
      </w:r>
    </w:p>
  </w:comment>
  <w:comment w:id="7" w:author="Pavla" w:date="2018-11-27T14:51:00Z" w:initials="P">
    <w:p w14:paraId="475B5488" w14:textId="77777777" w:rsidR="00BF7AF5" w:rsidRDefault="00BF7AF5">
      <w:pPr>
        <w:pStyle w:val="Textkomente"/>
      </w:pPr>
      <w:r>
        <w:rPr>
          <w:rStyle w:val="Odkaznakoment"/>
        </w:rPr>
        <w:annotationRef/>
      </w:r>
      <w:r>
        <w:t>pozor, zde „abbé“ jako titul kněze</w:t>
      </w:r>
    </w:p>
  </w:comment>
  <w:comment w:id="8" w:author="Pavla" w:date="2018-11-27T13:32:00Z" w:initials="P">
    <w:p w14:paraId="15C6BC8D" w14:textId="77777777" w:rsidR="00BF7AF5" w:rsidRDefault="00BF7AF5">
      <w:pPr>
        <w:pStyle w:val="Textkomente"/>
      </w:pPr>
      <w:r>
        <w:rPr>
          <w:rStyle w:val="Odkaznakoment"/>
        </w:rPr>
        <w:annotationRef/>
      </w:r>
      <w:r>
        <w:t>ten druhý přístavek v 6.p. je trochu neústrojný, „to byl úplný...“</w:t>
      </w:r>
    </w:p>
  </w:comment>
  <w:comment w:id="9" w:author="Pavla" w:date="2018-11-27T16:15:00Z" w:initials="P">
    <w:p w14:paraId="043C2A38" w14:textId="77777777" w:rsidR="00BF7AF5" w:rsidRDefault="00BF7AF5">
      <w:pPr>
        <w:pStyle w:val="Textkomente"/>
      </w:pPr>
      <w:r>
        <w:rPr>
          <w:rStyle w:val="Odkaznakoment"/>
        </w:rPr>
        <w:annotationRef/>
      </w:r>
      <w:r>
        <w:t>dívce</w:t>
      </w:r>
    </w:p>
  </w:comment>
  <w:comment w:id="10" w:author="Pavla" w:date="2018-11-27T16:16:00Z" w:initials="P">
    <w:p w14:paraId="132C5447" w14:textId="77777777" w:rsidR="00BF7AF5" w:rsidRDefault="00BF7AF5">
      <w:pPr>
        <w:pStyle w:val="Textkomente"/>
      </w:pPr>
      <w:r>
        <w:rPr>
          <w:rStyle w:val="Odkaznakoment"/>
        </w:rPr>
        <w:annotationRef/>
      </w:r>
      <w:r>
        <w:t>D</w:t>
      </w:r>
    </w:p>
  </w:comment>
  <w:comment w:id="11" w:author="Pavla" w:date="2018-11-27T13:34:00Z" w:initials="P">
    <w:p w14:paraId="26A9E888" w14:textId="77777777" w:rsidR="00BF7AF5" w:rsidRDefault="00BF7AF5">
      <w:pPr>
        <w:pStyle w:val="Textkomente"/>
      </w:pPr>
      <w:r>
        <w:rPr>
          <w:rStyle w:val="Odkaznakoment"/>
        </w:rPr>
        <w:annotationRef/>
      </w:r>
      <w:r>
        <w:t>FPV – východisko, „reputaci“ na konec</w:t>
      </w:r>
    </w:p>
  </w:comment>
  <w:comment w:id="12" w:author="Pavla" w:date="2018-11-27T16:23:00Z" w:initials="P">
    <w:p w14:paraId="5F4A80D9" w14:textId="77777777" w:rsidR="00BF7AF5" w:rsidRDefault="00BF7AF5">
      <w:pPr>
        <w:pStyle w:val="Textkomente"/>
      </w:pPr>
      <w:r>
        <w:rPr>
          <w:rStyle w:val="Odkaznakoment"/>
        </w:rPr>
        <w:annotationRef/>
      </w:r>
      <w:r>
        <w:t>„unique“ je zde „jednotný“, tedy  spojení požitku/ požitkářství s  pýchou</w:t>
      </w:r>
    </w:p>
  </w:comment>
  <w:comment w:id="13" w:author="Pavla" w:date="2018-11-27T14:31:00Z" w:initials="P">
    <w:p w14:paraId="483DDDB2" w14:textId="77777777" w:rsidR="00BF7AF5" w:rsidRDefault="00BF7AF5">
      <w:pPr>
        <w:pStyle w:val="Textkomente"/>
      </w:pPr>
      <w:r>
        <w:rPr>
          <w:rStyle w:val="Odkaznakoment"/>
        </w:rPr>
        <w:annotationRef/>
      </w:r>
      <w:r>
        <w:t>toto zpomaluje... dynamičtěji třeba: „pohodil -  článek měl vystrřižený a šel si jej zařadit......“</w:t>
      </w:r>
    </w:p>
  </w:comment>
  <w:comment w:id="14" w:author="Pavla" w:date="2018-11-27T14:35:00Z" w:initials="P">
    <w:p w14:paraId="086EDFD7" w14:textId="77777777" w:rsidR="00BF7AF5" w:rsidRDefault="00BF7AF5">
      <w:pPr>
        <w:pStyle w:val="Textkomente"/>
      </w:pPr>
      <w:r>
        <w:rPr>
          <w:rStyle w:val="Odkaznakoment"/>
        </w:rPr>
        <w:annotationRef/>
      </w:r>
      <w:r>
        <w:t xml:space="preserve">renseigner tu  je, pokud chceme „pohled“ jako podmět,  „prozradil vše“, nebo:  Při pohledu na... pochopila - </w:t>
      </w:r>
    </w:p>
  </w:comment>
  <w:comment w:id="15" w:author="Pavla" w:date="2018-11-27T14:35:00Z" w:initials="P">
    <w:p w14:paraId="208DFD58" w14:textId="77777777" w:rsidR="00BF7AF5" w:rsidRDefault="00BF7AF5">
      <w:pPr>
        <w:pStyle w:val="Textkomente"/>
      </w:pPr>
      <w:r>
        <w:rPr>
          <w:rStyle w:val="Odkaznakoment"/>
        </w:rPr>
        <w:annotationRef/>
      </w:r>
      <w:r>
        <w:t>není tam „venue d´ apprendre“, takže „co přišla zjistit“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B30C68" w15:done="0"/>
  <w15:commentEx w15:paraId="7BEFED99" w15:done="0"/>
  <w15:commentEx w15:paraId="3E7AF9E6" w15:done="0"/>
  <w15:commentEx w15:paraId="0ED1B504" w15:done="0"/>
  <w15:commentEx w15:paraId="1E1A005F" w15:done="0"/>
  <w15:commentEx w15:paraId="668CEC8A" w15:done="0"/>
  <w15:commentEx w15:paraId="475B5488" w15:done="0"/>
  <w15:commentEx w15:paraId="15C6BC8D" w15:done="0"/>
  <w15:commentEx w15:paraId="043C2A38" w15:done="0"/>
  <w15:commentEx w15:paraId="132C5447" w15:done="0"/>
  <w15:commentEx w15:paraId="26A9E888" w15:done="0"/>
  <w15:commentEx w15:paraId="5F4A80D9" w15:done="0"/>
  <w15:commentEx w15:paraId="483DDDB2" w15:done="0"/>
  <w15:commentEx w15:paraId="086EDFD7" w15:done="0"/>
  <w15:commentEx w15:paraId="208DFD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75720"/>
    <w:multiLevelType w:val="hybridMultilevel"/>
    <w:tmpl w:val="2160DB4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la Doležalová">
    <w15:presenceInfo w15:providerId="None" w15:userId="Pavla Doleža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9A0"/>
    <w:rsid w:val="0002125B"/>
    <w:rsid w:val="00053D1B"/>
    <w:rsid w:val="000555BB"/>
    <w:rsid w:val="000E4B35"/>
    <w:rsid w:val="00112723"/>
    <w:rsid w:val="0012734D"/>
    <w:rsid w:val="00137844"/>
    <w:rsid w:val="0017019C"/>
    <w:rsid w:val="00191446"/>
    <w:rsid w:val="001D2E6E"/>
    <w:rsid w:val="00244509"/>
    <w:rsid w:val="00281267"/>
    <w:rsid w:val="00297398"/>
    <w:rsid w:val="00302BD7"/>
    <w:rsid w:val="003107F9"/>
    <w:rsid w:val="00316B93"/>
    <w:rsid w:val="0033420F"/>
    <w:rsid w:val="00395776"/>
    <w:rsid w:val="003D3C77"/>
    <w:rsid w:val="004075EC"/>
    <w:rsid w:val="00435EE5"/>
    <w:rsid w:val="00477F58"/>
    <w:rsid w:val="004F5B7A"/>
    <w:rsid w:val="005272EE"/>
    <w:rsid w:val="005A6B26"/>
    <w:rsid w:val="005B4AF6"/>
    <w:rsid w:val="0062773B"/>
    <w:rsid w:val="0068017D"/>
    <w:rsid w:val="006B1135"/>
    <w:rsid w:val="006B1BCB"/>
    <w:rsid w:val="007174DB"/>
    <w:rsid w:val="00733056"/>
    <w:rsid w:val="00740003"/>
    <w:rsid w:val="007B4CF8"/>
    <w:rsid w:val="007D1286"/>
    <w:rsid w:val="00803B81"/>
    <w:rsid w:val="00814BFA"/>
    <w:rsid w:val="00814CAD"/>
    <w:rsid w:val="00815F59"/>
    <w:rsid w:val="008258A7"/>
    <w:rsid w:val="008718D0"/>
    <w:rsid w:val="00884F51"/>
    <w:rsid w:val="008A635E"/>
    <w:rsid w:val="008B6DA6"/>
    <w:rsid w:val="008F1E1F"/>
    <w:rsid w:val="008F2A1A"/>
    <w:rsid w:val="00903EF5"/>
    <w:rsid w:val="009224FC"/>
    <w:rsid w:val="00941D31"/>
    <w:rsid w:val="009B1C33"/>
    <w:rsid w:val="009D5913"/>
    <w:rsid w:val="009F2202"/>
    <w:rsid w:val="00A51729"/>
    <w:rsid w:val="00A52554"/>
    <w:rsid w:val="00A569FF"/>
    <w:rsid w:val="00A900B2"/>
    <w:rsid w:val="00AA2157"/>
    <w:rsid w:val="00AA7449"/>
    <w:rsid w:val="00AC293A"/>
    <w:rsid w:val="00B3601D"/>
    <w:rsid w:val="00B71C4F"/>
    <w:rsid w:val="00B965A3"/>
    <w:rsid w:val="00BB5256"/>
    <w:rsid w:val="00BC0634"/>
    <w:rsid w:val="00BF7AF5"/>
    <w:rsid w:val="00C001C6"/>
    <w:rsid w:val="00C11949"/>
    <w:rsid w:val="00C15683"/>
    <w:rsid w:val="00C25EDC"/>
    <w:rsid w:val="00C779A1"/>
    <w:rsid w:val="00C92179"/>
    <w:rsid w:val="00C94870"/>
    <w:rsid w:val="00CC3326"/>
    <w:rsid w:val="00CE50E9"/>
    <w:rsid w:val="00D12AC6"/>
    <w:rsid w:val="00D1698F"/>
    <w:rsid w:val="00D202B4"/>
    <w:rsid w:val="00DF1FB0"/>
    <w:rsid w:val="00E02751"/>
    <w:rsid w:val="00E20CE2"/>
    <w:rsid w:val="00E4270B"/>
    <w:rsid w:val="00E61845"/>
    <w:rsid w:val="00E62A73"/>
    <w:rsid w:val="00E90630"/>
    <w:rsid w:val="00EA6916"/>
    <w:rsid w:val="00ED2BF2"/>
    <w:rsid w:val="00F05143"/>
    <w:rsid w:val="00F419A0"/>
    <w:rsid w:val="00F9616F"/>
    <w:rsid w:val="00FE2D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5E00476"/>
  <w15:docId w15:val="{C447DE33-4819-4844-B611-2C1751E4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19A0"/>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1698F"/>
    <w:pPr>
      <w:ind w:left="720"/>
    </w:pPr>
  </w:style>
  <w:style w:type="character" w:styleId="Odkaznakoment">
    <w:name w:val="annotation reference"/>
    <w:uiPriority w:val="99"/>
    <w:semiHidden/>
    <w:rsid w:val="00941D31"/>
    <w:rPr>
      <w:sz w:val="16"/>
      <w:szCs w:val="16"/>
    </w:rPr>
  </w:style>
  <w:style w:type="paragraph" w:styleId="Textkomente">
    <w:name w:val="annotation text"/>
    <w:basedOn w:val="Normln"/>
    <w:link w:val="TextkomenteChar"/>
    <w:uiPriority w:val="99"/>
    <w:semiHidden/>
    <w:rsid w:val="00941D31"/>
    <w:rPr>
      <w:sz w:val="20"/>
      <w:szCs w:val="20"/>
    </w:rPr>
  </w:style>
  <w:style w:type="character" w:customStyle="1" w:styleId="TextkomenteChar">
    <w:name w:val="Text komentáře Char"/>
    <w:link w:val="Textkomente"/>
    <w:uiPriority w:val="99"/>
    <w:semiHidden/>
    <w:rsid w:val="00963161"/>
    <w:rPr>
      <w:rFonts w:cs="Calibri"/>
      <w:sz w:val="20"/>
      <w:szCs w:val="20"/>
      <w:lang w:eastAsia="en-US"/>
    </w:rPr>
  </w:style>
  <w:style w:type="paragraph" w:styleId="Pedmtkomente">
    <w:name w:val="annotation subject"/>
    <w:basedOn w:val="Textkomente"/>
    <w:next w:val="Textkomente"/>
    <w:link w:val="PedmtkomenteChar"/>
    <w:uiPriority w:val="99"/>
    <w:semiHidden/>
    <w:rsid w:val="00941D31"/>
    <w:rPr>
      <w:b/>
      <w:bCs/>
    </w:rPr>
  </w:style>
  <w:style w:type="character" w:customStyle="1" w:styleId="PedmtkomenteChar">
    <w:name w:val="Předmět komentáře Char"/>
    <w:link w:val="Pedmtkomente"/>
    <w:uiPriority w:val="99"/>
    <w:semiHidden/>
    <w:rsid w:val="00963161"/>
    <w:rPr>
      <w:rFonts w:cs="Calibri"/>
      <w:b/>
      <w:bCs/>
      <w:sz w:val="20"/>
      <w:szCs w:val="20"/>
      <w:lang w:eastAsia="en-US"/>
    </w:rPr>
  </w:style>
  <w:style w:type="paragraph" w:styleId="Textbubliny">
    <w:name w:val="Balloon Text"/>
    <w:basedOn w:val="Normln"/>
    <w:link w:val="TextbublinyChar"/>
    <w:uiPriority w:val="99"/>
    <w:semiHidden/>
    <w:rsid w:val="00941D31"/>
    <w:rPr>
      <w:rFonts w:ascii="Tahoma" w:hAnsi="Tahoma" w:cs="Tahoma"/>
      <w:sz w:val="16"/>
      <w:szCs w:val="16"/>
    </w:rPr>
  </w:style>
  <w:style w:type="character" w:customStyle="1" w:styleId="TextbublinyChar">
    <w:name w:val="Text bubliny Char"/>
    <w:link w:val="Textbubliny"/>
    <w:uiPriority w:val="99"/>
    <w:semiHidden/>
    <w:rsid w:val="00963161"/>
    <w:rPr>
      <w:rFonts w:ascii="Times New Roman" w:hAnsi="Times New Roman"/>
      <w:sz w:val="0"/>
      <w:szCs w:val="0"/>
      <w:lang w:eastAsia="en-US"/>
    </w:rPr>
  </w:style>
  <w:style w:type="paragraph" w:styleId="Revize">
    <w:name w:val="Revision"/>
    <w:hidden/>
    <w:uiPriority w:val="99"/>
    <w:semiHidden/>
    <w:rsid w:val="00CC332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5484</Characters>
  <Application>Microsoft Office Word</Application>
  <DocSecurity>0</DocSecurity>
  <Lines>45</Lines>
  <Paragraphs>12</Paragraphs>
  <ScaleCrop>false</ScaleCrop>
  <Company>Masarykova univerzita</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Šidíková</dc:creator>
  <cp:keywords/>
  <dc:description/>
  <cp:lastModifiedBy>Pavla Doležalová</cp:lastModifiedBy>
  <cp:revision>71</cp:revision>
  <dcterms:created xsi:type="dcterms:W3CDTF">2018-11-23T12:19:00Z</dcterms:created>
  <dcterms:modified xsi:type="dcterms:W3CDTF">2018-11-28T08:57:00Z</dcterms:modified>
</cp:coreProperties>
</file>