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AA4" w:rsidRPr="00CD5C57" w:rsidRDefault="00A42AA4" w:rsidP="00A42AA4">
      <w:pPr>
        <w:spacing w:after="0" w:line="240" w:lineRule="auto"/>
        <w:jc w:val="center"/>
        <w:rPr>
          <w:rFonts w:ascii="Times New Roman" w:hAnsi="Times New Roman" w:cs="Times New Roman"/>
          <w:b/>
          <w:sz w:val="24"/>
          <w:szCs w:val="24"/>
        </w:rPr>
      </w:pPr>
      <w:r w:rsidRPr="00CD5C57">
        <w:rPr>
          <w:rFonts w:ascii="Times New Roman" w:hAnsi="Times New Roman" w:cs="Times New Roman"/>
          <w:b/>
          <w:sz w:val="24"/>
          <w:szCs w:val="24"/>
        </w:rPr>
        <w:t>Životní prostředí a vývoj krajiny v minulosti.</w:t>
      </w:r>
    </w:p>
    <w:p w:rsidR="00A42AA4" w:rsidRPr="00CD5C57" w:rsidRDefault="00A42AA4" w:rsidP="00A42AA4">
      <w:pPr>
        <w:spacing w:after="0" w:line="240" w:lineRule="auto"/>
        <w:jc w:val="center"/>
        <w:rPr>
          <w:rFonts w:ascii="Times New Roman" w:hAnsi="Times New Roman" w:cs="Times New Roman"/>
          <w:b/>
          <w:sz w:val="24"/>
          <w:szCs w:val="24"/>
        </w:rPr>
      </w:pPr>
      <w:r w:rsidRPr="00CD5C57">
        <w:rPr>
          <w:rFonts w:ascii="Times New Roman" w:hAnsi="Times New Roman" w:cs="Times New Roman"/>
          <w:b/>
          <w:sz w:val="24"/>
          <w:szCs w:val="24"/>
        </w:rPr>
        <w:t>Suroviny.</w:t>
      </w:r>
    </w:p>
    <w:p w:rsidR="00A42AA4" w:rsidRPr="00CD5C57" w:rsidRDefault="00A42AA4" w:rsidP="00A42AA4">
      <w:pPr>
        <w:spacing w:after="0" w:line="240" w:lineRule="auto"/>
        <w:jc w:val="center"/>
        <w:rPr>
          <w:rFonts w:ascii="Times New Roman" w:hAnsi="Times New Roman" w:cs="Times New Roman"/>
          <w:b/>
          <w:sz w:val="24"/>
          <w:szCs w:val="24"/>
        </w:rPr>
      </w:pPr>
      <w:r w:rsidRPr="00CD5C57">
        <w:rPr>
          <w:rFonts w:ascii="Times New Roman" w:hAnsi="Times New Roman" w:cs="Times New Roman"/>
          <w:b/>
          <w:sz w:val="24"/>
          <w:szCs w:val="24"/>
        </w:rPr>
        <w:t>Nemovité archeologické pr</w:t>
      </w:r>
      <w:r w:rsidRPr="00CD5C57">
        <w:rPr>
          <w:rFonts w:ascii="Times New Roman" w:hAnsi="Times New Roman" w:cs="Times New Roman"/>
          <w:sz w:val="24"/>
          <w:szCs w:val="24"/>
        </w:rPr>
        <w:t>a</w:t>
      </w:r>
      <w:r w:rsidRPr="00CD5C57">
        <w:rPr>
          <w:rFonts w:ascii="Times New Roman" w:hAnsi="Times New Roman" w:cs="Times New Roman"/>
          <w:b/>
          <w:sz w:val="24"/>
          <w:szCs w:val="24"/>
        </w:rPr>
        <w:t>meny.</w:t>
      </w:r>
    </w:p>
    <w:p w:rsidR="00A42AA4" w:rsidRPr="00CD5C57" w:rsidRDefault="00A42AA4" w:rsidP="00A42AA4">
      <w:pPr>
        <w:spacing w:after="0" w:line="240" w:lineRule="auto"/>
        <w:jc w:val="center"/>
        <w:rPr>
          <w:rFonts w:ascii="Times New Roman" w:hAnsi="Times New Roman" w:cs="Times New Roman"/>
          <w:b/>
          <w:sz w:val="24"/>
          <w:szCs w:val="24"/>
        </w:rPr>
      </w:pPr>
    </w:p>
    <w:p w:rsidR="00A42AA4" w:rsidRPr="00CD5C57" w:rsidRDefault="00A42AA4" w:rsidP="00A42AA4">
      <w:pPr>
        <w:pStyle w:val="Odstavecseseznamem"/>
        <w:numPr>
          <w:ilvl w:val="0"/>
          <w:numId w:val="8"/>
        </w:numPr>
        <w:rPr>
          <w:rFonts w:ascii="Times New Roman" w:hAnsi="Times New Roman" w:cs="Times New Roman"/>
          <w:sz w:val="24"/>
          <w:szCs w:val="24"/>
        </w:rPr>
      </w:pPr>
      <w:r w:rsidRPr="00CD5C57">
        <w:rPr>
          <w:rFonts w:ascii="Times New Roman" w:hAnsi="Times New Roman" w:cs="Times New Roman"/>
          <w:sz w:val="24"/>
          <w:szCs w:val="24"/>
        </w:rPr>
        <w:t>Proč je studium ŽP a krajiny v minulosti důležité – i pro historiky?</w:t>
      </w:r>
    </w:p>
    <w:p w:rsidR="00A42AA4" w:rsidRPr="00CD5C57" w:rsidRDefault="00A42AA4" w:rsidP="00A42AA4">
      <w:pPr>
        <w:pStyle w:val="Odstavecseseznamem"/>
        <w:rPr>
          <w:rFonts w:ascii="Times New Roman" w:hAnsi="Times New Roman" w:cs="Times New Roman"/>
          <w:sz w:val="24"/>
          <w:szCs w:val="24"/>
        </w:rPr>
      </w:pPr>
      <w:r w:rsidRPr="00CD5C57">
        <w:rPr>
          <w:rFonts w:ascii="Times New Roman" w:hAnsi="Times New Roman" w:cs="Times New Roman"/>
          <w:sz w:val="24"/>
          <w:szCs w:val="24"/>
        </w:rPr>
        <w:t>Suroviny, stavební materiál, lokální podmínky – víme, s čím se museli vypořádat, zdroje obživy – lov, sběr; KLIMATICKÉ PODMÍNKY</w:t>
      </w:r>
    </w:p>
    <w:p w:rsidR="004E3FCC" w:rsidRPr="00CD5C57" w:rsidRDefault="00A42AA4" w:rsidP="004E3FCC">
      <w:pPr>
        <w:pStyle w:val="Odstavecseseznamem"/>
        <w:numPr>
          <w:ilvl w:val="0"/>
          <w:numId w:val="8"/>
        </w:numPr>
        <w:rPr>
          <w:rFonts w:ascii="Times New Roman" w:hAnsi="Times New Roman" w:cs="Times New Roman"/>
          <w:sz w:val="24"/>
          <w:szCs w:val="24"/>
        </w:rPr>
      </w:pPr>
      <w:r w:rsidRPr="00CD5C57">
        <w:rPr>
          <w:rFonts w:ascii="Times New Roman" w:hAnsi="Times New Roman" w:cs="Times New Roman"/>
          <w:sz w:val="24"/>
          <w:szCs w:val="24"/>
        </w:rPr>
        <w:t>Studium klimatu má několik úskalí. První, že z jeho pramenů se v zásadě dozvídáme o průměrech, které v klimatu vládnou – průměrné teploty, průměrné srážky. Většinou kromě historických záznamů nemáme žádné zmínky o extrémech počasí jako deštivé léto, k</w:t>
      </w:r>
      <w:r w:rsidR="005D3D56" w:rsidRPr="00CD5C57">
        <w:rPr>
          <w:rFonts w:ascii="Times New Roman" w:hAnsi="Times New Roman" w:cs="Times New Roman"/>
          <w:sz w:val="24"/>
          <w:szCs w:val="24"/>
        </w:rPr>
        <w:t>teré zabrání dozrání úrody nebo dlouhá zima. Dalším úskalím je otázka měřítka studia klimatu – některé prameny jako třeba ledovcové vrty z Grónska či hlubokomořské vrty vypovídají o globálním trendu celé Země, avšak každý region či dokonce lokalita reaguje na globální změnu s odchylkami, jenž se odvíjí od lokálních specifik. Např. paleolitičtí lovci se záměrně stahovali k travertinovým kupám, které dobře akumulovaly teplo a své okolí oteplovaly i o několik stupňů! Naopak existují data, která vypovídají o lokálních podmínkách a nalézáme je přímo</w:t>
      </w:r>
      <w:r w:rsidR="00845F5C" w:rsidRPr="00CD5C57">
        <w:rPr>
          <w:rFonts w:ascii="Times New Roman" w:hAnsi="Times New Roman" w:cs="Times New Roman"/>
          <w:sz w:val="24"/>
          <w:szCs w:val="24"/>
        </w:rPr>
        <w:t xml:space="preserve"> na arch</w:t>
      </w:r>
      <w:r w:rsidR="00E5625F" w:rsidRPr="00CD5C57">
        <w:rPr>
          <w:rFonts w:ascii="Times New Roman" w:hAnsi="Times New Roman" w:cs="Times New Roman"/>
          <w:sz w:val="24"/>
          <w:szCs w:val="24"/>
        </w:rPr>
        <w:t>eologických nalezištích. Avšak ta</w:t>
      </w:r>
      <w:r w:rsidR="00845F5C" w:rsidRPr="00CD5C57">
        <w:rPr>
          <w:rFonts w:ascii="Times New Roman" w:hAnsi="Times New Roman" w:cs="Times New Roman"/>
          <w:sz w:val="24"/>
          <w:szCs w:val="24"/>
        </w:rPr>
        <w:t xml:space="preserve"> zase vypovídají o klimatu nepřímo, proto je nazýváme PROXY DATA. Jedná se o např. o měkkýše – šneky</w:t>
      </w:r>
      <w:r w:rsidR="004E3FCC" w:rsidRPr="00CD5C57">
        <w:rPr>
          <w:rFonts w:ascii="Times New Roman" w:hAnsi="Times New Roman" w:cs="Times New Roman"/>
          <w:sz w:val="24"/>
          <w:szCs w:val="24"/>
        </w:rPr>
        <w:t>, zbytky rostlin, půdní a sedimentační sledy atd. Tato data nám přibližně říkají, zda bylo dlouhodobě spíše teplo, vlhko,</w:t>
      </w:r>
      <w:r w:rsidR="00E5625F" w:rsidRPr="00CD5C57">
        <w:rPr>
          <w:rFonts w:ascii="Times New Roman" w:hAnsi="Times New Roman" w:cs="Times New Roman"/>
          <w:sz w:val="24"/>
          <w:szCs w:val="24"/>
        </w:rPr>
        <w:t xml:space="preserve"> zda</w:t>
      </w:r>
      <w:r w:rsidR="004E3FCC" w:rsidRPr="00CD5C57">
        <w:rPr>
          <w:rFonts w:ascii="Times New Roman" w:hAnsi="Times New Roman" w:cs="Times New Roman"/>
          <w:sz w:val="24"/>
          <w:szCs w:val="24"/>
        </w:rPr>
        <w:t xml:space="preserve"> mrzlo atp.</w:t>
      </w:r>
    </w:p>
    <w:p w:rsidR="008E2F76" w:rsidRPr="00CD5C57" w:rsidRDefault="008E2F76" w:rsidP="008E2F76">
      <w:pPr>
        <w:numPr>
          <w:ilvl w:val="0"/>
          <w:numId w:val="8"/>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na základě stálé sedimentace můžeme zrekonstruovat klima celého kvartéru – a to díky studiu pylů, měkkýšů, usazeni, půd, izotopů kyslíky atd.</w:t>
      </w:r>
    </w:p>
    <w:p w:rsidR="008E2F76" w:rsidRPr="00CD5C57" w:rsidRDefault="008E2F76" w:rsidP="008E2F76">
      <w:pPr>
        <w:spacing w:after="0" w:line="240" w:lineRule="auto"/>
        <w:ind w:left="720"/>
        <w:rPr>
          <w:rFonts w:ascii="Times New Roman" w:hAnsi="Times New Roman" w:cs="Times New Roman"/>
          <w:sz w:val="24"/>
          <w:szCs w:val="24"/>
        </w:rPr>
      </w:pPr>
    </w:p>
    <w:p w:rsidR="004E3FCC" w:rsidRPr="00CD5C57" w:rsidRDefault="004E3FCC" w:rsidP="004E3FCC">
      <w:pPr>
        <w:pStyle w:val="Odstavecseseznamem"/>
        <w:numPr>
          <w:ilvl w:val="0"/>
          <w:numId w:val="8"/>
        </w:numPr>
        <w:rPr>
          <w:rFonts w:ascii="Times New Roman" w:hAnsi="Times New Roman" w:cs="Times New Roman"/>
          <w:sz w:val="24"/>
          <w:szCs w:val="24"/>
        </w:rPr>
      </w:pPr>
      <w:r w:rsidRPr="00CD5C57">
        <w:rPr>
          <w:rFonts w:ascii="Times New Roman" w:hAnsi="Times New Roman" w:cs="Times New Roman"/>
          <w:sz w:val="24"/>
          <w:szCs w:val="24"/>
        </w:rPr>
        <w:t>Ideální je přihlížet ke všem typům dostupných dat a k jejich kombinaci přistupovat velmi obezřetně!</w:t>
      </w:r>
    </w:p>
    <w:p w:rsidR="004E3FCC" w:rsidRPr="00CD5C57" w:rsidRDefault="004E3FCC" w:rsidP="002C2485">
      <w:pPr>
        <w:pStyle w:val="Odstavecseseznamem"/>
        <w:numPr>
          <w:ilvl w:val="0"/>
          <w:numId w:val="8"/>
        </w:numPr>
        <w:rPr>
          <w:rFonts w:ascii="Times New Roman" w:hAnsi="Times New Roman" w:cs="Times New Roman"/>
          <w:sz w:val="24"/>
          <w:szCs w:val="24"/>
        </w:rPr>
      </w:pPr>
      <w:r w:rsidRPr="00CD5C57">
        <w:rPr>
          <w:rFonts w:ascii="Times New Roman" w:hAnsi="Times New Roman" w:cs="Times New Roman"/>
          <w:sz w:val="24"/>
          <w:szCs w:val="24"/>
        </w:rPr>
        <w:t xml:space="preserve">Jako nevhodný příklad uvedu knihu Wolfganga </w:t>
      </w:r>
      <w:proofErr w:type="spellStart"/>
      <w:r w:rsidRPr="00CD5C57">
        <w:rPr>
          <w:rFonts w:ascii="Times New Roman" w:hAnsi="Times New Roman" w:cs="Times New Roman"/>
          <w:sz w:val="24"/>
          <w:szCs w:val="24"/>
        </w:rPr>
        <w:t>Behringera</w:t>
      </w:r>
      <w:proofErr w:type="spellEnd"/>
      <w:r w:rsidRPr="00CD5C57">
        <w:rPr>
          <w:rFonts w:ascii="Times New Roman" w:hAnsi="Times New Roman" w:cs="Times New Roman"/>
          <w:sz w:val="24"/>
          <w:szCs w:val="24"/>
        </w:rPr>
        <w:t xml:space="preserve">, který v knize Kulturní dějiny klimatu využívá klimatickou křivku z grónských ledovců, která je datovaná + - několik tisíc let a snaží se na ni napasovat změny archeologických kultur, zániky raných civilizací a některé historické události.  </w:t>
      </w:r>
    </w:p>
    <w:p w:rsidR="002C2485" w:rsidRDefault="002C2485" w:rsidP="002C2485">
      <w:pPr>
        <w:pStyle w:val="Odstavecseseznamem"/>
        <w:numPr>
          <w:ilvl w:val="0"/>
          <w:numId w:val="8"/>
        </w:numPr>
        <w:rPr>
          <w:rFonts w:ascii="Times New Roman" w:hAnsi="Times New Roman" w:cs="Times New Roman"/>
          <w:sz w:val="24"/>
          <w:szCs w:val="24"/>
        </w:rPr>
      </w:pPr>
      <w:r w:rsidRPr="00CD5C57">
        <w:rPr>
          <w:rFonts w:ascii="Times New Roman" w:hAnsi="Times New Roman" w:cs="Times New Roman"/>
          <w:sz w:val="24"/>
          <w:szCs w:val="24"/>
        </w:rPr>
        <w:t>Mezi badateli existují dva názorové tábory, které přikládají klimatickým změnám různou váhu od tzv. klimatických deterministů až po naprosté skeptiky. Deterministé tvrdí, že klimatické změny se přímo odráží ve společen</w:t>
      </w:r>
      <w:r w:rsidR="00E5625F" w:rsidRPr="00CD5C57">
        <w:rPr>
          <w:rFonts w:ascii="Times New Roman" w:hAnsi="Times New Roman" w:cs="Times New Roman"/>
          <w:sz w:val="24"/>
          <w:szCs w:val="24"/>
        </w:rPr>
        <w:t xml:space="preserve">ských trendech. Mezi tradované </w:t>
      </w:r>
      <w:r w:rsidRPr="00CD5C57">
        <w:rPr>
          <w:rFonts w:ascii="Times New Roman" w:hAnsi="Times New Roman" w:cs="Times New Roman"/>
          <w:sz w:val="24"/>
          <w:szCs w:val="24"/>
        </w:rPr>
        <w:t>relace patří kupř. klimatická deteriorace v době PP, která měla dát vzniknout celé migrační vlně, či markomanské války, které zapříčinila potřeba více zdrojů, protože klesly výnosy z římských polí.</w:t>
      </w:r>
    </w:p>
    <w:p w:rsidR="00CD5C57" w:rsidRPr="00CD5C57" w:rsidRDefault="00CD5C57" w:rsidP="00CD5C57">
      <w:pPr>
        <w:pStyle w:val="Odstavecseseznamem"/>
        <w:rPr>
          <w:rFonts w:ascii="Times New Roman" w:hAnsi="Times New Roman" w:cs="Times New Roman"/>
          <w:sz w:val="24"/>
          <w:szCs w:val="24"/>
        </w:rPr>
      </w:pPr>
    </w:p>
    <w:p w:rsidR="002C2485" w:rsidRPr="00CD5C57" w:rsidRDefault="002C2485" w:rsidP="002C2485">
      <w:pPr>
        <w:pStyle w:val="Odstavecseseznamem"/>
        <w:numPr>
          <w:ilvl w:val="0"/>
          <w:numId w:val="8"/>
        </w:numPr>
        <w:rPr>
          <w:rFonts w:ascii="Times New Roman" w:hAnsi="Times New Roman" w:cs="Times New Roman"/>
          <w:sz w:val="24"/>
          <w:szCs w:val="24"/>
        </w:rPr>
      </w:pPr>
      <w:r w:rsidRPr="00CD5C57">
        <w:rPr>
          <w:rFonts w:ascii="Times New Roman" w:hAnsi="Times New Roman" w:cs="Times New Roman"/>
          <w:sz w:val="24"/>
          <w:szCs w:val="24"/>
        </w:rPr>
        <w:t xml:space="preserve">Vliv klimatu na společnost je však nepopiratelný např. výbuch sopky Tambory na jaře r. 1815 </w:t>
      </w:r>
      <w:r w:rsidR="0086025B" w:rsidRPr="00CD5C57">
        <w:rPr>
          <w:rFonts w:ascii="Times New Roman" w:hAnsi="Times New Roman" w:cs="Times New Roman"/>
          <w:sz w:val="24"/>
          <w:szCs w:val="24"/>
        </w:rPr>
        <w:t xml:space="preserve">způsobil průměrné ochlazení o 0,5°C, což v reálu způsobilo denní rozdíly i o 35°C. </w:t>
      </w:r>
      <w:r w:rsidR="0008119E" w:rsidRPr="00CD5C57">
        <w:rPr>
          <w:rFonts w:ascii="Times New Roman" w:hAnsi="Times New Roman" w:cs="Times New Roman"/>
          <w:sz w:val="24"/>
          <w:szCs w:val="24"/>
        </w:rPr>
        <w:t>Rok 1815 byl dokonce prohlášen jako rok bez léta. Jaký vliv mohl mít</w:t>
      </w:r>
      <w:r w:rsidR="0086025B" w:rsidRPr="00CD5C57">
        <w:rPr>
          <w:rFonts w:ascii="Times New Roman" w:hAnsi="Times New Roman" w:cs="Times New Roman"/>
          <w:sz w:val="24"/>
          <w:szCs w:val="24"/>
        </w:rPr>
        <w:t xml:space="preserve"> na minulé společnosti např. srovnatelný výbuch </w:t>
      </w:r>
      <w:proofErr w:type="spellStart"/>
      <w:r w:rsidR="0086025B" w:rsidRPr="00CD5C57">
        <w:rPr>
          <w:rFonts w:ascii="Times New Roman" w:hAnsi="Times New Roman" w:cs="Times New Roman"/>
          <w:sz w:val="24"/>
          <w:szCs w:val="24"/>
        </w:rPr>
        <w:t>Théry</w:t>
      </w:r>
      <w:proofErr w:type="spellEnd"/>
      <w:r w:rsidR="0086025B" w:rsidRPr="00CD5C57">
        <w:rPr>
          <w:rFonts w:ascii="Times New Roman" w:hAnsi="Times New Roman" w:cs="Times New Roman"/>
          <w:sz w:val="24"/>
          <w:szCs w:val="24"/>
        </w:rPr>
        <w:t xml:space="preserve"> okolo r. 1642 př. n. l.? Způsobil z</w:t>
      </w:r>
      <w:r w:rsidR="00711523" w:rsidRPr="00CD5C57">
        <w:rPr>
          <w:rFonts w:ascii="Times New Roman" w:hAnsi="Times New Roman" w:cs="Times New Roman"/>
          <w:sz w:val="24"/>
          <w:szCs w:val="24"/>
        </w:rPr>
        <w:t xml:space="preserve">ánik </w:t>
      </w:r>
      <w:proofErr w:type="spellStart"/>
      <w:r w:rsidR="00711523" w:rsidRPr="00CD5C57">
        <w:rPr>
          <w:rFonts w:ascii="Times New Roman" w:hAnsi="Times New Roman" w:cs="Times New Roman"/>
          <w:sz w:val="24"/>
          <w:szCs w:val="24"/>
        </w:rPr>
        <w:t>mínojské</w:t>
      </w:r>
      <w:proofErr w:type="spellEnd"/>
      <w:r w:rsidR="00711523" w:rsidRPr="00CD5C57">
        <w:rPr>
          <w:rFonts w:ascii="Times New Roman" w:hAnsi="Times New Roman" w:cs="Times New Roman"/>
          <w:sz w:val="24"/>
          <w:szCs w:val="24"/>
        </w:rPr>
        <w:t xml:space="preserve"> civilizace, </w:t>
      </w:r>
      <w:proofErr w:type="spellStart"/>
      <w:r w:rsidR="00711523" w:rsidRPr="00CD5C57">
        <w:rPr>
          <w:rFonts w:ascii="Times New Roman" w:hAnsi="Times New Roman" w:cs="Times New Roman"/>
          <w:sz w:val="24"/>
          <w:szCs w:val="24"/>
        </w:rPr>
        <w:t>Tróji</w:t>
      </w:r>
      <w:proofErr w:type="spellEnd"/>
      <w:r w:rsidR="00711523" w:rsidRPr="00CD5C57">
        <w:rPr>
          <w:rFonts w:ascii="Times New Roman" w:hAnsi="Times New Roman" w:cs="Times New Roman"/>
          <w:sz w:val="24"/>
          <w:szCs w:val="24"/>
        </w:rPr>
        <w:t xml:space="preserve"> a</w:t>
      </w:r>
      <w:r w:rsidR="0086025B" w:rsidRPr="00CD5C57">
        <w:rPr>
          <w:rFonts w:ascii="Times New Roman" w:hAnsi="Times New Roman" w:cs="Times New Roman"/>
          <w:sz w:val="24"/>
          <w:szCs w:val="24"/>
        </w:rPr>
        <w:t xml:space="preserve"> </w:t>
      </w:r>
      <w:r w:rsidR="00711523" w:rsidRPr="00CD5C57">
        <w:rPr>
          <w:rFonts w:ascii="Times New Roman" w:hAnsi="Times New Roman" w:cs="Times New Roman"/>
          <w:sz w:val="24"/>
          <w:szCs w:val="24"/>
        </w:rPr>
        <w:t>předznamenal</w:t>
      </w:r>
      <w:r w:rsidR="00E5625F" w:rsidRPr="00CD5C57">
        <w:rPr>
          <w:rFonts w:ascii="Times New Roman" w:hAnsi="Times New Roman" w:cs="Times New Roman"/>
          <w:sz w:val="24"/>
          <w:szCs w:val="24"/>
        </w:rPr>
        <w:t xml:space="preserve"> Novou říši v Egyptě?</w:t>
      </w:r>
    </w:p>
    <w:p w:rsidR="00DB0499" w:rsidRPr="00CD5C57" w:rsidRDefault="00DB0499" w:rsidP="00760F19">
      <w:pPr>
        <w:spacing w:after="0" w:line="240" w:lineRule="auto"/>
        <w:rPr>
          <w:rFonts w:ascii="Times New Roman" w:hAnsi="Times New Roman" w:cs="Times New Roman"/>
          <w:b/>
          <w:sz w:val="24"/>
          <w:szCs w:val="24"/>
          <w:u w:val="single"/>
        </w:rPr>
      </w:pPr>
    </w:p>
    <w:p w:rsidR="00760F19" w:rsidRPr="00CD5C57" w:rsidRDefault="00760F19" w:rsidP="00760F19">
      <w:pPr>
        <w:pStyle w:val="Odstavecseseznamem"/>
        <w:rPr>
          <w:rFonts w:ascii="Times New Roman" w:hAnsi="Times New Roman" w:cs="Times New Roman"/>
          <w:sz w:val="24"/>
          <w:szCs w:val="24"/>
          <w:u w:val="single"/>
        </w:rPr>
      </w:pPr>
      <w:r w:rsidRPr="00CD5C57">
        <w:rPr>
          <w:rFonts w:ascii="Times New Roman" w:hAnsi="Times New Roman" w:cs="Times New Roman"/>
          <w:sz w:val="24"/>
          <w:szCs w:val="24"/>
          <w:u w:val="single"/>
        </w:rPr>
        <w:lastRenderedPageBreak/>
        <w:t xml:space="preserve">Jak se změnila česká krajina v posledních 100 000 letech?  </w:t>
      </w:r>
      <w:r w:rsidR="00CD5C57">
        <w:rPr>
          <w:rFonts w:ascii="Times New Roman" w:hAnsi="Times New Roman" w:cs="Times New Roman"/>
          <w:sz w:val="24"/>
          <w:szCs w:val="24"/>
          <w:u w:val="single"/>
        </w:rPr>
        <w:t>Jak to tu vypadalo v paleolitu?</w:t>
      </w:r>
    </w:p>
    <w:p w:rsidR="00760F19" w:rsidRPr="00CD5C57" w:rsidRDefault="00760F19" w:rsidP="00760F19">
      <w:pPr>
        <w:spacing w:after="0" w:line="240" w:lineRule="auto"/>
        <w:rPr>
          <w:rFonts w:ascii="Times New Roman" w:hAnsi="Times New Roman" w:cs="Times New Roman"/>
          <w:b/>
          <w:sz w:val="24"/>
          <w:szCs w:val="24"/>
        </w:rPr>
      </w:pPr>
    </w:p>
    <w:p w:rsidR="00DB0499" w:rsidRPr="00CD5C57" w:rsidRDefault="00DB0499" w:rsidP="00A42AA4">
      <w:pPr>
        <w:spacing w:after="0" w:line="240" w:lineRule="auto"/>
        <w:jc w:val="center"/>
        <w:rPr>
          <w:rFonts w:ascii="Times New Roman" w:hAnsi="Times New Roman" w:cs="Times New Roman"/>
          <w:b/>
          <w:sz w:val="24"/>
          <w:szCs w:val="24"/>
        </w:rPr>
      </w:pPr>
    </w:p>
    <w:p w:rsidR="00E32E6C" w:rsidRPr="00CD5C57" w:rsidRDefault="00E32E6C" w:rsidP="00A42AA4">
      <w:pPr>
        <w:spacing w:after="0" w:line="240" w:lineRule="auto"/>
        <w:jc w:val="center"/>
        <w:rPr>
          <w:rFonts w:ascii="Times New Roman" w:hAnsi="Times New Roman" w:cs="Times New Roman"/>
          <w:b/>
          <w:sz w:val="24"/>
          <w:szCs w:val="24"/>
        </w:rPr>
      </w:pPr>
    </w:p>
    <w:p w:rsidR="00A42AA4" w:rsidRPr="00CD5C57" w:rsidRDefault="008E2F76"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PLEISTOCÉN</w:t>
      </w:r>
    </w:p>
    <w:p w:rsidR="00CD5C57" w:rsidRPr="00CD5C57" w:rsidRDefault="00CD5C57" w:rsidP="00CD5C57">
      <w:pPr>
        <w:numPr>
          <w:ilvl w:val="0"/>
          <w:numId w:val="2"/>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Současnou geologickou epochou jsou čtvrtohory (kvartér), členíme je na pleistocén (2,5 mil. -10 500 př. n. l.) a holocén (10 500 s. př. n. l do současnosti)</w:t>
      </w:r>
    </w:p>
    <w:p w:rsidR="00CD5C57" w:rsidRPr="00CD5C57" w:rsidRDefault="00CD5C57" w:rsidP="00CD5C57">
      <w:pPr>
        <w:numPr>
          <w:ilvl w:val="0"/>
          <w:numId w:val="11"/>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Pro kvarterní klimatický cyklus = základní charakteristikou je periodické střídání chladných a teplých úseků glaciálů a interglaciálů, holocén je současný interglaciál</w:t>
      </w:r>
    </w:p>
    <w:p w:rsidR="00CD5C57" w:rsidRDefault="00CD5C57" w:rsidP="00AF6DE7">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Za střídání těchto období m</w:t>
      </w:r>
      <w:r w:rsidR="00114A1E" w:rsidRPr="00CD5C57">
        <w:rPr>
          <w:rFonts w:ascii="Times New Roman" w:hAnsi="Times New Roman" w:cs="Times New Roman"/>
          <w:sz w:val="24"/>
          <w:szCs w:val="24"/>
        </w:rPr>
        <w:t xml:space="preserve">ohou tzv. </w:t>
      </w:r>
      <w:proofErr w:type="spellStart"/>
      <w:r w:rsidR="00114A1E" w:rsidRPr="00CD5C57">
        <w:rPr>
          <w:rFonts w:ascii="Times New Roman" w:hAnsi="Times New Roman" w:cs="Times New Roman"/>
          <w:sz w:val="24"/>
          <w:szCs w:val="24"/>
        </w:rPr>
        <w:t>Milankovičovy</w:t>
      </w:r>
      <w:proofErr w:type="spellEnd"/>
      <w:r w:rsidR="00114A1E" w:rsidRPr="00CD5C57">
        <w:rPr>
          <w:rFonts w:ascii="Times New Roman" w:hAnsi="Times New Roman" w:cs="Times New Roman"/>
          <w:sz w:val="24"/>
          <w:szCs w:val="24"/>
        </w:rPr>
        <w:t xml:space="preserve"> cykly. Srbský astro</w:t>
      </w:r>
      <w:r w:rsidR="00AF6DE7" w:rsidRPr="00CD5C57">
        <w:rPr>
          <w:rFonts w:ascii="Times New Roman" w:hAnsi="Times New Roman" w:cs="Times New Roman"/>
          <w:sz w:val="24"/>
          <w:szCs w:val="24"/>
        </w:rPr>
        <w:t xml:space="preserve">nom </w:t>
      </w:r>
      <w:proofErr w:type="spellStart"/>
      <w:r w:rsidR="00AF6DE7" w:rsidRPr="00CD5C57">
        <w:rPr>
          <w:rFonts w:ascii="Times New Roman" w:hAnsi="Times New Roman" w:cs="Times New Roman"/>
          <w:sz w:val="24"/>
          <w:szCs w:val="24"/>
        </w:rPr>
        <w:t>Milankovič</w:t>
      </w:r>
      <w:proofErr w:type="spellEnd"/>
      <w:r w:rsidR="00AF6DE7" w:rsidRPr="00CD5C57">
        <w:rPr>
          <w:rFonts w:ascii="Times New Roman" w:hAnsi="Times New Roman" w:cs="Times New Roman"/>
          <w:sz w:val="24"/>
          <w:szCs w:val="24"/>
        </w:rPr>
        <w:t xml:space="preserve"> objevil, že klima je ovlivňováno cyklickými orbitálními pohyby Země</w:t>
      </w:r>
      <w:r w:rsidR="00E32E6C" w:rsidRPr="00CD5C57">
        <w:rPr>
          <w:rFonts w:ascii="Times New Roman" w:hAnsi="Times New Roman" w:cs="Times New Roman"/>
          <w:sz w:val="24"/>
          <w:szCs w:val="24"/>
        </w:rPr>
        <w:t>,</w:t>
      </w:r>
      <w:r w:rsidR="00AF6DE7" w:rsidRPr="00CD5C57">
        <w:rPr>
          <w:rFonts w:ascii="Times New Roman" w:hAnsi="Times New Roman" w:cs="Times New Roman"/>
          <w:sz w:val="24"/>
          <w:szCs w:val="24"/>
        </w:rPr>
        <w:t xml:space="preserve"> jako je excentricita, která osciluje mezi elipsou a téměř kruhem, precese</w:t>
      </w:r>
      <w:r w:rsidR="00E32E6C" w:rsidRPr="00CD5C57">
        <w:rPr>
          <w:rFonts w:ascii="Times New Roman" w:hAnsi="Times New Roman" w:cs="Times New Roman"/>
          <w:sz w:val="24"/>
          <w:szCs w:val="24"/>
        </w:rPr>
        <w:t>, což je krouživý pohyb zemské osy způsobený gravitačním polem Měsíce a Slunce,</w:t>
      </w:r>
      <w:r w:rsidR="00AF6DE7" w:rsidRPr="00CD5C57">
        <w:rPr>
          <w:rFonts w:ascii="Times New Roman" w:hAnsi="Times New Roman" w:cs="Times New Roman"/>
          <w:sz w:val="24"/>
          <w:szCs w:val="24"/>
        </w:rPr>
        <w:t xml:space="preserve"> a </w:t>
      </w:r>
      <w:r w:rsidR="00E32E6C" w:rsidRPr="00CD5C57">
        <w:rPr>
          <w:rFonts w:ascii="Times New Roman" w:hAnsi="Times New Roman" w:cs="Times New Roman"/>
          <w:sz w:val="24"/>
          <w:szCs w:val="24"/>
        </w:rPr>
        <w:t xml:space="preserve">sklon rotační osy. </w:t>
      </w:r>
    </w:p>
    <w:p w:rsidR="00CD5C57" w:rsidRDefault="00CD5C57" w:rsidP="00CD5C57">
      <w:pPr>
        <w:spacing w:after="0" w:line="240" w:lineRule="auto"/>
        <w:ind w:left="720"/>
        <w:rPr>
          <w:rFonts w:ascii="Times New Roman" w:hAnsi="Times New Roman" w:cs="Times New Roman"/>
          <w:sz w:val="24"/>
          <w:szCs w:val="24"/>
        </w:rPr>
      </w:pPr>
    </w:p>
    <w:p w:rsidR="00114A1E" w:rsidRPr="00CD5C57" w:rsidRDefault="00CD5C57" w:rsidP="00AF6DE7">
      <w:pPr>
        <w:numPr>
          <w:ilvl w:val="0"/>
          <w:numId w:val="2"/>
        </w:numPr>
        <w:spacing w:after="0" w:line="240" w:lineRule="auto"/>
        <w:rPr>
          <w:rFonts w:ascii="Times New Roman" w:hAnsi="Times New Roman" w:cs="Times New Roman"/>
          <w:sz w:val="24"/>
          <w:szCs w:val="24"/>
          <w:u w:val="single"/>
        </w:rPr>
      </w:pPr>
      <w:r w:rsidRPr="00CD5C57">
        <w:rPr>
          <w:rFonts w:ascii="Times New Roman" w:hAnsi="Times New Roman" w:cs="Times New Roman"/>
          <w:sz w:val="24"/>
          <w:szCs w:val="24"/>
          <w:u w:val="single"/>
        </w:rPr>
        <w:t xml:space="preserve">Kolik glaciálů proběhlo za </w:t>
      </w:r>
      <w:r w:rsidR="00E32E6C" w:rsidRPr="00CD5C57">
        <w:rPr>
          <w:rFonts w:ascii="Times New Roman" w:hAnsi="Times New Roman" w:cs="Times New Roman"/>
          <w:sz w:val="24"/>
          <w:szCs w:val="24"/>
          <w:u w:val="single"/>
        </w:rPr>
        <w:t>poslední 2 mil. let</w:t>
      </w:r>
      <w:r w:rsidRPr="00CD5C57">
        <w:rPr>
          <w:rFonts w:ascii="Times New Roman" w:hAnsi="Times New Roman" w:cs="Times New Roman"/>
          <w:sz w:val="24"/>
          <w:szCs w:val="24"/>
          <w:u w:val="single"/>
        </w:rPr>
        <w:t xml:space="preserve">? </w:t>
      </w:r>
      <w:proofErr w:type="spellStart"/>
      <w:r w:rsidRPr="00CD5C57">
        <w:rPr>
          <w:rFonts w:ascii="Times New Roman" w:hAnsi="Times New Roman" w:cs="Times New Roman"/>
          <w:sz w:val="24"/>
          <w:szCs w:val="24"/>
          <w:u w:val="single"/>
        </w:rPr>
        <w:t>D</w:t>
      </w:r>
      <w:r w:rsidR="00E32E6C" w:rsidRPr="00CD5C57">
        <w:rPr>
          <w:rFonts w:ascii="Times New Roman" w:hAnsi="Times New Roman" w:cs="Times New Roman"/>
          <w:sz w:val="24"/>
          <w:szCs w:val="24"/>
          <w:u w:val="single"/>
        </w:rPr>
        <w:t>došlo</w:t>
      </w:r>
      <w:proofErr w:type="spellEnd"/>
      <w:r w:rsidR="00E32E6C" w:rsidRPr="00CD5C57">
        <w:rPr>
          <w:rFonts w:ascii="Times New Roman" w:hAnsi="Times New Roman" w:cs="Times New Roman"/>
          <w:sz w:val="24"/>
          <w:szCs w:val="24"/>
          <w:u w:val="single"/>
        </w:rPr>
        <w:t xml:space="preserve"> k 2</w:t>
      </w:r>
      <w:r w:rsidR="00C608D4" w:rsidRPr="00CD5C57">
        <w:rPr>
          <w:rFonts w:ascii="Times New Roman" w:hAnsi="Times New Roman" w:cs="Times New Roman"/>
          <w:sz w:val="24"/>
          <w:szCs w:val="24"/>
          <w:u w:val="single"/>
        </w:rPr>
        <w:t>0</w:t>
      </w:r>
      <w:r w:rsidR="00E32E6C" w:rsidRPr="00CD5C57">
        <w:rPr>
          <w:rFonts w:ascii="Times New Roman" w:hAnsi="Times New Roman" w:cs="Times New Roman"/>
          <w:sz w:val="24"/>
          <w:szCs w:val="24"/>
          <w:u w:val="single"/>
        </w:rPr>
        <w:t xml:space="preserve"> cyklům</w:t>
      </w:r>
      <w:r w:rsidR="00C608D4" w:rsidRPr="00CD5C57">
        <w:rPr>
          <w:rFonts w:ascii="Times New Roman" w:hAnsi="Times New Roman" w:cs="Times New Roman"/>
          <w:sz w:val="24"/>
          <w:szCs w:val="24"/>
          <w:u w:val="single"/>
        </w:rPr>
        <w:t xml:space="preserve"> zaledňování.</w:t>
      </w:r>
    </w:p>
    <w:p w:rsidR="00CD5C57" w:rsidRPr="00CD5C57" w:rsidRDefault="00CD5C57" w:rsidP="00CD5C57">
      <w:pPr>
        <w:spacing w:after="0" w:line="240" w:lineRule="auto"/>
        <w:ind w:left="720"/>
        <w:rPr>
          <w:rFonts w:ascii="Times New Roman" w:hAnsi="Times New Roman" w:cs="Times New Roman"/>
          <w:sz w:val="24"/>
          <w:szCs w:val="24"/>
        </w:rPr>
      </w:pPr>
    </w:p>
    <w:p w:rsidR="00A42AA4" w:rsidRPr="00CD5C57" w:rsidRDefault="00A42AA4" w:rsidP="00C608D4">
      <w:pPr>
        <w:numPr>
          <w:ilvl w:val="0"/>
          <w:numId w:val="11"/>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glaciální režim:</w:t>
      </w:r>
      <w:r w:rsidR="0008119E" w:rsidRPr="00CD5C57">
        <w:rPr>
          <w:rFonts w:ascii="Times New Roman" w:hAnsi="Times New Roman" w:cs="Times New Roman"/>
          <w:sz w:val="24"/>
          <w:szCs w:val="24"/>
        </w:rPr>
        <w:t xml:space="preserve"> </w:t>
      </w:r>
      <w:r w:rsidR="0008119E" w:rsidRPr="00CD5C57">
        <w:rPr>
          <w:rFonts w:ascii="Times New Roman" w:hAnsi="Times New Roman" w:cs="Times New Roman"/>
          <w:b/>
          <w:sz w:val="24"/>
          <w:szCs w:val="24"/>
        </w:rPr>
        <w:t>ochlazení,</w:t>
      </w:r>
      <w:r w:rsidRPr="00CD5C57">
        <w:rPr>
          <w:rFonts w:ascii="Times New Roman" w:hAnsi="Times New Roman" w:cs="Times New Roman"/>
          <w:b/>
          <w:sz w:val="24"/>
          <w:szCs w:val="24"/>
        </w:rPr>
        <w:t xml:space="preserve"> růst ledovců, zvětšování oblasti chladného vzduchu, vyvazování atmosférické vody z planetárního koloběhu,</w:t>
      </w:r>
      <w:r w:rsidRPr="00CD5C57">
        <w:rPr>
          <w:rFonts w:ascii="Times New Roman" w:hAnsi="Times New Roman" w:cs="Times New Roman"/>
          <w:sz w:val="24"/>
          <w:szCs w:val="24"/>
        </w:rPr>
        <w:t xml:space="preserve"> díky celkovému snížení koncentrace vodní páry, která je nejvýznamnějším skleníkovým plynem, se zvyšuje oscilace teplot na zemském povrchu, </w:t>
      </w:r>
      <w:r w:rsidRPr="00CD5C57">
        <w:rPr>
          <w:rFonts w:ascii="Times New Roman" w:hAnsi="Times New Roman" w:cs="Times New Roman"/>
          <w:b/>
          <w:sz w:val="24"/>
          <w:szCs w:val="24"/>
        </w:rPr>
        <w:t xml:space="preserve">velkoplošně mizí dřevinná vegetace, klesá hladina oceánů až o 130 m </w:t>
      </w:r>
      <w:r w:rsidRPr="00CD5C57">
        <w:rPr>
          <w:rFonts w:ascii="Times New Roman" w:hAnsi="Times New Roman" w:cs="Times New Roman"/>
          <w:sz w:val="24"/>
          <w:szCs w:val="24"/>
        </w:rPr>
        <w:t>– rozsáhlá území se stávají souší (</w:t>
      </w:r>
      <w:proofErr w:type="spellStart"/>
      <w:r w:rsidRPr="00CD5C57">
        <w:rPr>
          <w:rFonts w:ascii="Times New Roman" w:hAnsi="Times New Roman" w:cs="Times New Roman"/>
          <w:sz w:val="24"/>
          <w:szCs w:val="24"/>
        </w:rPr>
        <w:t>Beringie</w:t>
      </w:r>
      <w:proofErr w:type="spellEnd"/>
      <w:r w:rsidRPr="00CD5C57">
        <w:rPr>
          <w:rFonts w:ascii="Times New Roman" w:hAnsi="Times New Roman" w:cs="Times New Roman"/>
          <w:sz w:val="24"/>
          <w:szCs w:val="24"/>
        </w:rPr>
        <w:t xml:space="preserve"> – výměna fauny mezi kontinenty, přesuny lidí, </w:t>
      </w:r>
      <w:proofErr w:type="spellStart"/>
      <w:r w:rsidRPr="00CD5C57">
        <w:rPr>
          <w:rFonts w:ascii="Times New Roman" w:hAnsi="Times New Roman" w:cs="Times New Roman"/>
          <w:sz w:val="24"/>
          <w:szCs w:val="24"/>
        </w:rPr>
        <w:t>Doggerland</w:t>
      </w:r>
      <w:proofErr w:type="spellEnd"/>
      <w:r w:rsidRPr="00CD5C57">
        <w:rPr>
          <w:rFonts w:ascii="Times New Roman" w:hAnsi="Times New Roman" w:cs="Times New Roman"/>
          <w:sz w:val="24"/>
          <w:szCs w:val="24"/>
        </w:rPr>
        <w:t xml:space="preserve"> - Británie součástí Evropy, Nová Guinea spojena s Austrálií)</w:t>
      </w:r>
    </w:p>
    <w:p w:rsidR="00A42AA4" w:rsidRPr="00CD5C57" w:rsidRDefault="008E2F76" w:rsidP="00C608D4">
      <w:pPr>
        <w:numPr>
          <w:ilvl w:val="0"/>
          <w:numId w:val="11"/>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dalším glaciálním jevem je </w:t>
      </w:r>
      <w:r w:rsidRPr="00CD5C57">
        <w:rPr>
          <w:rFonts w:ascii="Times New Roman" w:hAnsi="Times New Roman" w:cs="Times New Roman"/>
          <w:b/>
          <w:sz w:val="24"/>
          <w:szCs w:val="24"/>
        </w:rPr>
        <w:t>rozpad hornin</w:t>
      </w:r>
      <w:r w:rsidRPr="00CD5C57">
        <w:rPr>
          <w:rFonts w:ascii="Times New Roman" w:hAnsi="Times New Roman" w:cs="Times New Roman"/>
          <w:sz w:val="24"/>
          <w:szCs w:val="24"/>
        </w:rPr>
        <w:t xml:space="preserve"> – vání suchého a ledového větru v době ledové vede </w:t>
      </w:r>
      <w:r w:rsidR="00A42AA4" w:rsidRPr="00CD5C57">
        <w:rPr>
          <w:rFonts w:ascii="Times New Roman" w:hAnsi="Times New Roman" w:cs="Times New Roman"/>
          <w:sz w:val="24"/>
          <w:szCs w:val="24"/>
        </w:rPr>
        <w:t>k navátí spraší, sprašová souvrství (např. Červený kopec v Brně, „Kalendář věků“ na úpatí Pavlovských vrchů ukazuje posledních 100 tis. let) spolu s nálezy měkkýšů a obratlovců v nich, poskytly podklady k rekonstrukci klimatu</w:t>
      </w:r>
    </w:p>
    <w:p w:rsidR="008E2F76" w:rsidRPr="00CD5C57" w:rsidRDefault="008E2F76" w:rsidP="00CD5C57">
      <w:pPr>
        <w:spacing w:after="0" w:line="240" w:lineRule="auto"/>
        <w:ind w:left="720"/>
        <w:rPr>
          <w:rFonts w:ascii="Times New Roman" w:hAnsi="Times New Roman" w:cs="Times New Roman"/>
          <w:sz w:val="24"/>
          <w:szCs w:val="24"/>
        </w:rPr>
      </w:pPr>
    </w:p>
    <w:p w:rsidR="008E2F76" w:rsidRPr="00CD5C57" w:rsidRDefault="008E2F76" w:rsidP="008E2F76">
      <w:pPr>
        <w:numPr>
          <w:ilvl w:val="0"/>
          <w:numId w:val="11"/>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poslední glaciál vyvrcholil před 20-18 tis. lety chladným výkyvem</w:t>
      </w:r>
    </w:p>
    <w:p w:rsidR="008E2F76" w:rsidRPr="00CD5C57" w:rsidRDefault="008E2F76" w:rsidP="008E2F76">
      <w:pPr>
        <w:spacing w:after="0" w:line="240" w:lineRule="auto"/>
        <w:ind w:left="720"/>
        <w:rPr>
          <w:rFonts w:ascii="Times New Roman" w:hAnsi="Times New Roman" w:cs="Times New Roman"/>
          <w:sz w:val="24"/>
          <w:szCs w:val="24"/>
        </w:rPr>
      </w:pPr>
    </w:p>
    <w:p w:rsidR="008E2F76" w:rsidRPr="00CD5C57" w:rsidRDefault="008E2F76" w:rsidP="008E2F76">
      <w:pPr>
        <w:numPr>
          <w:ilvl w:val="0"/>
          <w:numId w:val="11"/>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tvrdé klimatické podmínky, v říčních údolích přežívaly některé </w:t>
      </w:r>
      <w:r w:rsidR="00271890" w:rsidRPr="00CD5C57">
        <w:rPr>
          <w:rFonts w:ascii="Times New Roman" w:hAnsi="Times New Roman" w:cs="Times New Roman"/>
          <w:sz w:val="24"/>
          <w:szCs w:val="24"/>
        </w:rPr>
        <w:t xml:space="preserve">druhy </w:t>
      </w:r>
      <w:r w:rsidRPr="00CD5C57">
        <w:rPr>
          <w:rFonts w:ascii="Times New Roman" w:hAnsi="Times New Roman" w:cs="Times New Roman"/>
          <w:sz w:val="24"/>
          <w:szCs w:val="24"/>
        </w:rPr>
        <w:t>nenáročných dřevin: borovice, olše, rakytník, vrba, trpasličí bříza, jalovec, smrk, modřín</w:t>
      </w:r>
    </w:p>
    <w:p w:rsidR="008E2F76" w:rsidRPr="00CD5C57" w:rsidRDefault="008E2F76" w:rsidP="008E2F76">
      <w:pPr>
        <w:numPr>
          <w:ilvl w:val="0"/>
          <w:numId w:val="11"/>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většina lidských populací se stáhla do oblastí na jihu evropského kontinentu, jedná se o období mezi </w:t>
      </w:r>
      <w:proofErr w:type="spellStart"/>
      <w:r w:rsidRPr="00CD5C57">
        <w:rPr>
          <w:rFonts w:ascii="Times New Roman" w:hAnsi="Times New Roman" w:cs="Times New Roman"/>
          <w:sz w:val="24"/>
          <w:szCs w:val="24"/>
        </w:rPr>
        <w:t>epigravettienem</w:t>
      </w:r>
      <w:proofErr w:type="spellEnd"/>
      <w:r w:rsidRPr="00CD5C57">
        <w:rPr>
          <w:rFonts w:ascii="Times New Roman" w:hAnsi="Times New Roman" w:cs="Times New Roman"/>
          <w:sz w:val="24"/>
          <w:szCs w:val="24"/>
        </w:rPr>
        <w:t xml:space="preserve"> a </w:t>
      </w:r>
      <w:proofErr w:type="spellStart"/>
      <w:r w:rsidRPr="00CD5C57">
        <w:rPr>
          <w:rFonts w:ascii="Times New Roman" w:hAnsi="Times New Roman" w:cs="Times New Roman"/>
          <w:sz w:val="24"/>
          <w:szCs w:val="24"/>
        </w:rPr>
        <w:t>magdalenienem</w:t>
      </w:r>
      <w:proofErr w:type="spellEnd"/>
      <w:r w:rsidRPr="00CD5C57">
        <w:rPr>
          <w:rFonts w:ascii="Times New Roman" w:hAnsi="Times New Roman" w:cs="Times New Roman"/>
          <w:sz w:val="24"/>
          <w:szCs w:val="24"/>
        </w:rPr>
        <w:t xml:space="preserve">, nová migrační vlna přichází až s oteplením kolem 14500 BP, nastává </w:t>
      </w:r>
      <w:proofErr w:type="spellStart"/>
      <w:r w:rsidRPr="00CD5C57">
        <w:rPr>
          <w:rFonts w:ascii="Times New Roman" w:hAnsi="Times New Roman" w:cs="Times New Roman"/>
          <w:sz w:val="24"/>
          <w:szCs w:val="24"/>
        </w:rPr>
        <w:t>magdalenien</w:t>
      </w:r>
      <w:proofErr w:type="spellEnd"/>
      <w:r w:rsidRPr="00CD5C57">
        <w:rPr>
          <w:rFonts w:ascii="Times New Roman" w:hAnsi="Times New Roman" w:cs="Times New Roman"/>
          <w:sz w:val="24"/>
          <w:szCs w:val="24"/>
        </w:rPr>
        <w:t xml:space="preserve"> tj. pozdní glaciál: sob, los</w:t>
      </w:r>
      <w:r w:rsidR="00271890" w:rsidRPr="00CD5C57">
        <w:rPr>
          <w:rFonts w:ascii="Times New Roman" w:hAnsi="Times New Roman" w:cs="Times New Roman"/>
          <w:sz w:val="24"/>
          <w:szCs w:val="24"/>
        </w:rPr>
        <w:t xml:space="preserve"> a vymírá typická glaciální megafauna</w:t>
      </w:r>
    </w:p>
    <w:p w:rsidR="00271890" w:rsidRPr="00CD5C57" w:rsidRDefault="00271890" w:rsidP="00271890">
      <w:pPr>
        <w:spacing w:after="0" w:line="240" w:lineRule="auto"/>
        <w:ind w:left="720"/>
        <w:rPr>
          <w:rFonts w:ascii="Times New Roman" w:hAnsi="Times New Roman" w:cs="Times New Roman"/>
          <w:sz w:val="24"/>
          <w:szCs w:val="24"/>
        </w:rPr>
      </w:pPr>
    </w:p>
    <w:p w:rsidR="008E2F76" w:rsidRPr="00CD5C57" w:rsidRDefault="008E2F76" w:rsidP="008E2F76">
      <w:pPr>
        <w:pStyle w:val="Odstavecseseznamem"/>
        <w:numPr>
          <w:ilvl w:val="0"/>
          <w:numId w:val="11"/>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počátek holocénu se datuje kolem roku 11500 BP, začíná tvorba půd, mění se dynamika vodních toků, návrat (sukcese) teplomilných druhů, krajina se postupně začíná zalesňovat, ale stále je především otevřená, travnaté stepi a mokřady</w:t>
      </w:r>
    </w:p>
    <w:p w:rsidR="008E2F76" w:rsidRPr="00CD5C57" w:rsidRDefault="008E2F76" w:rsidP="008E2F76">
      <w:pPr>
        <w:spacing w:after="0" w:line="240" w:lineRule="auto"/>
        <w:ind w:left="360"/>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sz w:val="24"/>
          <w:szCs w:val="24"/>
        </w:rPr>
      </w:pPr>
    </w:p>
    <w:p w:rsidR="00DB0499" w:rsidRPr="00CD5C57" w:rsidRDefault="00DB0499" w:rsidP="00A42AA4">
      <w:pPr>
        <w:spacing w:after="0" w:line="240" w:lineRule="auto"/>
        <w:rPr>
          <w:rFonts w:ascii="Times New Roman" w:hAnsi="Times New Roman" w:cs="Times New Roman"/>
          <w:sz w:val="24"/>
          <w:szCs w:val="24"/>
        </w:rPr>
      </w:pPr>
    </w:p>
    <w:p w:rsidR="00DB0499" w:rsidRPr="00CD5C57" w:rsidRDefault="00DB0499" w:rsidP="00A42AA4">
      <w:pPr>
        <w:spacing w:after="0" w:line="240" w:lineRule="auto"/>
        <w:rPr>
          <w:rFonts w:ascii="Times New Roman" w:hAnsi="Times New Roman" w:cs="Times New Roman"/>
          <w:sz w:val="24"/>
          <w:szCs w:val="24"/>
        </w:rPr>
      </w:pPr>
    </w:p>
    <w:p w:rsidR="00DB0499" w:rsidRPr="00CD5C57" w:rsidRDefault="00DB0499" w:rsidP="00A42AA4">
      <w:pPr>
        <w:spacing w:after="0" w:line="240" w:lineRule="auto"/>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sz w:val="24"/>
          <w:szCs w:val="24"/>
        </w:rPr>
      </w:pPr>
    </w:p>
    <w:p w:rsidR="00DB0499" w:rsidRPr="00CD5C57" w:rsidRDefault="00DB0499" w:rsidP="00A42AA4">
      <w:pPr>
        <w:spacing w:after="0" w:line="240" w:lineRule="auto"/>
        <w:rPr>
          <w:rFonts w:ascii="Times New Roman" w:hAnsi="Times New Roman" w:cs="Times New Roman"/>
          <w:sz w:val="24"/>
          <w:szCs w:val="24"/>
        </w:rPr>
      </w:pPr>
    </w:p>
    <w:p w:rsidR="00271890" w:rsidRPr="00CD5C57" w:rsidRDefault="00760F19" w:rsidP="00760F19">
      <w:pPr>
        <w:rPr>
          <w:rFonts w:ascii="Times New Roman" w:hAnsi="Times New Roman" w:cs="Times New Roman"/>
          <w:sz w:val="24"/>
          <w:szCs w:val="24"/>
        </w:rPr>
      </w:pPr>
      <w:r w:rsidRPr="00CD5C57">
        <w:rPr>
          <w:rFonts w:ascii="Times New Roman" w:hAnsi="Times New Roman" w:cs="Times New Roman"/>
          <w:sz w:val="24"/>
          <w:szCs w:val="24"/>
        </w:rPr>
        <w:lastRenderedPageBreak/>
        <w:t>Jak se změnila česká krajina v posledních 10</w:t>
      </w:r>
      <w:r w:rsidR="00271890" w:rsidRPr="00CD5C57">
        <w:rPr>
          <w:rFonts w:ascii="Times New Roman" w:hAnsi="Times New Roman" w:cs="Times New Roman"/>
          <w:sz w:val="24"/>
          <w:szCs w:val="24"/>
        </w:rPr>
        <w:t xml:space="preserve"> 000 – </w:t>
      </w:r>
      <w:proofErr w:type="spellStart"/>
      <w:r w:rsidR="00271890" w:rsidRPr="00CD5C57">
        <w:rPr>
          <w:rFonts w:ascii="Times New Roman" w:hAnsi="Times New Roman" w:cs="Times New Roman"/>
          <w:sz w:val="24"/>
          <w:szCs w:val="24"/>
        </w:rPr>
        <w:t>neolitizace</w:t>
      </w:r>
      <w:proofErr w:type="spellEnd"/>
      <w:r w:rsidR="00271890" w:rsidRPr="00CD5C57">
        <w:rPr>
          <w:rFonts w:ascii="Times New Roman" w:hAnsi="Times New Roman" w:cs="Times New Roman"/>
          <w:sz w:val="24"/>
          <w:szCs w:val="24"/>
        </w:rPr>
        <w:t xml:space="preserve"> – zemědělství, růst populace, šíření lesa</w:t>
      </w:r>
    </w:p>
    <w:p w:rsidR="00271890" w:rsidRPr="00CD5C57" w:rsidRDefault="00760F19" w:rsidP="00760F19">
      <w:pPr>
        <w:rPr>
          <w:rFonts w:ascii="Times New Roman" w:hAnsi="Times New Roman" w:cs="Times New Roman"/>
          <w:sz w:val="24"/>
          <w:szCs w:val="24"/>
        </w:rPr>
      </w:pPr>
      <w:r w:rsidRPr="00CD5C57">
        <w:rPr>
          <w:rFonts w:ascii="Times New Roman" w:hAnsi="Times New Roman" w:cs="Times New Roman"/>
          <w:sz w:val="24"/>
          <w:szCs w:val="24"/>
        </w:rPr>
        <w:t>1</w:t>
      </w:r>
      <w:r w:rsidR="00271890" w:rsidRPr="00CD5C57">
        <w:rPr>
          <w:rFonts w:ascii="Times New Roman" w:hAnsi="Times New Roman" w:cs="Times New Roman"/>
          <w:sz w:val="24"/>
          <w:szCs w:val="24"/>
        </w:rPr>
        <w:t> </w:t>
      </w:r>
      <w:r w:rsidRPr="00CD5C57">
        <w:rPr>
          <w:rFonts w:ascii="Times New Roman" w:hAnsi="Times New Roman" w:cs="Times New Roman"/>
          <w:sz w:val="24"/>
          <w:szCs w:val="24"/>
        </w:rPr>
        <w:t xml:space="preserve">000 </w:t>
      </w:r>
      <w:r w:rsidR="00271890" w:rsidRPr="00CD5C57">
        <w:rPr>
          <w:rFonts w:ascii="Times New Roman" w:hAnsi="Times New Roman" w:cs="Times New Roman"/>
          <w:sz w:val="24"/>
          <w:szCs w:val="24"/>
        </w:rPr>
        <w:t xml:space="preserve"> - cesty, kácení lesa, baroko - nejmíň lesů</w:t>
      </w:r>
    </w:p>
    <w:p w:rsidR="00760F19" w:rsidRPr="00CD5C57" w:rsidRDefault="00760F19" w:rsidP="00760F19">
      <w:pPr>
        <w:rPr>
          <w:rFonts w:ascii="Times New Roman" w:hAnsi="Times New Roman" w:cs="Times New Roman"/>
          <w:sz w:val="24"/>
          <w:szCs w:val="24"/>
        </w:rPr>
      </w:pPr>
      <w:r w:rsidRPr="00CD5C57">
        <w:rPr>
          <w:rFonts w:ascii="Times New Roman" w:hAnsi="Times New Roman" w:cs="Times New Roman"/>
          <w:sz w:val="24"/>
          <w:szCs w:val="24"/>
        </w:rPr>
        <w:t xml:space="preserve">a 100 (meliorace, narovnávání koryt řek, industrializace, </w:t>
      </w:r>
      <w:proofErr w:type="spellStart"/>
      <w:r w:rsidRPr="00CD5C57">
        <w:rPr>
          <w:rFonts w:ascii="Times New Roman" w:hAnsi="Times New Roman" w:cs="Times New Roman"/>
          <w:sz w:val="24"/>
          <w:szCs w:val="24"/>
        </w:rPr>
        <w:t>zcelování</w:t>
      </w:r>
      <w:proofErr w:type="spellEnd"/>
      <w:r w:rsidRPr="00CD5C57">
        <w:rPr>
          <w:rFonts w:ascii="Times New Roman" w:hAnsi="Times New Roman" w:cs="Times New Roman"/>
          <w:sz w:val="24"/>
          <w:szCs w:val="24"/>
        </w:rPr>
        <w:t xml:space="preserve"> zemědělských ploch, vysušování mokřadů, pěstování monokultur) letech?  </w:t>
      </w:r>
    </w:p>
    <w:p w:rsidR="00DB0499" w:rsidRPr="00CD5C57" w:rsidRDefault="00DB0499" w:rsidP="00A42AA4">
      <w:pPr>
        <w:spacing w:after="0" w:line="240" w:lineRule="auto"/>
        <w:rPr>
          <w:rFonts w:ascii="Times New Roman" w:hAnsi="Times New Roman" w:cs="Times New Roman"/>
          <w:sz w:val="24"/>
          <w:szCs w:val="24"/>
        </w:rPr>
      </w:pPr>
    </w:p>
    <w:p w:rsidR="00DB0499" w:rsidRPr="00CD5C57" w:rsidRDefault="00DB0499" w:rsidP="00A42AA4">
      <w:pPr>
        <w:spacing w:after="0" w:line="240" w:lineRule="auto"/>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HOLOCÉN (mladší čtvrtohory, 10 </w:t>
      </w:r>
      <w:r w:rsidR="00C608D4" w:rsidRPr="00CD5C57">
        <w:rPr>
          <w:rFonts w:ascii="Times New Roman" w:hAnsi="Times New Roman" w:cs="Times New Roman"/>
          <w:sz w:val="24"/>
          <w:szCs w:val="24"/>
        </w:rPr>
        <w:t>500</w:t>
      </w:r>
      <w:r w:rsidRPr="00CD5C57">
        <w:rPr>
          <w:rFonts w:ascii="Times New Roman" w:hAnsi="Times New Roman" w:cs="Times New Roman"/>
          <w:sz w:val="24"/>
          <w:szCs w:val="24"/>
        </w:rPr>
        <w:t xml:space="preserve"> př. n. l. do současnosti)</w:t>
      </w:r>
    </w:p>
    <w:p w:rsidR="00A42AA4" w:rsidRPr="00CD5C57" w:rsidRDefault="00A42AA4" w:rsidP="00711523">
      <w:pPr>
        <w:pStyle w:val="Odstavecseseznamem"/>
        <w:numPr>
          <w:ilvl w:val="0"/>
          <w:numId w:val="10"/>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dnešní klima je přechodné oceánsko-kontinentální klima, významně ovlivňované západním prouděním</w:t>
      </w:r>
    </w:p>
    <w:p w:rsidR="00A42AA4" w:rsidRPr="00CD5C57" w:rsidRDefault="00A42AA4" w:rsidP="00711523">
      <w:pPr>
        <w:pStyle w:val="Odstavecseseznamem"/>
        <w:numPr>
          <w:ilvl w:val="0"/>
          <w:numId w:val="10"/>
        </w:numPr>
        <w:spacing w:after="0" w:line="240" w:lineRule="auto"/>
        <w:rPr>
          <w:rFonts w:ascii="Times New Roman" w:hAnsi="Times New Roman" w:cs="Times New Roman"/>
          <w:sz w:val="24"/>
          <w:szCs w:val="24"/>
        </w:rPr>
      </w:pPr>
      <w:proofErr w:type="spellStart"/>
      <w:r w:rsidRPr="00CD5C57">
        <w:rPr>
          <w:rFonts w:ascii="Times New Roman" w:hAnsi="Times New Roman" w:cs="Times New Roman"/>
          <w:sz w:val="24"/>
          <w:szCs w:val="24"/>
        </w:rPr>
        <w:t>biostratigrafické</w:t>
      </w:r>
      <w:proofErr w:type="spellEnd"/>
      <w:r w:rsidRPr="00CD5C57">
        <w:rPr>
          <w:rFonts w:ascii="Times New Roman" w:hAnsi="Times New Roman" w:cs="Times New Roman"/>
          <w:sz w:val="24"/>
          <w:szCs w:val="24"/>
        </w:rPr>
        <w:t xml:space="preserve"> zóny (</w:t>
      </w:r>
      <w:proofErr w:type="spellStart"/>
      <w:r w:rsidRPr="00CD5C57">
        <w:rPr>
          <w:rFonts w:ascii="Times New Roman" w:hAnsi="Times New Roman" w:cs="Times New Roman"/>
          <w:sz w:val="24"/>
          <w:szCs w:val="24"/>
        </w:rPr>
        <w:t>preboreál</w:t>
      </w:r>
      <w:proofErr w:type="spellEnd"/>
      <w:r w:rsidRPr="00CD5C57">
        <w:rPr>
          <w:rFonts w:ascii="Times New Roman" w:hAnsi="Times New Roman" w:cs="Times New Roman"/>
          <w:sz w:val="24"/>
          <w:szCs w:val="24"/>
        </w:rPr>
        <w:t xml:space="preserve">, boreál, </w:t>
      </w:r>
      <w:proofErr w:type="spellStart"/>
      <w:r w:rsidRPr="00CD5C57">
        <w:rPr>
          <w:rFonts w:ascii="Times New Roman" w:hAnsi="Times New Roman" w:cs="Times New Roman"/>
          <w:sz w:val="24"/>
          <w:szCs w:val="24"/>
        </w:rPr>
        <w:t>atlantik</w:t>
      </w:r>
      <w:proofErr w:type="spellEnd"/>
      <w:r w:rsidRPr="00CD5C57">
        <w:rPr>
          <w:rFonts w:ascii="Times New Roman" w:hAnsi="Times New Roman" w:cs="Times New Roman"/>
          <w:sz w:val="24"/>
          <w:szCs w:val="24"/>
        </w:rPr>
        <w:t xml:space="preserve">, </w:t>
      </w:r>
      <w:proofErr w:type="spellStart"/>
      <w:r w:rsidRPr="00CD5C57">
        <w:rPr>
          <w:rFonts w:ascii="Times New Roman" w:hAnsi="Times New Roman" w:cs="Times New Roman"/>
          <w:sz w:val="24"/>
          <w:szCs w:val="24"/>
        </w:rPr>
        <w:t>subboreál</w:t>
      </w:r>
      <w:proofErr w:type="spellEnd"/>
      <w:r w:rsidRPr="00CD5C57">
        <w:rPr>
          <w:rFonts w:ascii="Times New Roman" w:hAnsi="Times New Roman" w:cs="Times New Roman"/>
          <w:sz w:val="24"/>
          <w:szCs w:val="24"/>
        </w:rPr>
        <w:t xml:space="preserve">, </w:t>
      </w:r>
      <w:proofErr w:type="spellStart"/>
      <w:r w:rsidRPr="00CD5C57">
        <w:rPr>
          <w:rFonts w:ascii="Times New Roman" w:hAnsi="Times New Roman" w:cs="Times New Roman"/>
          <w:sz w:val="24"/>
          <w:szCs w:val="24"/>
        </w:rPr>
        <w:t>subatlantik</w:t>
      </w:r>
      <w:proofErr w:type="spellEnd"/>
      <w:r w:rsidRPr="00CD5C57">
        <w:rPr>
          <w:rFonts w:ascii="Times New Roman" w:hAnsi="Times New Roman" w:cs="Times New Roman"/>
          <w:sz w:val="24"/>
          <w:szCs w:val="24"/>
        </w:rPr>
        <w:t xml:space="preserve">) – dnes už do jisté míry překonány, například jejich platnost po celém evropském kontinentu je dnes zpochybněna, také větší význam přikládán lokálnímu klimatickému vývoji, ale stále se pro </w:t>
      </w:r>
      <w:proofErr w:type="spellStart"/>
      <w:r w:rsidRPr="00CD5C57">
        <w:rPr>
          <w:rFonts w:ascii="Times New Roman" w:hAnsi="Times New Roman" w:cs="Times New Roman"/>
          <w:sz w:val="24"/>
          <w:szCs w:val="24"/>
        </w:rPr>
        <w:t>stř</w:t>
      </w:r>
      <w:proofErr w:type="spellEnd"/>
      <w:r w:rsidRPr="00CD5C57">
        <w:rPr>
          <w:rFonts w:ascii="Times New Roman" w:hAnsi="Times New Roman" w:cs="Times New Roman"/>
          <w:sz w:val="24"/>
          <w:szCs w:val="24"/>
        </w:rPr>
        <w:t>. Evropu rámcově používají</w:t>
      </w:r>
    </w:p>
    <w:p w:rsidR="00A42AA4" w:rsidRPr="00CD5C57" w:rsidRDefault="00A42AA4" w:rsidP="00711523">
      <w:pPr>
        <w:pStyle w:val="Odstavecseseznamem"/>
        <w:numPr>
          <w:ilvl w:val="0"/>
          <w:numId w:val="10"/>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holocén začíná prudkým globálním oteplením (</w:t>
      </w:r>
      <w:proofErr w:type="spellStart"/>
      <w:r w:rsidRPr="00CD5C57">
        <w:rPr>
          <w:rFonts w:ascii="Times New Roman" w:hAnsi="Times New Roman" w:cs="Times New Roman"/>
          <w:sz w:val="24"/>
          <w:szCs w:val="24"/>
        </w:rPr>
        <w:t>preboreál</w:t>
      </w:r>
      <w:proofErr w:type="spellEnd"/>
      <w:r w:rsidRPr="00CD5C57">
        <w:rPr>
          <w:rFonts w:ascii="Times New Roman" w:hAnsi="Times New Roman" w:cs="Times New Roman"/>
          <w:sz w:val="24"/>
          <w:szCs w:val="24"/>
        </w:rPr>
        <w:t xml:space="preserve">, boreál), během několika století bylo dosaženo současných teplot, ale klima bylo stále suché a kontinentální </w:t>
      </w:r>
      <w:r w:rsidRPr="00CD5C57">
        <w:rPr>
          <w:rFonts w:ascii="Times New Roman" w:hAnsi="Times New Roman" w:cs="Times New Roman"/>
          <w:sz w:val="24"/>
          <w:szCs w:val="24"/>
        </w:rPr>
        <w:sym w:font="Wingdings" w:char="F0E0"/>
      </w:r>
      <w:r w:rsidRPr="00CD5C57">
        <w:rPr>
          <w:rFonts w:ascii="Times New Roman" w:hAnsi="Times New Roman" w:cs="Times New Roman"/>
          <w:sz w:val="24"/>
          <w:szCs w:val="24"/>
        </w:rPr>
        <w:t xml:space="preserve"> postupné zapojování dosud rozvolněných lesních porostů, přežívají stádní zvířata (koně), ale v lesích už se objevuje fauna dnešního typu, na Předním východě se začíná adaptovat zemědělství</w:t>
      </w:r>
    </w:p>
    <w:p w:rsidR="00A42AA4" w:rsidRPr="00CD5C57" w:rsidRDefault="00271890" w:rsidP="00711523">
      <w:pPr>
        <w:pStyle w:val="Odstavecseseznamem"/>
        <w:numPr>
          <w:ilvl w:val="0"/>
          <w:numId w:val="10"/>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objevují se </w:t>
      </w:r>
      <w:r w:rsidR="00A42AA4" w:rsidRPr="00CD5C57">
        <w:rPr>
          <w:rFonts w:ascii="Times New Roman" w:hAnsi="Times New Roman" w:cs="Times New Roman"/>
          <w:sz w:val="24"/>
          <w:szCs w:val="24"/>
        </w:rPr>
        <w:t>smíšené doubravy v říčních nivách, tvorba černozemí, jejichž rozsah byl z dnešního hlediska daleko větší než dnes</w:t>
      </w:r>
    </w:p>
    <w:p w:rsidR="00A42AA4" w:rsidRPr="00CD5C57" w:rsidRDefault="00C664EE" w:rsidP="00711523">
      <w:pPr>
        <w:pStyle w:val="Odstavecseseznamem"/>
        <w:numPr>
          <w:ilvl w:val="0"/>
          <w:numId w:val="10"/>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na černozemích do nadmořských výšek 300 m n. m. se vytvořila </w:t>
      </w:r>
      <w:r w:rsidR="00A42AA4" w:rsidRPr="00CD5C57">
        <w:rPr>
          <w:rFonts w:ascii="Times New Roman" w:hAnsi="Times New Roman" w:cs="Times New Roman"/>
          <w:sz w:val="24"/>
          <w:szCs w:val="24"/>
        </w:rPr>
        <w:t>stará sídelní oblast, černozemě byly díky pravěkému osídlení zachovány, jinak by byly pokryty lesem a degradovaly by</w:t>
      </w:r>
    </w:p>
    <w:p w:rsidR="00A42AA4" w:rsidRPr="00CD5C57" w:rsidRDefault="00C664EE" w:rsidP="00711523">
      <w:pPr>
        <w:pStyle w:val="Odstavecseseznamem"/>
        <w:numPr>
          <w:ilvl w:val="0"/>
          <w:numId w:val="10"/>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w:t>
      </w:r>
      <w:proofErr w:type="spellStart"/>
      <w:r w:rsidRPr="00CD5C57">
        <w:rPr>
          <w:rFonts w:ascii="Times New Roman" w:hAnsi="Times New Roman" w:cs="Times New Roman"/>
          <w:sz w:val="24"/>
          <w:szCs w:val="24"/>
        </w:rPr>
        <w:t>atlantik</w:t>
      </w:r>
      <w:proofErr w:type="spellEnd"/>
      <w:r w:rsidRPr="00CD5C57">
        <w:rPr>
          <w:rFonts w:ascii="Times New Roman" w:hAnsi="Times New Roman" w:cs="Times New Roman"/>
          <w:sz w:val="24"/>
          <w:szCs w:val="24"/>
        </w:rPr>
        <w:t xml:space="preserve">, 6500-4000 př. n. l.) </w:t>
      </w:r>
      <w:r w:rsidR="00A42AA4" w:rsidRPr="00CD5C57">
        <w:rPr>
          <w:rFonts w:ascii="Times New Roman" w:hAnsi="Times New Roman" w:cs="Times New Roman"/>
          <w:sz w:val="24"/>
          <w:szCs w:val="24"/>
        </w:rPr>
        <w:t>klimatické optimum středního holocénu, ve střed</w:t>
      </w:r>
      <w:r w:rsidRPr="00CD5C57">
        <w:rPr>
          <w:rFonts w:ascii="Times New Roman" w:hAnsi="Times New Roman" w:cs="Times New Roman"/>
          <w:sz w:val="24"/>
          <w:szCs w:val="24"/>
        </w:rPr>
        <w:t>ní Evropě se projevuje</w:t>
      </w:r>
      <w:r w:rsidR="00A42AA4" w:rsidRPr="00CD5C57">
        <w:rPr>
          <w:rFonts w:ascii="Times New Roman" w:hAnsi="Times New Roman" w:cs="Times New Roman"/>
          <w:sz w:val="24"/>
          <w:szCs w:val="24"/>
        </w:rPr>
        <w:t xml:space="preserve"> </w:t>
      </w:r>
      <w:r w:rsidRPr="00CD5C57">
        <w:rPr>
          <w:rFonts w:ascii="Times New Roman" w:hAnsi="Times New Roman" w:cs="Times New Roman"/>
          <w:sz w:val="24"/>
          <w:szCs w:val="24"/>
        </w:rPr>
        <w:t>zvlhčením</w:t>
      </w:r>
      <w:r w:rsidR="00A42AA4" w:rsidRPr="00CD5C57">
        <w:rPr>
          <w:rFonts w:ascii="Times New Roman" w:hAnsi="Times New Roman" w:cs="Times New Roman"/>
          <w:sz w:val="24"/>
          <w:szCs w:val="24"/>
        </w:rPr>
        <w:t xml:space="preserve"> klimatu a teplotami o 1-2°C vyššími, silné zalesnění, klima</w:t>
      </w:r>
      <w:r w:rsidRPr="00CD5C57">
        <w:rPr>
          <w:rFonts w:ascii="Times New Roman" w:hAnsi="Times New Roman" w:cs="Times New Roman"/>
          <w:sz w:val="24"/>
          <w:szCs w:val="24"/>
        </w:rPr>
        <w:t xml:space="preserve"> se stabilizuje</w:t>
      </w:r>
    </w:p>
    <w:p w:rsidR="00A42AA4" w:rsidRPr="00CD5C57" w:rsidRDefault="00C664EE" w:rsidP="00711523">
      <w:pPr>
        <w:pStyle w:val="Odstavecseseznamem"/>
        <w:numPr>
          <w:ilvl w:val="0"/>
          <w:numId w:val="10"/>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Poté přichází </w:t>
      </w:r>
      <w:r w:rsidR="00A42AA4" w:rsidRPr="00CD5C57">
        <w:rPr>
          <w:rFonts w:ascii="Times New Roman" w:hAnsi="Times New Roman" w:cs="Times New Roman"/>
          <w:sz w:val="24"/>
          <w:szCs w:val="24"/>
        </w:rPr>
        <w:t>klimatická deteriorace – série klimatických výkyvů, kterými skončilo klimatické optimum jen ve střední a JV Evropě</w:t>
      </w:r>
    </w:p>
    <w:p w:rsidR="00A42AA4" w:rsidRPr="00CD5C57" w:rsidRDefault="00A42AA4" w:rsidP="00711523">
      <w:pPr>
        <w:pStyle w:val="Odstavecseseznamem"/>
        <w:numPr>
          <w:ilvl w:val="0"/>
          <w:numId w:val="10"/>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období klimatického optima v Evropě je na Předním východě ale velmi suché, proměna osídlení, která mohla zvýraznit příchod populací s neolitickým hospodářstvím do Evropy</w:t>
      </w:r>
    </w:p>
    <w:p w:rsidR="00A42AA4" w:rsidRPr="00CD5C57" w:rsidRDefault="00A42AA4" w:rsidP="00711523">
      <w:pPr>
        <w:pStyle w:val="Odstavecseseznamem"/>
        <w:numPr>
          <w:ilvl w:val="0"/>
          <w:numId w:val="10"/>
        </w:numPr>
        <w:spacing w:after="0" w:line="240" w:lineRule="auto"/>
        <w:rPr>
          <w:rFonts w:ascii="Times New Roman" w:hAnsi="Times New Roman" w:cs="Times New Roman"/>
          <w:sz w:val="24"/>
          <w:szCs w:val="24"/>
        </w:rPr>
      </w:pPr>
      <w:proofErr w:type="spellStart"/>
      <w:r w:rsidRPr="00CD5C57">
        <w:rPr>
          <w:rFonts w:ascii="Times New Roman" w:hAnsi="Times New Roman" w:cs="Times New Roman"/>
          <w:sz w:val="24"/>
          <w:szCs w:val="24"/>
        </w:rPr>
        <w:t>subboreál</w:t>
      </w:r>
      <w:proofErr w:type="spellEnd"/>
      <w:r w:rsidRPr="00CD5C57">
        <w:rPr>
          <w:rFonts w:ascii="Times New Roman" w:hAnsi="Times New Roman" w:cs="Times New Roman"/>
          <w:sz w:val="24"/>
          <w:szCs w:val="24"/>
        </w:rPr>
        <w:t xml:space="preserve"> (4000-800 př. n. l.) – období po skončení klimatického optima, výrazně sušší, zejména na svém závěru (pozdní doba bronzová), krajina se otevírala a les ustupoval, kombinace klimatických a antropogenních příčin (nárůst osídlení, zvýšená potřeba dřeva, zvyšování rozlohy orné půdy a pastvin, lesní pastva → postupná sedimentace do niv)</w:t>
      </w:r>
    </w:p>
    <w:p w:rsidR="00A42AA4" w:rsidRPr="00CD5C57" w:rsidRDefault="00A42AA4" w:rsidP="00711523">
      <w:pPr>
        <w:pStyle w:val="Odstavecseseznamem"/>
        <w:numPr>
          <w:ilvl w:val="0"/>
          <w:numId w:val="10"/>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konec </w:t>
      </w:r>
      <w:proofErr w:type="spellStart"/>
      <w:r w:rsidRPr="00CD5C57">
        <w:rPr>
          <w:rFonts w:ascii="Times New Roman" w:hAnsi="Times New Roman" w:cs="Times New Roman"/>
          <w:sz w:val="24"/>
          <w:szCs w:val="24"/>
        </w:rPr>
        <w:t>subboreálu</w:t>
      </w:r>
      <w:proofErr w:type="spellEnd"/>
      <w:r w:rsidRPr="00CD5C57">
        <w:rPr>
          <w:rFonts w:ascii="Times New Roman" w:hAnsi="Times New Roman" w:cs="Times New Roman"/>
          <w:sz w:val="24"/>
          <w:szCs w:val="24"/>
        </w:rPr>
        <w:t xml:space="preserve"> na hranici se </w:t>
      </w:r>
      <w:proofErr w:type="spellStart"/>
      <w:r w:rsidRPr="00CD5C57">
        <w:rPr>
          <w:rFonts w:ascii="Times New Roman" w:hAnsi="Times New Roman" w:cs="Times New Roman"/>
          <w:sz w:val="24"/>
          <w:szCs w:val="24"/>
        </w:rPr>
        <w:t>subatlantikem</w:t>
      </w:r>
      <w:proofErr w:type="spellEnd"/>
      <w:r w:rsidRPr="00CD5C57">
        <w:rPr>
          <w:rFonts w:ascii="Times New Roman" w:hAnsi="Times New Roman" w:cs="Times New Roman"/>
          <w:sz w:val="24"/>
          <w:szCs w:val="24"/>
        </w:rPr>
        <w:t xml:space="preserve"> (počátek halštatu) výrazná klimatická deteriorace, jako jedna z mála globální dopad, souběh více faktorů, poklesla teplota a zvýšilo se množství srážek, acidifikace půd důsledkem vymývání vápník z půdy (dochází k němu v každém interglaciálním cyklu), u nás pokles osídlení</w:t>
      </w:r>
    </w:p>
    <w:p w:rsidR="00A42AA4" w:rsidRPr="00CD5C57" w:rsidRDefault="00A42AA4" w:rsidP="00711523">
      <w:pPr>
        <w:pStyle w:val="Odstavecseseznamem"/>
        <w:numPr>
          <w:ilvl w:val="0"/>
          <w:numId w:val="10"/>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další tak silné klimatické výkyvy jsou až malé klimatické optimum 1100-1300 n. l. a tzv. malá doba ledová s vrcholem 1600-1700 n. l.</w:t>
      </w:r>
    </w:p>
    <w:p w:rsidR="00A42AA4" w:rsidRPr="00CD5C57" w:rsidRDefault="00A42AA4" w:rsidP="00A42AA4">
      <w:pPr>
        <w:pStyle w:val="Odstavecseseznamem"/>
        <w:spacing w:after="0" w:line="240" w:lineRule="auto"/>
        <w:ind w:left="360"/>
        <w:rPr>
          <w:rFonts w:ascii="Times New Roman" w:hAnsi="Times New Roman" w:cs="Times New Roman"/>
          <w:sz w:val="24"/>
          <w:szCs w:val="24"/>
        </w:rPr>
      </w:pPr>
    </w:p>
    <w:p w:rsidR="00DB0499" w:rsidRPr="00CD5C57" w:rsidRDefault="00DB0499" w:rsidP="00A42AA4">
      <w:pPr>
        <w:spacing w:after="0" w:line="240" w:lineRule="auto"/>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SUROVINY</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b/>
          <w:sz w:val="24"/>
          <w:szCs w:val="24"/>
        </w:rPr>
        <w:t>Zlato</w:t>
      </w:r>
      <w:r w:rsidRPr="00CD5C57">
        <w:rPr>
          <w:rFonts w:ascii="Times New Roman" w:hAnsi="Times New Roman" w:cs="Times New Roman"/>
          <w:sz w:val="24"/>
          <w:szCs w:val="24"/>
        </w:rPr>
        <w:t xml:space="preserve"> (Au)</w:t>
      </w:r>
    </w:p>
    <w:p w:rsidR="00A42AA4" w:rsidRPr="00CD5C57" w:rsidRDefault="00A42AA4" w:rsidP="00A42AA4">
      <w:pPr>
        <w:pStyle w:val="Odstavecseseznamem"/>
        <w:numPr>
          <w:ilvl w:val="0"/>
          <w:numId w:val="3"/>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lastRenderedPageBreak/>
        <w:t>první nálezy v našem regionu ve středním </w:t>
      </w:r>
      <w:proofErr w:type="spellStart"/>
      <w:r w:rsidRPr="00CD5C57">
        <w:rPr>
          <w:rFonts w:ascii="Times New Roman" w:hAnsi="Times New Roman" w:cs="Times New Roman"/>
          <w:sz w:val="24"/>
          <w:szCs w:val="24"/>
        </w:rPr>
        <w:t>eneolitu</w:t>
      </w:r>
      <w:proofErr w:type="spellEnd"/>
      <w:r w:rsidRPr="00CD5C57">
        <w:rPr>
          <w:rFonts w:ascii="Times New Roman" w:hAnsi="Times New Roman" w:cs="Times New Roman"/>
          <w:sz w:val="24"/>
          <w:szCs w:val="24"/>
        </w:rPr>
        <w:t xml:space="preserve"> (Slovensko, Rakousko), zpracováváno tepáním, pouze šperky</w:t>
      </w:r>
    </w:p>
    <w:p w:rsidR="00A42AA4" w:rsidRPr="00CD5C57" w:rsidRDefault="00A42AA4" w:rsidP="00A42AA4">
      <w:pPr>
        <w:pStyle w:val="Odstavecseseznamem"/>
        <w:numPr>
          <w:ilvl w:val="0"/>
          <w:numId w:val="3"/>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zlato se získává ze sekundárních ložisek na vodních tocích - rýžováním</w:t>
      </w:r>
    </w:p>
    <w:p w:rsidR="00A42AA4" w:rsidRPr="00CD5C57" w:rsidRDefault="00A42AA4" w:rsidP="00A42AA4">
      <w:pPr>
        <w:pStyle w:val="Odstavecseseznamem"/>
        <w:numPr>
          <w:ilvl w:val="0"/>
          <w:numId w:val="3"/>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významné pohřebiště Varna, kultura </w:t>
      </w:r>
      <w:proofErr w:type="spellStart"/>
      <w:r w:rsidRPr="00CD5C57">
        <w:rPr>
          <w:rFonts w:ascii="Times New Roman" w:hAnsi="Times New Roman" w:cs="Times New Roman"/>
          <w:sz w:val="24"/>
          <w:szCs w:val="24"/>
        </w:rPr>
        <w:t>Gumelnica-Karanovo</w:t>
      </w:r>
      <w:proofErr w:type="spellEnd"/>
      <w:r w:rsidRPr="00CD5C57">
        <w:rPr>
          <w:rFonts w:ascii="Times New Roman" w:hAnsi="Times New Roman" w:cs="Times New Roman"/>
          <w:sz w:val="24"/>
          <w:szCs w:val="24"/>
        </w:rPr>
        <w:t xml:space="preserve">, datováno 4600 - 4200 v. </w:t>
      </w:r>
      <w:proofErr w:type="spellStart"/>
      <w:r w:rsidRPr="00CD5C57">
        <w:rPr>
          <w:rFonts w:ascii="Times New Roman" w:hAnsi="Times New Roman" w:cs="Times New Roman"/>
          <w:sz w:val="24"/>
          <w:szCs w:val="24"/>
        </w:rPr>
        <w:t>Chr</w:t>
      </w:r>
      <w:proofErr w:type="spellEnd"/>
    </w:p>
    <w:p w:rsidR="00A42AA4" w:rsidRPr="00CD5C57" w:rsidRDefault="00A42AA4" w:rsidP="00A42AA4">
      <w:pPr>
        <w:pStyle w:val="Odstavecseseznamem"/>
        <w:numPr>
          <w:ilvl w:val="0"/>
          <w:numId w:val="3"/>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rýžování zlata v JZ Čechách předpokládáno již v době bronzové, výzkumy </w:t>
      </w:r>
      <w:proofErr w:type="spellStart"/>
      <w:r w:rsidRPr="00CD5C57">
        <w:rPr>
          <w:rFonts w:ascii="Times New Roman" w:hAnsi="Times New Roman" w:cs="Times New Roman"/>
          <w:sz w:val="24"/>
          <w:szCs w:val="24"/>
        </w:rPr>
        <w:t>sejpů</w:t>
      </w:r>
      <w:proofErr w:type="spellEnd"/>
      <w:r w:rsidRPr="00CD5C57">
        <w:rPr>
          <w:rFonts w:ascii="Times New Roman" w:hAnsi="Times New Roman" w:cs="Times New Roman"/>
          <w:sz w:val="24"/>
          <w:szCs w:val="24"/>
        </w:rPr>
        <w:t xml:space="preserve"> (hald hlušiny) dokládají ale až středověké aktivity</w:t>
      </w:r>
    </w:p>
    <w:p w:rsidR="00A42AA4" w:rsidRPr="00CD5C57" w:rsidRDefault="00A42AA4" w:rsidP="00A42AA4">
      <w:pPr>
        <w:pStyle w:val="Odstavecseseznamem"/>
        <w:numPr>
          <w:ilvl w:val="0"/>
          <w:numId w:val="3"/>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zlaté předměty u česko-falcké mohylové kultury, ve východních Čechách tzv. hradecké osmičky na počátku mladší doby bronzové</w:t>
      </w:r>
    </w:p>
    <w:p w:rsidR="00A42AA4" w:rsidRPr="00CD5C57" w:rsidRDefault="00A42AA4" w:rsidP="00A42AA4">
      <w:pPr>
        <w:pStyle w:val="Odstavecseseznamem"/>
        <w:numPr>
          <w:ilvl w:val="0"/>
          <w:numId w:val="3"/>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nejbližší zdroj zlata v hornině v Sedmihradsku, ale první doklady povrchové těžby z JV Bulharska, Rodopy, lokalita Ada Tepe (rané 15. stol. př. n. l.)</w:t>
      </w:r>
    </w:p>
    <w:p w:rsidR="00A42AA4" w:rsidRPr="00CD5C57" w:rsidRDefault="00A42AA4" w:rsidP="00A42AA4">
      <w:pPr>
        <w:spacing w:after="0" w:line="240" w:lineRule="auto"/>
        <w:rPr>
          <w:rFonts w:ascii="Times New Roman" w:hAnsi="Times New Roman" w:cs="Times New Roman"/>
          <w:b/>
          <w:sz w:val="24"/>
          <w:szCs w:val="24"/>
        </w:rPr>
      </w:pP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b/>
          <w:sz w:val="24"/>
          <w:szCs w:val="24"/>
        </w:rPr>
        <w:t>Stříbro</w:t>
      </w:r>
      <w:r w:rsidRPr="00CD5C57">
        <w:rPr>
          <w:rFonts w:ascii="Times New Roman" w:hAnsi="Times New Roman" w:cs="Times New Roman"/>
          <w:sz w:val="24"/>
          <w:szCs w:val="24"/>
        </w:rPr>
        <w:t xml:space="preserve"> (</w:t>
      </w:r>
      <w:proofErr w:type="spellStart"/>
      <w:r w:rsidRPr="00CD5C57">
        <w:rPr>
          <w:rFonts w:ascii="Times New Roman" w:hAnsi="Times New Roman" w:cs="Times New Roman"/>
          <w:sz w:val="24"/>
          <w:szCs w:val="24"/>
        </w:rPr>
        <w:t>Ag</w:t>
      </w:r>
      <w:proofErr w:type="spellEnd"/>
      <w:r w:rsidRPr="00CD5C57">
        <w:rPr>
          <w:rFonts w:ascii="Times New Roman" w:hAnsi="Times New Roman" w:cs="Times New Roman"/>
          <w:sz w:val="24"/>
          <w:szCs w:val="24"/>
        </w:rPr>
        <w:t>)</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už od </w:t>
      </w:r>
      <w:proofErr w:type="spellStart"/>
      <w:r w:rsidRPr="00CD5C57">
        <w:rPr>
          <w:rFonts w:ascii="Times New Roman" w:hAnsi="Times New Roman" w:cs="Times New Roman"/>
          <w:sz w:val="24"/>
          <w:szCs w:val="24"/>
        </w:rPr>
        <w:t>eneolitu</w:t>
      </w:r>
      <w:proofErr w:type="spellEnd"/>
      <w:r w:rsidRPr="00CD5C57">
        <w:rPr>
          <w:rFonts w:ascii="Times New Roman" w:hAnsi="Times New Roman" w:cs="Times New Roman"/>
          <w:sz w:val="24"/>
          <w:szCs w:val="24"/>
        </w:rPr>
        <w:t xml:space="preserve">, spíše ale jako elektron (slitina zlata a stříbra někdy i v přírodním stavu), u nás stříbro užíváno například na </w:t>
      </w:r>
      <w:proofErr w:type="spellStart"/>
      <w:r w:rsidRPr="00CD5C57">
        <w:rPr>
          <w:rFonts w:ascii="Times New Roman" w:hAnsi="Times New Roman" w:cs="Times New Roman"/>
          <w:sz w:val="24"/>
          <w:szCs w:val="24"/>
        </w:rPr>
        <w:t>eneolitické</w:t>
      </w:r>
      <w:proofErr w:type="spellEnd"/>
      <w:r w:rsidRPr="00CD5C57">
        <w:rPr>
          <w:rFonts w:ascii="Times New Roman" w:hAnsi="Times New Roman" w:cs="Times New Roman"/>
          <w:sz w:val="24"/>
          <w:szCs w:val="24"/>
        </w:rPr>
        <w:t xml:space="preserve"> terčíky typu </w:t>
      </w:r>
      <w:proofErr w:type="spellStart"/>
      <w:r w:rsidRPr="00CD5C57">
        <w:rPr>
          <w:rFonts w:ascii="Times New Roman" w:hAnsi="Times New Roman" w:cs="Times New Roman"/>
          <w:sz w:val="24"/>
          <w:szCs w:val="24"/>
        </w:rPr>
        <w:t>Stollhof</w:t>
      </w:r>
      <w:proofErr w:type="spellEnd"/>
      <w:r w:rsidRPr="00CD5C57">
        <w:rPr>
          <w:rFonts w:ascii="Times New Roman" w:hAnsi="Times New Roman" w:cs="Times New Roman"/>
          <w:sz w:val="24"/>
          <w:szCs w:val="24"/>
        </w:rPr>
        <w:t xml:space="preserve"> kultury s keramikou kanelovanou (Štramberk), následně drobné ozdoby ze závěru </w:t>
      </w:r>
      <w:proofErr w:type="spellStart"/>
      <w:r w:rsidRPr="00CD5C57">
        <w:rPr>
          <w:rFonts w:ascii="Times New Roman" w:hAnsi="Times New Roman" w:cs="Times New Roman"/>
          <w:sz w:val="24"/>
          <w:szCs w:val="24"/>
        </w:rPr>
        <w:t>eneolitu</w:t>
      </w:r>
      <w:proofErr w:type="spellEnd"/>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zdrojem stříbra byla patrně egejská oblast nebo Itálie</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ale do doby laténské (mince) hraje v podstatě marginální roli</w:t>
      </w:r>
    </w:p>
    <w:p w:rsidR="00A42AA4" w:rsidRPr="00CD5C57" w:rsidRDefault="00A42AA4" w:rsidP="00A42AA4">
      <w:pPr>
        <w:spacing w:after="0" w:line="240" w:lineRule="auto"/>
        <w:rPr>
          <w:rFonts w:ascii="Times New Roman" w:hAnsi="Times New Roman" w:cs="Times New Roman"/>
          <w:b/>
          <w:sz w:val="24"/>
          <w:szCs w:val="24"/>
        </w:rPr>
      </w:pPr>
    </w:p>
    <w:p w:rsidR="00A42AA4" w:rsidRPr="00CD5C57" w:rsidRDefault="00A42AA4" w:rsidP="00A42AA4">
      <w:pPr>
        <w:spacing w:after="0" w:line="240" w:lineRule="auto"/>
        <w:rPr>
          <w:rFonts w:ascii="Times New Roman" w:hAnsi="Times New Roman" w:cs="Times New Roman"/>
          <w:sz w:val="24"/>
          <w:szCs w:val="24"/>
        </w:rPr>
      </w:pPr>
      <w:proofErr w:type="spellStart"/>
      <w:r w:rsidRPr="00CD5C57">
        <w:rPr>
          <w:rFonts w:ascii="Times New Roman" w:hAnsi="Times New Roman" w:cs="Times New Roman"/>
          <w:b/>
          <w:sz w:val="24"/>
          <w:szCs w:val="24"/>
        </w:rPr>
        <w:t>Měd</w:t>
      </w:r>
      <w:proofErr w:type="spellEnd"/>
      <w:r w:rsidRPr="00CD5C57">
        <w:rPr>
          <w:rFonts w:ascii="Times New Roman" w:hAnsi="Times New Roman" w:cs="Times New Roman"/>
          <w:b/>
          <w:sz w:val="24"/>
          <w:szCs w:val="24"/>
        </w:rPr>
        <w:t xml:space="preserve"> (</w:t>
      </w:r>
      <w:proofErr w:type="spellStart"/>
      <w:r w:rsidRPr="00CD5C57">
        <w:rPr>
          <w:rFonts w:ascii="Times New Roman" w:hAnsi="Times New Roman" w:cs="Times New Roman"/>
          <w:sz w:val="24"/>
          <w:szCs w:val="24"/>
        </w:rPr>
        <w:t>Cu</w:t>
      </w:r>
      <w:proofErr w:type="spellEnd"/>
      <w:r w:rsidRPr="00CD5C57">
        <w:rPr>
          <w:rFonts w:ascii="Times New Roman" w:hAnsi="Times New Roman" w:cs="Times New Roman"/>
          <w:sz w:val="24"/>
          <w:szCs w:val="24"/>
        </w:rPr>
        <w:t>)</w:t>
      </w:r>
    </w:p>
    <w:p w:rsidR="00A42AA4" w:rsidRPr="00CD5C57" w:rsidRDefault="00A42AA4" w:rsidP="00A42AA4">
      <w:pPr>
        <w:pStyle w:val="Odstavecseseznamem"/>
        <w:numPr>
          <w:ilvl w:val="0"/>
          <w:numId w:val="5"/>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teplota tání vysoká 1083 °C, nejprve zpracovaná za studena tepán</w:t>
      </w:r>
      <w:r w:rsidR="00C664EE" w:rsidRPr="00CD5C57">
        <w:rPr>
          <w:rFonts w:ascii="Times New Roman" w:hAnsi="Times New Roman" w:cs="Times New Roman"/>
          <w:sz w:val="24"/>
          <w:szCs w:val="24"/>
        </w:rPr>
        <w:t>í</w:t>
      </w:r>
      <w:r w:rsidRPr="00CD5C57">
        <w:rPr>
          <w:rFonts w:ascii="Times New Roman" w:hAnsi="Times New Roman" w:cs="Times New Roman"/>
          <w:sz w:val="24"/>
          <w:szCs w:val="24"/>
        </w:rPr>
        <w:t>m</w:t>
      </w:r>
    </w:p>
    <w:p w:rsidR="00A42AA4" w:rsidRPr="00CD5C57" w:rsidRDefault="00C664EE" w:rsidP="00A42AA4">
      <w:pPr>
        <w:pStyle w:val="Odstavecseseznamem"/>
        <w:numPr>
          <w:ilvl w:val="0"/>
          <w:numId w:val="5"/>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na konci </w:t>
      </w:r>
      <w:proofErr w:type="spellStart"/>
      <w:r w:rsidRPr="00CD5C57">
        <w:rPr>
          <w:rFonts w:ascii="Times New Roman" w:hAnsi="Times New Roman" w:cs="Times New Roman"/>
          <w:sz w:val="24"/>
          <w:szCs w:val="24"/>
        </w:rPr>
        <w:t>eneolitu</w:t>
      </w:r>
      <w:proofErr w:type="spellEnd"/>
      <w:r w:rsidRPr="00CD5C57">
        <w:rPr>
          <w:rFonts w:ascii="Times New Roman" w:hAnsi="Times New Roman" w:cs="Times New Roman"/>
          <w:sz w:val="24"/>
          <w:szCs w:val="24"/>
        </w:rPr>
        <w:t xml:space="preserve"> objev směšování kovů </w:t>
      </w:r>
      <w:r w:rsidR="00A42AA4" w:rsidRPr="00CD5C57">
        <w:rPr>
          <w:rFonts w:ascii="Times New Roman" w:hAnsi="Times New Roman" w:cs="Times New Roman"/>
          <w:sz w:val="24"/>
          <w:szCs w:val="24"/>
        </w:rPr>
        <w:t xml:space="preserve">měl velký význam, v případě mědi jde zejména o eliminaci vysoké teploty tání a měkkosti pomocí cínu nebo arzénu </w:t>
      </w:r>
    </w:p>
    <w:p w:rsidR="00A42AA4" w:rsidRPr="00CD5C57" w:rsidRDefault="00A42AA4" w:rsidP="00A42AA4">
      <w:pPr>
        <w:pStyle w:val="Odstavecseseznamem"/>
        <w:numPr>
          <w:ilvl w:val="0"/>
          <w:numId w:val="5"/>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cínový bronz nastupuje především v době bronzové, nejstarší cínové bronzy jsou v Evropě známy z Anglie (souvislost se zdroji)</w:t>
      </w:r>
    </w:p>
    <w:p w:rsidR="00A42AA4" w:rsidRPr="00CD5C57" w:rsidRDefault="00A42AA4" w:rsidP="00A42AA4">
      <w:pPr>
        <w:pStyle w:val="Odstavecseseznamem"/>
        <w:numPr>
          <w:ilvl w:val="0"/>
          <w:numId w:val="5"/>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základní surovina </w:t>
      </w:r>
      <w:proofErr w:type="spellStart"/>
      <w:r w:rsidRPr="00CD5C57">
        <w:rPr>
          <w:rFonts w:ascii="Times New Roman" w:hAnsi="Times New Roman" w:cs="Times New Roman"/>
          <w:sz w:val="24"/>
          <w:szCs w:val="24"/>
        </w:rPr>
        <w:t>eneolitu</w:t>
      </w:r>
      <w:proofErr w:type="spellEnd"/>
      <w:r w:rsidRPr="00CD5C57">
        <w:rPr>
          <w:rFonts w:ascii="Times New Roman" w:hAnsi="Times New Roman" w:cs="Times New Roman"/>
          <w:sz w:val="24"/>
          <w:szCs w:val="24"/>
        </w:rPr>
        <w:t xml:space="preserve"> a doby bronzové</w:t>
      </w:r>
    </w:p>
    <w:p w:rsidR="00A42AA4" w:rsidRPr="00CD5C57" w:rsidRDefault="00A42AA4" w:rsidP="00A42AA4">
      <w:pPr>
        <w:pStyle w:val="Odstavecseseznamem"/>
        <w:numPr>
          <w:ilvl w:val="0"/>
          <w:numId w:val="5"/>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surovina u nás pochází zejména z Alp a možná i ze Slovenského Rudohoří</w:t>
      </w:r>
    </w:p>
    <w:p w:rsidR="00A42AA4" w:rsidRPr="00CD5C57" w:rsidRDefault="00A42AA4" w:rsidP="00A42AA4">
      <w:pPr>
        <w:spacing w:after="0" w:line="240" w:lineRule="auto"/>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b/>
          <w:sz w:val="24"/>
          <w:szCs w:val="24"/>
        </w:rPr>
        <w:t>Cín</w:t>
      </w:r>
      <w:r w:rsidRPr="00CD5C57">
        <w:rPr>
          <w:rFonts w:ascii="Times New Roman" w:hAnsi="Times New Roman" w:cs="Times New Roman"/>
          <w:sz w:val="24"/>
          <w:szCs w:val="24"/>
        </w:rPr>
        <w:t xml:space="preserve"> (</w:t>
      </w:r>
      <w:proofErr w:type="spellStart"/>
      <w:r w:rsidRPr="00CD5C57">
        <w:rPr>
          <w:rFonts w:ascii="Times New Roman" w:hAnsi="Times New Roman" w:cs="Times New Roman"/>
          <w:sz w:val="24"/>
          <w:szCs w:val="24"/>
        </w:rPr>
        <w:t>Sn</w:t>
      </w:r>
      <w:proofErr w:type="spellEnd"/>
      <w:r w:rsidRPr="00CD5C57">
        <w:rPr>
          <w:rFonts w:ascii="Times New Roman" w:hAnsi="Times New Roman" w:cs="Times New Roman"/>
          <w:sz w:val="24"/>
          <w:szCs w:val="24"/>
        </w:rPr>
        <w:t xml:space="preserve">) </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teplota tání 231,8 °C, pod - 13 °C se rozpadá tzv. cínovým morem</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málo pravěkých nálezů, což souvisí s omezenou trvanlivostí</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užití na šperk či ve středověku na cínové nádoby</w:t>
      </w:r>
    </w:p>
    <w:p w:rsidR="00A42AA4" w:rsidRPr="00CD5C57" w:rsidRDefault="00A42AA4" w:rsidP="00A42AA4">
      <w:pPr>
        <w:pStyle w:val="odrka"/>
        <w:numPr>
          <w:ilvl w:val="0"/>
          <w:numId w:val="4"/>
        </w:numPr>
      </w:pPr>
      <w:r w:rsidRPr="00CD5C57">
        <w:t>ložisek cínu je relativně málo, Velká Británie – největší evropská ložiska cínu v </w:t>
      </w:r>
      <w:proofErr w:type="spellStart"/>
      <w:r w:rsidRPr="00CD5C57">
        <w:t>Cornwallu</w:t>
      </w:r>
      <w:proofErr w:type="spellEnd"/>
      <w:r w:rsidRPr="00CD5C57">
        <w:t xml:space="preserve"> a Walesu, těžen už v 2. tisíciletí, </w:t>
      </w:r>
      <w:r w:rsidRPr="00CD5C57">
        <w:rPr>
          <w:rFonts w:eastAsia="Calibri"/>
        </w:rPr>
        <w:t>význam námořního obchodu</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pro střední Evropu se uvažuje o rýžování, ve středověku touto metodou těžen cín v oblasti Krušných hor, podle nepřímých důkazů již v době bronzové</w:t>
      </w:r>
    </w:p>
    <w:p w:rsidR="00A42AA4" w:rsidRPr="00CD5C57" w:rsidRDefault="00A42AA4" w:rsidP="00A42AA4">
      <w:pPr>
        <w:spacing w:after="0" w:line="240" w:lineRule="auto"/>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b/>
          <w:sz w:val="24"/>
          <w:szCs w:val="24"/>
        </w:rPr>
      </w:pPr>
      <w:r w:rsidRPr="00CD5C57">
        <w:rPr>
          <w:rFonts w:ascii="Times New Roman" w:hAnsi="Times New Roman" w:cs="Times New Roman"/>
          <w:b/>
          <w:sz w:val="24"/>
          <w:szCs w:val="24"/>
        </w:rPr>
        <w:t xml:space="preserve">Těžba a </w:t>
      </w:r>
      <w:proofErr w:type="spellStart"/>
      <w:r w:rsidRPr="00CD5C57">
        <w:rPr>
          <w:rFonts w:ascii="Times New Roman" w:hAnsi="Times New Roman" w:cs="Times New Roman"/>
          <w:b/>
          <w:sz w:val="24"/>
          <w:szCs w:val="24"/>
        </w:rPr>
        <w:t>briketáž</w:t>
      </w:r>
      <w:proofErr w:type="spellEnd"/>
      <w:r w:rsidRPr="00CD5C57">
        <w:rPr>
          <w:rFonts w:ascii="Times New Roman" w:hAnsi="Times New Roman" w:cs="Times New Roman"/>
          <w:b/>
          <w:sz w:val="24"/>
          <w:szCs w:val="24"/>
        </w:rPr>
        <w:t xml:space="preserve"> soli</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na vaření, konzervaci a také pro zvířata</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šachty v </w:t>
      </w:r>
      <w:proofErr w:type="spellStart"/>
      <w:r w:rsidRPr="00CD5C57">
        <w:rPr>
          <w:rFonts w:ascii="Times New Roman" w:hAnsi="Times New Roman" w:cs="Times New Roman"/>
          <w:sz w:val="24"/>
          <w:szCs w:val="24"/>
        </w:rPr>
        <w:t>Hallstattu</w:t>
      </w:r>
      <w:proofErr w:type="spellEnd"/>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dnes nejstarší datovány k roku 1460 př. n. n. (</w:t>
      </w:r>
      <w:proofErr w:type="spellStart"/>
      <w:r w:rsidRPr="00CD5C57">
        <w:rPr>
          <w:rFonts w:ascii="Times New Roman" w:hAnsi="Times New Roman" w:cs="Times New Roman"/>
          <w:sz w:val="24"/>
          <w:szCs w:val="24"/>
        </w:rPr>
        <w:t>Grabner</w:t>
      </w:r>
      <w:proofErr w:type="spellEnd"/>
      <w:r w:rsidRPr="00CD5C57">
        <w:rPr>
          <w:rFonts w:ascii="Times New Roman" w:hAnsi="Times New Roman" w:cs="Times New Roman"/>
          <w:sz w:val="24"/>
          <w:szCs w:val="24"/>
        </w:rPr>
        <w:t xml:space="preserve"> – </w:t>
      </w:r>
      <w:proofErr w:type="spellStart"/>
      <w:r w:rsidRPr="00CD5C57">
        <w:rPr>
          <w:rFonts w:ascii="Times New Roman" w:hAnsi="Times New Roman" w:cs="Times New Roman"/>
          <w:sz w:val="24"/>
          <w:szCs w:val="24"/>
        </w:rPr>
        <w:t>Barth</w:t>
      </w:r>
      <w:proofErr w:type="spellEnd"/>
      <w:r w:rsidRPr="00CD5C57">
        <w:rPr>
          <w:rFonts w:ascii="Times New Roman" w:hAnsi="Times New Roman" w:cs="Times New Roman"/>
          <w:sz w:val="24"/>
          <w:szCs w:val="24"/>
        </w:rPr>
        <w:t>), technika velmi podobná těžbě alpské mědi, zachovávání organiky, pytle, kopáče, schody</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dvě </w:t>
      </w:r>
      <w:proofErr w:type="spellStart"/>
      <w:r w:rsidRPr="00CD5C57">
        <w:rPr>
          <w:rFonts w:ascii="Times New Roman" w:hAnsi="Times New Roman" w:cs="Times New Roman"/>
          <w:sz w:val="24"/>
          <w:szCs w:val="24"/>
        </w:rPr>
        <w:t>středobronzové</w:t>
      </w:r>
      <w:proofErr w:type="spellEnd"/>
      <w:r w:rsidRPr="00CD5C57">
        <w:rPr>
          <w:rFonts w:ascii="Times New Roman" w:hAnsi="Times New Roman" w:cs="Times New Roman"/>
          <w:sz w:val="24"/>
          <w:szCs w:val="24"/>
        </w:rPr>
        <w:t xml:space="preserve"> sroubené nádrže na nakládání vepřové šunky</w:t>
      </w:r>
    </w:p>
    <w:p w:rsidR="00A42AA4" w:rsidRPr="00CD5C57" w:rsidRDefault="00A42AA4" w:rsidP="00A42AA4">
      <w:pPr>
        <w:pStyle w:val="Odstavecseseznamem"/>
        <w:numPr>
          <w:ilvl w:val="0"/>
          <w:numId w:val="4"/>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významné halštatské centrum</w:t>
      </w:r>
    </w:p>
    <w:p w:rsidR="00A42AA4" w:rsidRPr="00CD5C57" w:rsidRDefault="00A42AA4" w:rsidP="00A42AA4">
      <w:pPr>
        <w:spacing w:after="0" w:line="240" w:lineRule="auto"/>
        <w:rPr>
          <w:rFonts w:ascii="Times New Roman" w:hAnsi="Times New Roman" w:cs="Times New Roman"/>
          <w:sz w:val="24"/>
          <w:szCs w:val="24"/>
        </w:rPr>
      </w:pPr>
      <w:proofErr w:type="spellStart"/>
      <w:r w:rsidRPr="00CD5C57">
        <w:rPr>
          <w:rFonts w:ascii="Times New Roman" w:hAnsi="Times New Roman" w:cs="Times New Roman"/>
          <w:sz w:val="24"/>
          <w:szCs w:val="24"/>
        </w:rPr>
        <w:t>briketáž</w:t>
      </w:r>
      <w:proofErr w:type="spellEnd"/>
      <w:r w:rsidRPr="00CD5C57">
        <w:rPr>
          <w:rFonts w:ascii="Times New Roman" w:hAnsi="Times New Roman" w:cs="Times New Roman"/>
          <w:sz w:val="24"/>
          <w:szCs w:val="24"/>
        </w:rPr>
        <w:t xml:space="preserve"> (redukce roztoku na sůl)</w:t>
      </w:r>
    </w:p>
    <w:p w:rsidR="00A42AA4" w:rsidRPr="00CD5C57" w:rsidRDefault="00A42AA4" w:rsidP="00A42AA4">
      <w:pPr>
        <w:pStyle w:val="odrka"/>
        <w:numPr>
          <w:ilvl w:val="0"/>
          <w:numId w:val="4"/>
        </w:numPr>
      </w:pPr>
      <w:r w:rsidRPr="00CD5C57">
        <w:rPr>
          <w:rFonts w:eastAsia="Calibri"/>
        </w:rPr>
        <w:t xml:space="preserve">Halle </w:t>
      </w:r>
      <w:proofErr w:type="spellStart"/>
      <w:r w:rsidRPr="00CD5C57">
        <w:rPr>
          <w:rFonts w:eastAsia="Calibri"/>
        </w:rPr>
        <w:t>an</w:t>
      </w:r>
      <w:proofErr w:type="spellEnd"/>
      <w:r w:rsidRPr="00CD5C57">
        <w:rPr>
          <w:rFonts w:eastAsia="Calibri"/>
        </w:rPr>
        <w:t xml:space="preserve"> der </w:t>
      </w:r>
      <w:proofErr w:type="spellStart"/>
      <w:r w:rsidRPr="00CD5C57">
        <w:rPr>
          <w:rFonts w:eastAsia="Calibri"/>
        </w:rPr>
        <w:t>Saale</w:t>
      </w:r>
      <w:proofErr w:type="spellEnd"/>
      <w:r w:rsidRPr="00CD5C57">
        <w:rPr>
          <w:rFonts w:eastAsia="Calibri"/>
        </w:rPr>
        <w:t xml:space="preserve"> – slané prameny, již v neolitu využívány</w:t>
      </w:r>
    </w:p>
    <w:p w:rsidR="00A42AA4" w:rsidRPr="00CD5C57" w:rsidRDefault="00A42AA4" w:rsidP="00A42AA4">
      <w:pPr>
        <w:pStyle w:val="odrka"/>
        <w:numPr>
          <w:ilvl w:val="0"/>
          <w:numId w:val="4"/>
        </w:numPr>
      </w:pPr>
      <w:r w:rsidRPr="00CD5C57">
        <w:rPr>
          <w:rFonts w:eastAsia="Calibri"/>
        </w:rPr>
        <w:t>odpařováním v salinách i v přímořských regionech (Polsko, Slovinsko)</w:t>
      </w:r>
    </w:p>
    <w:p w:rsidR="00A42AA4" w:rsidRPr="00CD5C57" w:rsidRDefault="00A42AA4" w:rsidP="00A42AA4">
      <w:pPr>
        <w:pStyle w:val="odrka"/>
        <w:numPr>
          <w:ilvl w:val="0"/>
          <w:numId w:val="0"/>
        </w:numPr>
        <w:ind w:left="360" w:hanging="360"/>
      </w:pPr>
    </w:p>
    <w:p w:rsidR="00A42AA4" w:rsidRPr="00CD5C57" w:rsidRDefault="00A42AA4" w:rsidP="00A42AA4">
      <w:pPr>
        <w:pStyle w:val="odrka"/>
        <w:numPr>
          <w:ilvl w:val="0"/>
          <w:numId w:val="0"/>
        </w:numPr>
        <w:ind w:left="360" w:hanging="360"/>
        <w:rPr>
          <w:rFonts w:eastAsia="Calibri"/>
          <w:b/>
        </w:rPr>
      </w:pPr>
      <w:r w:rsidRPr="00CD5C57">
        <w:rPr>
          <w:rFonts w:eastAsia="Calibri"/>
          <w:b/>
        </w:rPr>
        <w:t>Jantar</w:t>
      </w:r>
    </w:p>
    <w:p w:rsidR="00A42AA4" w:rsidRPr="00CD5C57" w:rsidRDefault="00A42AA4" w:rsidP="00A42AA4">
      <w:pPr>
        <w:pStyle w:val="odrka"/>
        <w:numPr>
          <w:ilvl w:val="0"/>
          <w:numId w:val="6"/>
        </w:numPr>
        <w:rPr>
          <w:rFonts w:eastAsia="Calibri"/>
        </w:rPr>
      </w:pPr>
      <w:r w:rsidRPr="00CD5C57">
        <w:rPr>
          <w:rFonts w:eastAsia="Calibri"/>
        </w:rPr>
        <w:t>základním zdrojem baltský jantar, dostává se až do mykénské kultury</w:t>
      </w:r>
    </w:p>
    <w:p w:rsidR="00A42AA4" w:rsidRPr="00CD5C57" w:rsidRDefault="00A42AA4" w:rsidP="00A42AA4">
      <w:pPr>
        <w:pStyle w:val="odrka"/>
        <w:numPr>
          <w:ilvl w:val="0"/>
          <w:numId w:val="6"/>
        </w:numPr>
        <w:rPr>
          <w:rFonts w:eastAsia="Calibri"/>
        </w:rPr>
      </w:pPr>
      <w:r w:rsidRPr="00CD5C57">
        <w:rPr>
          <w:rFonts w:eastAsia="Calibri"/>
        </w:rPr>
        <w:t>distribuční trasy jantaru se proměňují, význam námořního obchodu</w:t>
      </w:r>
    </w:p>
    <w:p w:rsidR="00A42AA4" w:rsidRPr="00CD5C57" w:rsidRDefault="00A42AA4" w:rsidP="00A42AA4">
      <w:pPr>
        <w:pStyle w:val="odrka"/>
        <w:numPr>
          <w:ilvl w:val="0"/>
          <w:numId w:val="6"/>
        </w:numPr>
        <w:rPr>
          <w:rFonts w:eastAsia="Calibri"/>
        </w:rPr>
      </w:pPr>
      <w:r w:rsidRPr="00CD5C57">
        <w:rPr>
          <w:rFonts w:eastAsia="Calibri"/>
        </w:rPr>
        <w:lastRenderedPageBreak/>
        <w:t xml:space="preserve">ve starší době bronzové změna trasy z území Čech v době únětické kultury do prostoru východního Slovenska v období tzv. </w:t>
      </w:r>
      <w:proofErr w:type="spellStart"/>
      <w:r w:rsidRPr="00CD5C57">
        <w:rPr>
          <w:rFonts w:eastAsia="Calibri"/>
        </w:rPr>
        <w:t>protourbálního</w:t>
      </w:r>
      <w:proofErr w:type="spellEnd"/>
      <w:r w:rsidRPr="00CD5C57">
        <w:rPr>
          <w:rFonts w:eastAsia="Calibri"/>
        </w:rPr>
        <w:t xml:space="preserve"> horizontu</w:t>
      </w:r>
    </w:p>
    <w:p w:rsidR="00A42AA4" w:rsidRPr="00CD5C57" w:rsidRDefault="00A42AA4" w:rsidP="00A42AA4">
      <w:pPr>
        <w:pStyle w:val="odrka"/>
        <w:numPr>
          <w:ilvl w:val="0"/>
          <w:numId w:val="6"/>
        </w:numPr>
        <w:rPr>
          <w:rFonts w:eastAsia="Calibri"/>
        </w:rPr>
      </w:pPr>
      <w:r w:rsidRPr="00CD5C57">
        <w:rPr>
          <w:rFonts w:eastAsia="Calibri"/>
        </w:rPr>
        <w:t>významné zpracování jantaru na Moravě na sídlištích v halštatu</w:t>
      </w:r>
    </w:p>
    <w:p w:rsidR="00A42AA4" w:rsidRPr="00CD5C57" w:rsidRDefault="00A42AA4" w:rsidP="00A42AA4">
      <w:pPr>
        <w:pStyle w:val="odrka"/>
        <w:numPr>
          <w:ilvl w:val="0"/>
          <w:numId w:val="0"/>
        </w:numPr>
        <w:ind w:left="360"/>
        <w:rPr>
          <w:rFonts w:eastAsia="Calibri"/>
        </w:rPr>
      </w:pPr>
    </w:p>
    <w:p w:rsidR="00A42AA4" w:rsidRPr="00CD5C57" w:rsidRDefault="00A42AA4" w:rsidP="00A42AA4">
      <w:pPr>
        <w:pStyle w:val="odrka"/>
        <w:numPr>
          <w:ilvl w:val="0"/>
          <w:numId w:val="0"/>
        </w:numPr>
        <w:ind w:left="360" w:hanging="360"/>
        <w:rPr>
          <w:rFonts w:eastAsia="Calibri"/>
          <w:b/>
        </w:rPr>
      </w:pPr>
      <w:r w:rsidRPr="00CD5C57">
        <w:rPr>
          <w:rFonts w:eastAsia="Calibri"/>
          <w:b/>
        </w:rPr>
        <w:t>Fajáns × Sklo</w:t>
      </w:r>
    </w:p>
    <w:p w:rsidR="00A42AA4" w:rsidRPr="00CD5C57" w:rsidRDefault="00A42AA4" w:rsidP="00A42AA4">
      <w:pPr>
        <w:pStyle w:val="odrka"/>
        <w:numPr>
          <w:ilvl w:val="0"/>
          <w:numId w:val="7"/>
        </w:numPr>
        <w:ind w:left="360"/>
        <w:rPr>
          <w:rFonts w:eastAsiaTheme="minorEastAsia"/>
        </w:rPr>
      </w:pPr>
      <w:r w:rsidRPr="00CD5C57">
        <w:t xml:space="preserve">fajánsové perly jsou typickým šperkem starší doby bronzové ve </w:t>
      </w:r>
      <w:proofErr w:type="spellStart"/>
      <w:r w:rsidRPr="00CD5C57">
        <w:t>stř</w:t>
      </w:r>
      <w:proofErr w:type="spellEnd"/>
      <w:r w:rsidRPr="00CD5C57">
        <w:t>. Evropě, jde o</w:t>
      </w:r>
      <w:r w:rsidRPr="00CD5C57">
        <w:rPr>
          <w:rFonts w:eastAsia="Calibri"/>
        </w:rPr>
        <w:t xml:space="preserve"> keramické výrobky opatřené barevnou glazurou, zřejmě se technika vyvinula jako vedlejší produkt při tavbě kovů, </w:t>
      </w:r>
      <w:r w:rsidRPr="00CD5C57">
        <w:t>obrovské počty v otomanské kultuře</w:t>
      </w:r>
    </w:p>
    <w:p w:rsidR="00A42AA4" w:rsidRPr="00CD5C57" w:rsidRDefault="00A42AA4" w:rsidP="00A42AA4">
      <w:pPr>
        <w:pStyle w:val="odrka"/>
      </w:pPr>
      <w:r w:rsidRPr="00CD5C57">
        <w:t xml:space="preserve">od ml. DB výroba nová výrobní technika již jde v podstatě o sklo (známé centrum italská </w:t>
      </w:r>
      <w:proofErr w:type="spellStart"/>
      <w:r w:rsidRPr="00CD5C57">
        <w:t>Frattesina</w:t>
      </w:r>
      <w:proofErr w:type="spellEnd"/>
      <w:r w:rsidRPr="00CD5C57">
        <w:t>)</w:t>
      </w:r>
    </w:p>
    <w:p w:rsidR="00A42AA4" w:rsidRPr="00CD5C57" w:rsidRDefault="00A42AA4" w:rsidP="00A42AA4">
      <w:pPr>
        <w:pStyle w:val="odrka"/>
        <w:numPr>
          <w:ilvl w:val="0"/>
          <w:numId w:val="7"/>
        </w:numPr>
        <w:ind w:left="360"/>
      </w:pPr>
      <w:r w:rsidRPr="00CD5C57">
        <w:t>halštat - rozvoj evropského sklářství ve Středomoří</w:t>
      </w:r>
    </w:p>
    <w:p w:rsidR="00A42AA4" w:rsidRPr="00CD5C57" w:rsidRDefault="00A42AA4" w:rsidP="00A42AA4">
      <w:pPr>
        <w:pStyle w:val="odrka"/>
        <w:numPr>
          <w:ilvl w:val="0"/>
          <w:numId w:val="7"/>
        </w:numPr>
        <w:ind w:left="360"/>
      </w:pPr>
      <w:r w:rsidRPr="00CD5C57">
        <w:t>foukané sklo ve střední Evropě až jako produkty římských dílen</w:t>
      </w:r>
    </w:p>
    <w:p w:rsidR="00C949BD" w:rsidRPr="00CD5C57" w:rsidRDefault="00C949BD" w:rsidP="00C949BD">
      <w:pPr>
        <w:pStyle w:val="odrka"/>
        <w:numPr>
          <w:ilvl w:val="0"/>
          <w:numId w:val="0"/>
        </w:numPr>
        <w:ind w:left="360" w:hanging="360"/>
      </w:pPr>
    </w:p>
    <w:p w:rsidR="00A42AA4" w:rsidRPr="00CD5C57" w:rsidRDefault="00A42AA4" w:rsidP="00C949BD">
      <w:pPr>
        <w:rPr>
          <w:rFonts w:ascii="Times New Roman" w:hAnsi="Times New Roman" w:cs="Times New Roman"/>
          <w:sz w:val="24"/>
          <w:szCs w:val="24"/>
        </w:rPr>
      </w:pPr>
      <w:r w:rsidRPr="00CD5C57">
        <w:rPr>
          <w:rFonts w:ascii="Times New Roman" w:hAnsi="Times New Roman" w:cs="Times New Roman"/>
          <w:sz w:val="24"/>
          <w:szCs w:val="24"/>
        </w:rPr>
        <w:t>ARCHEOLOGICKÉ PRAMENY</w:t>
      </w:r>
    </w:p>
    <w:p w:rsidR="00A42AA4" w:rsidRPr="00CD5C57" w:rsidRDefault="00A42AA4" w:rsidP="00BC5A03">
      <w:pPr>
        <w:pStyle w:val="Odstavecseseznamem"/>
        <w:numPr>
          <w:ilvl w:val="0"/>
          <w:numId w:val="12"/>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památky hmotné kultury</w:t>
      </w:r>
    </w:p>
    <w:p w:rsidR="00A42AA4" w:rsidRPr="00CD5C57" w:rsidRDefault="00A42AA4" w:rsidP="00BC5A03">
      <w:pPr>
        <w:pStyle w:val="Odstavecseseznamem"/>
        <w:numPr>
          <w:ilvl w:val="0"/>
          <w:numId w:val="12"/>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kontext = soubor informací o jejich uložení v zemi</w:t>
      </w:r>
    </w:p>
    <w:p w:rsidR="00A42AA4" w:rsidRPr="00CD5C57" w:rsidRDefault="00A42AA4" w:rsidP="00BC5A03">
      <w:pPr>
        <w:pStyle w:val="Odstavecseseznamem"/>
        <w:numPr>
          <w:ilvl w:val="0"/>
          <w:numId w:val="12"/>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nemovité památky: sídlištní (sídelní, zásobní, výrobní a odpadní objekty), hrobové, sakrální (obětní jámy, kultovní místa), komunikace (hatě, mosty, cesty), hromadní nálezy, stopy těžby</w:t>
      </w:r>
    </w:p>
    <w:p w:rsidR="00A42AA4" w:rsidRPr="00CD5C57" w:rsidRDefault="00A42AA4" w:rsidP="00BC5A03">
      <w:pPr>
        <w:pStyle w:val="Odstavecseseznamem"/>
        <w:numPr>
          <w:ilvl w:val="0"/>
          <w:numId w:val="12"/>
        </w:num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movité památky: archeologický mobiliář, dělíme podle funkce, pole materiálu</w:t>
      </w:r>
    </w:p>
    <w:p w:rsidR="00A42AA4" w:rsidRPr="00CD5C57" w:rsidRDefault="00A42AA4" w:rsidP="00A42AA4">
      <w:pPr>
        <w:spacing w:after="0" w:line="240" w:lineRule="auto"/>
        <w:rPr>
          <w:rFonts w:ascii="Times New Roman" w:hAnsi="Times New Roman" w:cs="Times New Roman"/>
          <w:b/>
          <w:sz w:val="24"/>
          <w:szCs w:val="24"/>
        </w:rPr>
      </w:pPr>
    </w:p>
    <w:p w:rsidR="00A42AA4" w:rsidRPr="00CD5C57" w:rsidRDefault="00A42AA4" w:rsidP="00A42AA4">
      <w:pPr>
        <w:spacing w:after="0" w:line="240" w:lineRule="auto"/>
        <w:rPr>
          <w:rFonts w:ascii="Times New Roman" w:hAnsi="Times New Roman" w:cs="Times New Roman"/>
          <w:b/>
          <w:sz w:val="24"/>
          <w:szCs w:val="24"/>
        </w:rPr>
      </w:pPr>
      <w:r w:rsidRPr="00CD5C57">
        <w:rPr>
          <w:rFonts w:ascii="Times New Roman" w:hAnsi="Times New Roman" w:cs="Times New Roman"/>
          <w:b/>
          <w:sz w:val="24"/>
          <w:szCs w:val="24"/>
        </w:rPr>
        <w:t>Sídliště</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Skalní </w:t>
      </w:r>
      <w:proofErr w:type="spellStart"/>
      <w:r w:rsidRPr="00CD5C57">
        <w:rPr>
          <w:rFonts w:ascii="Times New Roman" w:hAnsi="Times New Roman" w:cs="Times New Roman"/>
          <w:sz w:val="24"/>
          <w:szCs w:val="24"/>
        </w:rPr>
        <w:t>abri</w:t>
      </w:r>
      <w:proofErr w:type="spellEnd"/>
      <w:r w:rsidRPr="00CD5C57">
        <w:rPr>
          <w:rFonts w:ascii="Times New Roman" w:hAnsi="Times New Roman" w:cs="Times New Roman"/>
          <w:sz w:val="24"/>
          <w:szCs w:val="24"/>
        </w:rPr>
        <w:t>, jeskyně, dočasná tábořiště</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Sídliště rovinná - zpravidla otevřená, výjimečně ohrazená</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Výšinné polohy -  opevněná i neopevněná sídliště, </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Opevněná sídliště ve strategických polohách = hradiště, většinou na výšinných polohách, výjimečně jinde (mezi říčními rameny, na mírné říční terase nebo i v rovině)</w:t>
      </w:r>
    </w:p>
    <w:p w:rsidR="00A42AA4" w:rsidRPr="00CD5C57" w:rsidRDefault="00A42AA4" w:rsidP="00A42AA4">
      <w:pPr>
        <w:spacing w:after="0" w:line="240" w:lineRule="auto"/>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b/>
          <w:sz w:val="24"/>
          <w:szCs w:val="24"/>
        </w:rPr>
        <w:t>Objekty na sídlištích</w:t>
      </w:r>
      <w:r w:rsidRPr="00CD5C57">
        <w:rPr>
          <w:rFonts w:ascii="Times New Roman" w:hAnsi="Times New Roman" w:cs="Times New Roman"/>
          <w:sz w:val="24"/>
          <w:szCs w:val="24"/>
        </w:rPr>
        <w:t xml:space="preserve"> </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Stavební jámy, hliníky, zásobní jámy vakovitého tvaru, nespecifikované sídlištní jámy, z neužívaného objektu zasypávaného odpadem se stává odpadní jáma. </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Kůlové/sloupové jamky - půdorysy nadzemních obydlí.</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Domy s obvodovým žlabem (žlábek je po základovém trámu).</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Zemnice - spodní část domu zahloubená pod úroveň terénu.</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Výjimečně stavby s kmennými podezdívkami, paláce a kostely doby velkomoravské.</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Pece chlebové i tavící, jednoduché i s roštem, s rozvíjejícími se řemesly další objekty.</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Opevnění tvoří valy často s čelní plentou, nebo hradba, palisády, příkopy</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Rondel = specifická varianta kombinace příkopů a palisád.</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Studny, cisterny.</w:t>
      </w:r>
    </w:p>
    <w:p w:rsidR="00A42AA4" w:rsidRPr="00CD5C57" w:rsidRDefault="00A42AA4" w:rsidP="00A42AA4">
      <w:pPr>
        <w:spacing w:after="0" w:line="240" w:lineRule="auto"/>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b/>
          <w:sz w:val="24"/>
          <w:szCs w:val="24"/>
        </w:rPr>
      </w:pPr>
      <w:r w:rsidRPr="00CD5C57">
        <w:rPr>
          <w:rFonts w:ascii="Times New Roman" w:hAnsi="Times New Roman" w:cs="Times New Roman"/>
          <w:b/>
          <w:sz w:val="24"/>
          <w:szCs w:val="24"/>
        </w:rPr>
        <w:t>Doklady získávání surovin</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Těžební jámy (na kmenné suroviny i na rudu) a odvaly</w:t>
      </w:r>
    </w:p>
    <w:p w:rsidR="00A42AA4" w:rsidRPr="00CD5C57" w:rsidRDefault="00A42AA4" w:rsidP="00A42AA4">
      <w:pPr>
        <w:spacing w:after="0" w:line="240" w:lineRule="auto"/>
        <w:rPr>
          <w:rFonts w:ascii="Times New Roman" w:hAnsi="Times New Roman" w:cs="Times New Roman"/>
          <w:sz w:val="24"/>
          <w:szCs w:val="24"/>
        </w:rPr>
      </w:pPr>
      <w:proofErr w:type="spellStart"/>
      <w:r w:rsidRPr="00CD5C57">
        <w:rPr>
          <w:rFonts w:ascii="Times New Roman" w:hAnsi="Times New Roman" w:cs="Times New Roman"/>
          <w:sz w:val="24"/>
          <w:szCs w:val="24"/>
        </w:rPr>
        <w:t>Sejpy</w:t>
      </w:r>
      <w:proofErr w:type="spellEnd"/>
      <w:r w:rsidRPr="00CD5C57">
        <w:rPr>
          <w:rFonts w:ascii="Times New Roman" w:hAnsi="Times New Roman" w:cs="Times New Roman"/>
          <w:sz w:val="24"/>
          <w:szCs w:val="24"/>
        </w:rPr>
        <w:t xml:space="preserve"> - po rýžování</w:t>
      </w:r>
    </w:p>
    <w:p w:rsidR="00A42AA4" w:rsidRPr="00CD5C57" w:rsidRDefault="00A42AA4" w:rsidP="00A42AA4">
      <w:pPr>
        <w:spacing w:after="0" w:line="240" w:lineRule="auto"/>
        <w:rPr>
          <w:rFonts w:ascii="Times New Roman" w:hAnsi="Times New Roman" w:cs="Times New Roman"/>
          <w:sz w:val="24"/>
          <w:szCs w:val="24"/>
        </w:rPr>
      </w:pPr>
    </w:p>
    <w:p w:rsidR="00A42AA4" w:rsidRPr="00CD5C57" w:rsidRDefault="00A42AA4" w:rsidP="00A42AA4">
      <w:pPr>
        <w:spacing w:after="0" w:line="240" w:lineRule="auto"/>
        <w:rPr>
          <w:rFonts w:ascii="Times New Roman" w:hAnsi="Times New Roman" w:cs="Times New Roman"/>
          <w:b/>
          <w:sz w:val="24"/>
          <w:szCs w:val="24"/>
        </w:rPr>
      </w:pPr>
      <w:r w:rsidRPr="00CD5C57">
        <w:rPr>
          <w:rFonts w:ascii="Times New Roman" w:hAnsi="Times New Roman" w:cs="Times New Roman"/>
          <w:b/>
          <w:sz w:val="24"/>
          <w:szCs w:val="24"/>
        </w:rPr>
        <w:t>Pohřební památky</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Plochá pohřebiště, mohylníky.</w:t>
      </w:r>
    </w:p>
    <w:p w:rsidR="00A42AA4" w:rsidRPr="00CD5C57" w:rsidRDefault="00A42AA4" w:rsidP="00A42AA4">
      <w:pPr>
        <w:spacing w:after="0" w:line="240" w:lineRule="auto"/>
        <w:rPr>
          <w:rFonts w:ascii="Times New Roman" w:hAnsi="Times New Roman" w:cs="Times New Roman"/>
          <w:sz w:val="24"/>
          <w:szCs w:val="24"/>
        </w:rPr>
      </w:pPr>
      <w:r w:rsidRPr="00CD5C57">
        <w:rPr>
          <w:rFonts w:ascii="Times New Roman" w:hAnsi="Times New Roman" w:cs="Times New Roman"/>
          <w:sz w:val="24"/>
          <w:szCs w:val="24"/>
        </w:rPr>
        <w:t xml:space="preserve">Hroby kostrové, žárové, </w:t>
      </w:r>
      <w:proofErr w:type="spellStart"/>
      <w:r w:rsidRPr="00CD5C57">
        <w:rPr>
          <w:rFonts w:ascii="Times New Roman" w:hAnsi="Times New Roman" w:cs="Times New Roman"/>
          <w:sz w:val="24"/>
          <w:szCs w:val="24"/>
        </w:rPr>
        <w:t>birituální</w:t>
      </w:r>
      <w:proofErr w:type="spellEnd"/>
      <w:r w:rsidRPr="00CD5C57">
        <w:rPr>
          <w:rFonts w:ascii="Times New Roman" w:hAnsi="Times New Roman" w:cs="Times New Roman"/>
          <w:sz w:val="24"/>
          <w:szCs w:val="24"/>
        </w:rPr>
        <w:t xml:space="preserve">. </w:t>
      </w:r>
      <w:proofErr w:type="spellStart"/>
      <w:r w:rsidRPr="00CD5C57">
        <w:rPr>
          <w:rFonts w:ascii="Times New Roman" w:hAnsi="Times New Roman" w:cs="Times New Roman"/>
          <w:sz w:val="24"/>
          <w:szCs w:val="24"/>
        </w:rPr>
        <w:t>Dvojhroby</w:t>
      </w:r>
      <w:proofErr w:type="spellEnd"/>
      <w:r w:rsidRPr="00CD5C57">
        <w:rPr>
          <w:rFonts w:ascii="Times New Roman" w:hAnsi="Times New Roman" w:cs="Times New Roman"/>
          <w:sz w:val="24"/>
          <w:szCs w:val="24"/>
        </w:rPr>
        <w:t xml:space="preserve">, </w:t>
      </w:r>
      <w:proofErr w:type="spellStart"/>
      <w:r w:rsidRPr="00CD5C57">
        <w:rPr>
          <w:rFonts w:ascii="Times New Roman" w:hAnsi="Times New Roman" w:cs="Times New Roman"/>
          <w:sz w:val="24"/>
          <w:szCs w:val="24"/>
        </w:rPr>
        <w:t>trojhroby</w:t>
      </w:r>
      <w:proofErr w:type="spellEnd"/>
      <w:r w:rsidRPr="00CD5C57">
        <w:rPr>
          <w:rFonts w:ascii="Times New Roman" w:hAnsi="Times New Roman" w:cs="Times New Roman"/>
          <w:sz w:val="24"/>
          <w:szCs w:val="24"/>
        </w:rPr>
        <w:t>, hromadné hroby.</w:t>
      </w:r>
    </w:p>
    <w:p w:rsidR="00A42AA4" w:rsidRPr="00CD5C57" w:rsidRDefault="00A42AA4" w:rsidP="00A42AA4">
      <w:pPr>
        <w:spacing w:after="0" w:line="240" w:lineRule="auto"/>
        <w:rPr>
          <w:rFonts w:ascii="Times New Roman" w:hAnsi="Times New Roman" w:cs="Times New Roman"/>
          <w:sz w:val="24"/>
          <w:szCs w:val="24"/>
        </w:rPr>
      </w:pPr>
    </w:p>
    <w:p w:rsidR="00BF387F" w:rsidRPr="00276D4C" w:rsidRDefault="00A42AA4" w:rsidP="00276D4C">
      <w:pPr>
        <w:pStyle w:val="odrka"/>
        <w:numPr>
          <w:ilvl w:val="0"/>
          <w:numId w:val="0"/>
        </w:numPr>
        <w:ind w:left="360" w:hanging="360"/>
        <w:rPr>
          <w:b/>
        </w:rPr>
      </w:pPr>
      <w:r w:rsidRPr="00CD5C57">
        <w:rPr>
          <w:b/>
        </w:rPr>
        <w:t>Depoty = hromadné nálezy</w:t>
      </w:r>
      <w:bookmarkStart w:id="0" w:name="_GoBack"/>
      <w:bookmarkEnd w:id="0"/>
    </w:p>
    <w:sectPr w:rsidR="00BF387F" w:rsidRPr="00276D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5811"/>
    <w:multiLevelType w:val="hybridMultilevel"/>
    <w:tmpl w:val="919A3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491D8F"/>
    <w:multiLevelType w:val="hybridMultilevel"/>
    <w:tmpl w:val="809A1774"/>
    <w:lvl w:ilvl="0" w:tplc="E564AE0C">
      <w:numFmt w:val="bullet"/>
      <w:lvlText w:val="-"/>
      <w:lvlJc w:val="left"/>
      <w:pPr>
        <w:ind w:left="360" w:hanging="360"/>
      </w:pPr>
      <w:rPr>
        <w:rFonts w:ascii="Times New Roman" w:eastAsiaTheme="minorHAnsi"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44716E7C"/>
    <w:multiLevelType w:val="singleLevel"/>
    <w:tmpl w:val="04050011"/>
    <w:lvl w:ilvl="0">
      <w:start w:val="1"/>
      <w:numFmt w:val="decimal"/>
      <w:lvlText w:val="%1)"/>
      <w:lvlJc w:val="left"/>
      <w:pPr>
        <w:ind w:left="720" w:hanging="360"/>
      </w:pPr>
    </w:lvl>
  </w:abstractNum>
  <w:abstractNum w:abstractNumId="3" w15:restartNumberingAfterBreak="0">
    <w:nsid w:val="4B4C7351"/>
    <w:multiLevelType w:val="hybridMultilevel"/>
    <w:tmpl w:val="59E4EAE4"/>
    <w:lvl w:ilvl="0" w:tplc="04050011">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53AE7204"/>
    <w:multiLevelType w:val="hybridMultilevel"/>
    <w:tmpl w:val="3C76E55C"/>
    <w:lvl w:ilvl="0" w:tplc="78560C7E">
      <w:start w:val="1"/>
      <w:numFmt w:val="bullet"/>
      <w:pStyle w:val="odrka"/>
      <w:lvlText w:val="-"/>
      <w:lvlJc w:val="left"/>
      <w:pPr>
        <w:ind w:left="360" w:hanging="360"/>
      </w:pPr>
      <w:rPr>
        <w:rFonts w:ascii="Times New Roman" w:eastAsiaTheme="minorHAnsi" w:hAnsi="Times New Roman" w:cs="Times New Roman" w:hint="default"/>
      </w:rPr>
    </w:lvl>
    <w:lvl w:ilvl="1" w:tplc="04050003">
      <w:start w:val="1"/>
      <w:numFmt w:val="bullet"/>
      <w:lvlText w:val="o"/>
      <w:lvlJc w:val="left"/>
      <w:pPr>
        <w:ind w:left="720" w:hanging="360"/>
      </w:pPr>
      <w:rPr>
        <w:rFonts w:ascii="Courier New" w:hAnsi="Courier New" w:cs="Courier New" w:hint="default"/>
      </w:rPr>
    </w:lvl>
    <w:lvl w:ilvl="2" w:tplc="04050005">
      <w:start w:val="1"/>
      <w:numFmt w:val="bullet"/>
      <w:lvlText w:val=""/>
      <w:lvlJc w:val="left"/>
      <w:pPr>
        <w:ind w:left="1440" w:hanging="360"/>
      </w:pPr>
      <w:rPr>
        <w:rFonts w:ascii="Wingdings" w:hAnsi="Wingdings" w:hint="default"/>
      </w:rPr>
    </w:lvl>
    <w:lvl w:ilvl="3" w:tplc="04050001">
      <w:start w:val="1"/>
      <w:numFmt w:val="bullet"/>
      <w:lvlText w:val=""/>
      <w:lvlJc w:val="left"/>
      <w:pPr>
        <w:ind w:left="2160" w:hanging="360"/>
      </w:pPr>
      <w:rPr>
        <w:rFonts w:ascii="Symbol" w:hAnsi="Symbol" w:hint="default"/>
      </w:rPr>
    </w:lvl>
    <w:lvl w:ilvl="4" w:tplc="04050003">
      <w:start w:val="1"/>
      <w:numFmt w:val="bullet"/>
      <w:lvlText w:val="o"/>
      <w:lvlJc w:val="left"/>
      <w:pPr>
        <w:ind w:left="2880" w:hanging="360"/>
      </w:pPr>
      <w:rPr>
        <w:rFonts w:ascii="Courier New" w:hAnsi="Courier New" w:cs="Courier New" w:hint="default"/>
      </w:rPr>
    </w:lvl>
    <w:lvl w:ilvl="5" w:tplc="04050005">
      <w:start w:val="1"/>
      <w:numFmt w:val="bullet"/>
      <w:lvlText w:val=""/>
      <w:lvlJc w:val="left"/>
      <w:pPr>
        <w:ind w:left="3600" w:hanging="360"/>
      </w:pPr>
      <w:rPr>
        <w:rFonts w:ascii="Wingdings" w:hAnsi="Wingdings" w:hint="default"/>
      </w:rPr>
    </w:lvl>
    <w:lvl w:ilvl="6" w:tplc="04050001">
      <w:start w:val="1"/>
      <w:numFmt w:val="bullet"/>
      <w:lvlText w:val=""/>
      <w:lvlJc w:val="left"/>
      <w:pPr>
        <w:ind w:left="4320" w:hanging="360"/>
      </w:pPr>
      <w:rPr>
        <w:rFonts w:ascii="Symbol" w:hAnsi="Symbol" w:hint="default"/>
      </w:rPr>
    </w:lvl>
    <w:lvl w:ilvl="7" w:tplc="04050003">
      <w:start w:val="1"/>
      <w:numFmt w:val="bullet"/>
      <w:lvlText w:val="o"/>
      <w:lvlJc w:val="left"/>
      <w:pPr>
        <w:ind w:left="5040" w:hanging="360"/>
      </w:pPr>
      <w:rPr>
        <w:rFonts w:ascii="Courier New" w:hAnsi="Courier New" w:cs="Courier New" w:hint="default"/>
      </w:rPr>
    </w:lvl>
    <w:lvl w:ilvl="8" w:tplc="04050005">
      <w:start w:val="1"/>
      <w:numFmt w:val="bullet"/>
      <w:lvlText w:val=""/>
      <w:lvlJc w:val="left"/>
      <w:pPr>
        <w:ind w:left="5760" w:hanging="360"/>
      </w:pPr>
      <w:rPr>
        <w:rFonts w:ascii="Wingdings" w:hAnsi="Wingdings" w:hint="default"/>
      </w:rPr>
    </w:lvl>
  </w:abstractNum>
  <w:abstractNum w:abstractNumId="5" w15:restartNumberingAfterBreak="0">
    <w:nsid w:val="56EF60C8"/>
    <w:multiLevelType w:val="hybridMultilevel"/>
    <w:tmpl w:val="53403550"/>
    <w:lvl w:ilvl="0" w:tplc="E564AE0C">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9DB5EF5"/>
    <w:multiLevelType w:val="hybridMultilevel"/>
    <w:tmpl w:val="3CFACDC0"/>
    <w:lvl w:ilvl="0" w:tplc="82E0703C">
      <w:numFmt w:val="bullet"/>
      <w:lvlText w:val="-"/>
      <w:lvlJc w:val="left"/>
      <w:pPr>
        <w:ind w:left="360" w:hanging="360"/>
      </w:pPr>
      <w:rPr>
        <w:rFonts w:ascii="Times New Roman" w:eastAsia="Calibri"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5BEF2FDA"/>
    <w:multiLevelType w:val="hybridMultilevel"/>
    <w:tmpl w:val="3E8270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AC601C4"/>
    <w:multiLevelType w:val="hybridMultilevel"/>
    <w:tmpl w:val="E592CDD8"/>
    <w:lvl w:ilvl="0" w:tplc="82E0703C">
      <w:numFmt w:val="bullet"/>
      <w:lvlText w:val="-"/>
      <w:lvlJc w:val="left"/>
      <w:pPr>
        <w:ind w:left="36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6B8F2D9A"/>
    <w:multiLevelType w:val="hybridMultilevel"/>
    <w:tmpl w:val="46B01EC0"/>
    <w:lvl w:ilvl="0" w:tplc="E564AE0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6C1B050E"/>
    <w:multiLevelType w:val="hybridMultilevel"/>
    <w:tmpl w:val="56C2DF2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EA90AA9"/>
    <w:multiLevelType w:val="hybridMultilevel"/>
    <w:tmpl w:val="5B623756"/>
    <w:lvl w:ilvl="0" w:tplc="82E0703C">
      <w:numFmt w:val="bullet"/>
      <w:lvlText w:val="-"/>
      <w:lvlJc w:val="left"/>
      <w:pPr>
        <w:ind w:left="360" w:hanging="360"/>
      </w:pPr>
      <w:rPr>
        <w:rFonts w:ascii="Times New Roman" w:eastAsia="Calibri"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8"/>
  </w:num>
  <w:num w:numId="6">
    <w:abstractNumId w:val="6"/>
  </w:num>
  <w:num w:numId="7">
    <w:abstractNumId w:val="5"/>
  </w:num>
  <w:num w:numId="8">
    <w:abstractNumId w:val="7"/>
  </w:num>
  <w:num w:numId="9">
    <w:abstractNumId w:val="1"/>
  </w:num>
  <w:num w:numId="10">
    <w:abstractNumId w:val="3"/>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1D"/>
    <w:rsid w:val="0008119E"/>
    <w:rsid w:val="00114A1E"/>
    <w:rsid w:val="00271890"/>
    <w:rsid w:val="00276D4C"/>
    <w:rsid w:val="002C2485"/>
    <w:rsid w:val="002E7660"/>
    <w:rsid w:val="004E3FCC"/>
    <w:rsid w:val="005D3D56"/>
    <w:rsid w:val="00670187"/>
    <w:rsid w:val="00711523"/>
    <w:rsid w:val="00760F19"/>
    <w:rsid w:val="0078181D"/>
    <w:rsid w:val="00845F5C"/>
    <w:rsid w:val="0086025B"/>
    <w:rsid w:val="008E2F76"/>
    <w:rsid w:val="00A42AA4"/>
    <w:rsid w:val="00AF6DE7"/>
    <w:rsid w:val="00BB41F2"/>
    <w:rsid w:val="00BC5A03"/>
    <w:rsid w:val="00BF387F"/>
    <w:rsid w:val="00C608D4"/>
    <w:rsid w:val="00C664EE"/>
    <w:rsid w:val="00C949BD"/>
    <w:rsid w:val="00CD5C57"/>
    <w:rsid w:val="00CE4509"/>
    <w:rsid w:val="00DB0499"/>
    <w:rsid w:val="00E32E6C"/>
    <w:rsid w:val="00E5625F"/>
    <w:rsid w:val="00F624A9"/>
    <w:rsid w:val="00F94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8984"/>
  <w15:chartTrackingRefBased/>
  <w15:docId w15:val="{9001A92D-528C-4F3C-A689-EDA0BB46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2AA4"/>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2AA4"/>
    <w:pPr>
      <w:ind w:left="720"/>
      <w:contextualSpacing/>
    </w:pPr>
  </w:style>
  <w:style w:type="character" w:customStyle="1" w:styleId="odrkaChar">
    <w:name w:val="odrážka Char"/>
    <w:basedOn w:val="Standardnpsmoodstavce"/>
    <w:link w:val="odrka"/>
    <w:locked/>
    <w:rsid w:val="00A42AA4"/>
    <w:rPr>
      <w:rFonts w:ascii="Times New Roman" w:hAnsi="Times New Roman" w:cs="Times New Roman"/>
      <w:sz w:val="24"/>
      <w:szCs w:val="24"/>
    </w:rPr>
  </w:style>
  <w:style w:type="paragraph" w:customStyle="1" w:styleId="odrka">
    <w:name w:val="odrážka"/>
    <w:basedOn w:val="Odstavecseseznamem"/>
    <w:link w:val="odrkaChar"/>
    <w:qFormat/>
    <w:rsid w:val="00A42AA4"/>
    <w:pPr>
      <w:numPr>
        <w:numId w:val="1"/>
      </w:numPr>
      <w:spacing w:after="0" w:line="240" w:lineRule="auto"/>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9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TotalTime>
  <Pages>5</Pages>
  <Words>1849</Words>
  <Characters>10913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2016-10-03T08:37:00Z</dcterms:created>
  <dcterms:modified xsi:type="dcterms:W3CDTF">2016-11-30T14:59:00Z</dcterms:modified>
</cp:coreProperties>
</file>