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ED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  <w:b/>
        </w:rPr>
      </w:pPr>
      <w:bookmarkStart w:id="0" w:name="_GoBack"/>
      <w:bookmarkEnd w:id="0"/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  <w:b/>
        </w:rPr>
      </w:pPr>
      <w:r w:rsidRPr="00CF321F">
        <w:rPr>
          <w:rFonts w:ascii="Calibri" w:hAnsi="Calibri"/>
          <w:b/>
        </w:rPr>
        <w:t>Kanadská politika multikulturalismu</w:t>
      </w:r>
      <w:r>
        <w:rPr>
          <w:rFonts w:ascii="Calibri" w:hAnsi="Calibri"/>
          <w:b/>
        </w:rPr>
        <w:t xml:space="preserve">: </w:t>
      </w:r>
      <w:r w:rsidRPr="00CF321F">
        <w:rPr>
          <w:rFonts w:ascii="Calibri" w:hAnsi="Calibri"/>
        </w:rPr>
        <w:t xml:space="preserve">Výňatky ze </w:t>
      </w:r>
      <w:r w:rsidRPr="00CF321F">
        <w:rPr>
          <w:rFonts w:ascii="Calibri" w:hAnsi="Calibri"/>
          <w:i/>
        </w:rPr>
        <w:t>Zákona o multikulturalismu v Kanadě</w:t>
      </w:r>
      <w:r w:rsidRPr="00CF321F">
        <w:rPr>
          <w:rFonts w:ascii="Calibri" w:hAnsi="Calibri"/>
        </w:rPr>
        <w:t xml:space="preserve"> – </w:t>
      </w:r>
      <w:proofErr w:type="spellStart"/>
      <w:r w:rsidRPr="00CF321F">
        <w:rPr>
          <w:rFonts w:ascii="Calibri" w:hAnsi="Calibri"/>
          <w:i/>
        </w:rPr>
        <w:t>Canadian</w:t>
      </w:r>
      <w:proofErr w:type="spellEnd"/>
      <w:r w:rsidRPr="00CF321F">
        <w:rPr>
          <w:rFonts w:ascii="Calibri" w:hAnsi="Calibri"/>
          <w:i/>
        </w:rPr>
        <w:t xml:space="preserve"> </w:t>
      </w:r>
      <w:proofErr w:type="spellStart"/>
      <w:r w:rsidRPr="00CF321F">
        <w:rPr>
          <w:rFonts w:ascii="Calibri" w:hAnsi="Calibri"/>
          <w:i/>
        </w:rPr>
        <w:t>Multikulturalism</w:t>
      </w:r>
      <w:proofErr w:type="spellEnd"/>
      <w:r w:rsidRPr="00CF321F">
        <w:rPr>
          <w:rFonts w:ascii="Calibri" w:hAnsi="Calibri"/>
          <w:i/>
        </w:rPr>
        <w:t xml:space="preserve"> </w:t>
      </w:r>
      <w:proofErr w:type="spellStart"/>
      <w:r w:rsidRPr="00CF321F">
        <w:rPr>
          <w:rFonts w:ascii="Calibri" w:hAnsi="Calibri"/>
          <w:i/>
        </w:rPr>
        <w:t>Act</w:t>
      </w:r>
      <w:proofErr w:type="spellEnd"/>
      <w:r>
        <w:rPr>
          <w:rFonts w:ascii="Calibri" w:hAnsi="Calibri"/>
        </w:rPr>
        <w:t>, červenec 1988.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JELIKOŽ kanadská ústava stanoví, že všechny osoby jsou si rovny před zákonem i v jeho rámci a mají právo na stejnou ochranu a stejný prospěch ze zákonů bez rozdílů a že každý má právo na svobodu svědomí, víry, myšlení, přesvědčení, názorů, vyjadřování, poklidného shromažďování a spolčování a zaručuje tato práva a svobody osobám mužského i ženského pohlaví bez rozdílu,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A JELIKOŽ kanadská ústava uznává důležitost zachování a zlepšování multikulturního dědictví Kanaďanů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A JELIKOŽ kanadská ústava uznává práva původních obyvatel Kanady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 xml:space="preserve">A JELIKOŽ kanadská ústava a </w:t>
      </w:r>
      <w:r w:rsidRPr="00CF321F">
        <w:rPr>
          <w:rFonts w:ascii="Calibri" w:hAnsi="Calibri"/>
          <w:i/>
        </w:rPr>
        <w:t>Zákon o úředních jazycích</w:t>
      </w:r>
      <w:r w:rsidRPr="00CF321F">
        <w:rPr>
          <w:rFonts w:ascii="Calibri" w:hAnsi="Calibri"/>
        </w:rPr>
        <w:t xml:space="preserve"> stanoví, že anglický a francouzský jazyk jsou úředními jazyky Kanady a žádný z nich ani neruší, ani nezlehčuje práva a privilegia získaná nebo požívaná s ohledem na všechny další jazyky,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 xml:space="preserve">A JELIKOŽ </w:t>
      </w:r>
      <w:r w:rsidRPr="00CF321F">
        <w:rPr>
          <w:rFonts w:ascii="Calibri" w:hAnsi="Calibri"/>
          <w:i/>
        </w:rPr>
        <w:t>Zákon o státní příslušnosti</w:t>
      </w:r>
      <w:r w:rsidRPr="00CF321F">
        <w:rPr>
          <w:rFonts w:ascii="Calibri" w:hAnsi="Calibri"/>
        </w:rPr>
        <w:t xml:space="preserve"> stanoví, že všichni Kanaďané, ať už se jimi narodili, nebo se jimi z vlastní vůle stali, požívají stejný status, mají nárok na stejná práva, pravomoci a privilegia a podléhají stejným závazkům, povinnostem a zodpovědnostem,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 xml:space="preserve">A JELIKOŽ </w:t>
      </w:r>
      <w:r w:rsidRPr="00CF321F">
        <w:rPr>
          <w:rFonts w:ascii="Calibri" w:hAnsi="Calibri"/>
          <w:i/>
        </w:rPr>
        <w:t>Zákon o lidských právech</w:t>
      </w:r>
      <w:r w:rsidRPr="00CF321F">
        <w:rPr>
          <w:rFonts w:ascii="Calibri" w:hAnsi="Calibri"/>
        </w:rPr>
        <w:t xml:space="preserve"> Kanaďanů stanoví, že všechny osoby by měly mít stejnou příležitost prožít svůj život na základě vlastních schopností a přání, pokud to bude v souladu s povinnostmi a závazky dané osoby jako člena společnosti; za účelem zajištění těchto příležitostí zřizuje Komisi pro lidská práva Kanaďanů, která napraví/odškodní jakoukoli zakázanou diskriminaci, včetně diskriminace na základě rasy, národnosti, etnické příslušnosti nebo barvy kůže;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 xml:space="preserve">A JELIKOŽ je Kanada součástí </w:t>
      </w:r>
      <w:r w:rsidRPr="00CF321F">
        <w:rPr>
          <w:rFonts w:ascii="Calibri" w:hAnsi="Calibri"/>
          <w:i/>
        </w:rPr>
        <w:t>Mezinárodní dohody o odstranění všech forem rasové</w:t>
      </w:r>
      <w:r w:rsidRPr="00CF321F">
        <w:rPr>
          <w:rFonts w:ascii="Calibri" w:hAnsi="Calibri"/>
        </w:rPr>
        <w:t xml:space="preserve"> </w:t>
      </w:r>
      <w:r w:rsidRPr="00CF321F">
        <w:rPr>
          <w:rFonts w:ascii="Calibri" w:hAnsi="Calibri"/>
          <w:i/>
        </w:rPr>
        <w:t>diskriminace</w:t>
      </w:r>
      <w:r w:rsidRPr="00CF321F">
        <w:rPr>
          <w:rFonts w:ascii="Calibri" w:hAnsi="Calibri"/>
        </w:rPr>
        <w:t xml:space="preserve">, která uznává, že všechny lidské bytosti jsou si rovny před zákonem a mají nárok na stejnou právní ochranu před jakoukoli diskriminací a před jakýmkoli podněcováním k diskriminaci, a stejně tak je součástí </w:t>
      </w:r>
      <w:r w:rsidRPr="00CF321F">
        <w:rPr>
          <w:rFonts w:ascii="Calibri" w:hAnsi="Calibri"/>
          <w:i/>
        </w:rPr>
        <w:t>Mezinárodní smlouvy o občanských a politických</w:t>
      </w:r>
      <w:r w:rsidRPr="00CF321F">
        <w:rPr>
          <w:rFonts w:ascii="Calibri" w:hAnsi="Calibri"/>
        </w:rPr>
        <w:t xml:space="preserve"> </w:t>
      </w:r>
      <w:r w:rsidRPr="00CF321F">
        <w:rPr>
          <w:rFonts w:ascii="Calibri" w:hAnsi="Calibri"/>
          <w:i/>
        </w:rPr>
        <w:t>právech</w:t>
      </w:r>
      <w:r w:rsidRPr="00CF321F">
        <w:rPr>
          <w:rFonts w:ascii="Calibri" w:hAnsi="Calibri"/>
        </w:rPr>
        <w:t>, která stanoví, že osobám náležejícím k etnické, náboženské nebo jazykové menšině nebude upíráno právo užívat vlastní kulturu, přihlásit se ke své víře a tuto víru praktikovat nebo používat vlastního jazyka,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A JELIKOŽ kanadská vláda uznává různorodost Kanaďanů, s ohledem na národnost, etnický původ, barvu a víru, jako základní charakteristiku kanadské společnosti a je oddána politice multikulturalismu koncipované se zájmem o zachování a zlepšování multikulturního dědictví Kanaďanů a zároveň dosažení rovnosti všech Kanaďanů ve sféře ekonomické, sociální, kulturní a politické,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se tímto 1) prohlašuje, že politikou kanadské vlády je: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a) uznávat a podporovat povědomí, že multikulturalismus odráží kulturní a rasovou různorodost kanadské společnosti a přiznává všem členům kanadské společnosti svobodu zachovávat, zlepšovat a sdílet své kulturní dědictví;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lastRenderedPageBreak/>
        <w:t>b) uznávat a podporovat povědomí, že multikulturalismus je základní charakteristikou kanadského dědictví a identity a že dodává neocenitelné zdroje pro formování budoucnosti Kanady;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c) podporovat plnou a rovnoměrnou účast jednotlivců a společenství všech původů na budoucím vývoji a formování všech aspektů kanadské společnosti a pomáhat jim překonávat jakékoli překážky bránící v této účasti;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d) uznávat existenci komunit, jejichž členové sdílí společný původ, a jejich historický přínos kanadské společnosti a podpořit jejich vývoj;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e) zajistit, aby se všemi jednotlivci bylo stejně nakládáno a všichni požívali stejnou ochranu ze zákona, zatímco bude respektována a oceněna jejich odlišnost;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f) podporovat společenské, kulturní, ekonomické a politické instituce v Kanadě v respektu vůči multikulturnímu charakteru Kanady a ve využívání jeho výhod;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g) podporovat porozumění a tvořivost, které vyrůstají ze vzájemné spolupráce jednotlivců i komunit různého původu;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h) pečovat o vzájemné pochopení a schopnost ocenit různorodost kultur kanadské společnosti a podporovat odraz a proměnlivý projev těchto kultur;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 xml:space="preserve">i) podporovat užívání jiných jazyků než anglického a francouzského a zároveň posilovat postavení těchto úředních jazyků v Kanadě </w:t>
      </w:r>
    </w:p>
    <w:p w:rsidR="00633EED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j) a prosazovat multikulturalismus po celé Kanadě v souladu s národní odda</w:t>
      </w:r>
      <w:r>
        <w:rPr>
          <w:rFonts w:ascii="Calibri" w:hAnsi="Calibri"/>
        </w:rPr>
        <w:t>ností úředním jazykům v Kanadě;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a dále 2) se tímto prohlašuje, že je politikou kanadské vlády, aby všechny federální instituce: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a) zajistily, aby Kanaďané všech původů měli stejnou příležitost získat zaměstnání a profesní postup v těchto institucích;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b) podporovaly strategie, programy a postupy, které zlepšují schopnosti jednotlivců a komunit všech původů přispět k dalšímu rozvoji Kanady;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c) podporovaly strategie, programy a postupy, které zlepšují porozumění různorodosti členů kanadské společnosti a respekt vůči ní;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d) shromažďovaly statistické údaje a tím umožnily vývoj strategií, programů a postupů, které budou citlivé a vstřícné vůči kanadské multikulturní realitě;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e) vhodně využívaly jazykové dovednosti a kulturní uvědomění jednotlivců všech původů</w:t>
      </w:r>
    </w:p>
    <w:p w:rsidR="00633EED" w:rsidRPr="00CF321F" w:rsidRDefault="00633EED" w:rsidP="00B57C5D">
      <w:pPr>
        <w:shd w:val="clear" w:color="auto" w:fill="D9D9D9" w:themeFill="background1" w:themeFillShade="D9"/>
        <w:spacing w:before="120"/>
        <w:jc w:val="both"/>
        <w:rPr>
          <w:rFonts w:ascii="Calibri" w:hAnsi="Calibri"/>
        </w:rPr>
      </w:pPr>
      <w:r w:rsidRPr="00CF321F">
        <w:rPr>
          <w:rFonts w:ascii="Calibri" w:hAnsi="Calibri"/>
        </w:rPr>
        <w:t>f) a celkově pokračovaly ve svých činnostech způsoby, které jsou citlivé a vstřícné vůči kanadské multikulturní realitě.</w:t>
      </w:r>
    </w:p>
    <w:p w:rsidR="00B24532" w:rsidRDefault="00633EED" w:rsidP="00B57C5D">
      <w:r w:rsidRPr="00CF321F">
        <w:rPr>
          <w:rFonts w:ascii="Calibri" w:hAnsi="Calibri"/>
        </w:rPr>
        <w:br w:type="page"/>
      </w:r>
    </w:p>
    <w:sectPr w:rsidR="00B2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ED"/>
    <w:rsid w:val="002007D8"/>
    <w:rsid w:val="00633EED"/>
    <w:rsid w:val="00B57C5D"/>
    <w:rsid w:val="00B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246FF-4030-408E-923D-31B7CD1D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4354</Characters>
  <Application>Microsoft Office Word</Application>
  <DocSecurity>0</DocSecurity>
  <Lines>62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2</cp:revision>
  <dcterms:created xsi:type="dcterms:W3CDTF">2016-10-06T08:47:00Z</dcterms:created>
  <dcterms:modified xsi:type="dcterms:W3CDTF">2017-10-18T13:38:00Z</dcterms:modified>
</cp:coreProperties>
</file>