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AF4F3D">
      <w:r>
        <w:t>Sylabus a harmonogram PODZIM 2018</w:t>
      </w:r>
      <w:bookmarkStart w:id="0" w:name="_GoBack"/>
      <w:bookmarkEnd w:id="0"/>
    </w:p>
    <w:p w:rsidR="00AF4F3D" w:rsidRDefault="00AF4F3D" w:rsidP="00AF4F3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Pondělí 12-14.30 </w:t>
      </w:r>
      <w:r w:rsidRPr="002F78B2">
        <w:rPr>
          <w:rFonts w:ascii="Tahoma" w:hAnsi="Tahoma" w:cs="Tahoma"/>
          <w:b/>
          <w:sz w:val="24"/>
          <w:szCs w:val="24"/>
        </w:rPr>
        <w:t>Interpretace norských novel</w:t>
      </w:r>
      <w:r>
        <w:rPr>
          <w:rFonts w:ascii="Tahoma" w:hAnsi="Tahoma" w:cs="Tahoma"/>
          <w:sz w:val="24"/>
          <w:szCs w:val="24"/>
        </w:rPr>
        <w:t>:</w:t>
      </w:r>
    </w:p>
    <w:p w:rsidR="00AF4F3D" w:rsidRDefault="00AF4F3D" w:rsidP="00AF4F3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Seznam literatury + Data běžné výuky: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55"/>
        <w:gridCol w:w="8233"/>
      </w:tblGrid>
      <w:tr w:rsidR="00AF4F3D" w:rsidTr="00CD4B74">
        <w:tc>
          <w:tcPr>
            <w:tcW w:w="4606" w:type="dxa"/>
          </w:tcPr>
          <w:p w:rsidR="00AF4F3D" w:rsidRDefault="00AF4F3D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24/9</w:t>
            </w:r>
          </w:p>
        </w:tc>
        <w:tc>
          <w:tcPr>
            <w:tcW w:w="4606" w:type="dxa"/>
          </w:tcPr>
          <w:p w:rsidR="00AF4F3D" w:rsidRDefault="00AF4F3D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Danka + </w:t>
            </w:r>
          </w:p>
        </w:tc>
      </w:tr>
      <w:tr w:rsidR="00AF4F3D" w:rsidTr="00CD4B74">
        <w:tc>
          <w:tcPr>
            <w:tcW w:w="4606" w:type="dxa"/>
          </w:tcPr>
          <w:p w:rsidR="00AF4F3D" w:rsidRDefault="00AF4F3D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1/10</w:t>
            </w:r>
          </w:p>
        </w:tc>
        <w:tc>
          <w:tcPr>
            <w:tcW w:w="4606" w:type="dxa"/>
          </w:tcPr>
          <w:p w:rsidR="00AF4F3D" w:rsidRDefault="00AF4F3D" w:rsidP="00CD4B74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TextBook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: Thorvald Steen </w:t>
            </w:r>
          </w:p>
          <w:p w:rsidR="00AF4F3D" w:rsidRDefault="00AF4F3D" w:rsidP="00CD4B74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Sigbjø</w:t>
            </w:r>
            <w:r w:rsidRPr="00F10AF5">
              <w:rPr>
                <w:rFonts w:ascii="Tahoma" w:hAnsi="Tahoma" w:cs="Tahoma"/>
                <w:sz w:val="24"/>
                <w:szCs w:val="24"/>
                <w:lang w:val="en-US"/>
              </w:rPr>
              <w:t>rn</w:t>
            </w:r>
            <w:proofErr w:type="spellEnd"/>
            <w:r w:rsidRPr="00F10AF5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AF5">
              <w:rPr>
                <w:rFonts w:ascii="Tahoma" w:hAnsi="Tahoma" w:cs="Tahoma"/>
                <w:sz w:val="24"/>
                <w:szCs w:val="24"/>
                <w:lang w:val="en-US"/>
              </w:rPr>
              <w:t>Obstfelder</w:t>
            </w:r>
            <w:proofErr w:type="spellEnd"/>
            <w:r w:rsidRPr="00F10AF5">
              <w:rPr>
                <w:rFonts w:ascii="Tahoma" w:hAnsi="Tahoma" w:cs="Tahoma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Prosadikt</w:t>
            </w:r>
            <w:proofErr w:type="spellEnd"/>
          </w:p>
          <w:p w:rsidR="00AF4F3D" w:rsidRDefault="00AF4F3D" w:rsidP="00CD4B74">
            <w:pPr>
              <w:rPr>
                <w:rFonts w:ascii="Tahoma" w:hAnsi="Tahoma" w:cs="Tahoma"/>
                <w:sz w:val="24"/>
                <w:szCs w:val="24"/>
              </w:rPr>
            </w:pPr>
            <w:r w:rsidRPr="00113711">
              <w:rPr>
                <w:rFonts w:ascii="Tahoma" w:hAnsi="Tahoma" w:cs="Tahoma"/>
                <w:sz w:val="24"/>
                <w:szCs w:val="24"/>
              </w:rPr>
              <w:t>http://www.vgskole.no/teachers/norsk/litteratur/1850_1900/byen_prnt.htm</w:t>
            </w:r>
          </w:p>
        </w:tc>
      </w:tr>
      <w:tr w:rsidR="00AF4F3D" w:rsidTr="00CD4B74">
        <w:tc>
          <w:tcPr>
            <w:tcW w:w="4606" w:type="dxa"/>
          </w:tcPr>
          <w:p w:rsidR="00AF4F3D" w:rsidRDefault="00AF4F3D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8/10</w:t>
            </w:r>
          </w:p>
        </w:tc>
        <w:tc>
          <w:tcPr>
            <w:tcW w:w="4606" w:type="dxa"/>
          </w:tcPr>
          <w:p w:rsidR="00AF4F3D" w:rsidRDefault="00AF4F3D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Johan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Harstad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Midorimatic</w:t>
            </w:r>
            <w:proofErr w:type="spellEnd"/>
          </w:p>
        </w:tc>
      </w:tr>
      <w:tr w:rsidR="00AF4F3D" w:rsidTr="00CD4B74">
        <w:tc>
          <w:tcPr>
            <w:tcW w:w="4606" w:type="dxa"/>
          </w:tcPr>
          <w:p w:rsidR="00AF4F3D" w:rsidRDefault="00AF4F3D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29/10</w:t>
            </w:r>
          </w:p>
        </w:tc>
        <w:tc>
          <w:tcPr>
            <w:tcW w:w="4606" w:type="dxa"/>
          </w:tcPr>
          <w:p w:rsidR="00AF4F3D" w:rsidRDefault="00AF4F3D" w:rsidP="00CD4B74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Torborg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Nedreaas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Trylleglasset</w:t>
            </w:r>
            <w:proofErr w:type="spellEnd"/>
          </w:p>
        </w:tc>
      </w:tr>
      <w:tr w:rsidR="00AF4F3D" w:rsidTr="00CD4B74">
        <w:tc>
          <w:tcPr>
            <w:tcW w:w="4606" w:type="dxa"/>
          </w:tcPr>
          <w:p w:rsidR="00AF4F3D" w:rsidRDefault="00AF4F3D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12/11</w:t>
            </w:r>
          </w:p>
        </w:tc>
        <w:tc>
          <w:tcPr>
            <w:tcW w:w="4606" w:type="dxa"/>
          </w:tcPr>
          <w:p w:rsidR="00AF4F3D" w:rsidRDefault="00AF4F3D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Amalie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Skram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Karens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jul</w:t>
            </w:r>
            <w:proofErr w:type="spellEnd"/>
          </w:p>
        </w:tc>
      </w:tr>
      <w:tr w:rsidR="00AF4F3D" w:rsidTr="00CD4B74">
        <w:tc>
          <w:tcPr>
            <w:tcW w:w="4606" w:type="dxa"/>
          </w:tcPr>
          <w:p w:rsidR="00AF4F3D" w:rsidRDefault="00AF4F3D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26/11</w:t>
            </w:r>
          </w:p>
        </w:tc>
        <w:tc>
          <w:tcPr>
            <w:tcW w:w="4606" w:type="dxa"/>
          </w:tcPr>
          <w:p w:rsidR="00AF4F3D" w:rsidRPr="007C0A51" w:rsidRDefault="00AF4F3D" w:rsidP="00CD4B74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Cora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Sandel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Kunsten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å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myrde</w:t>
            </w:r>
            <w:proofErr w:type="spellEnd"/>
          </w:p>
        </w:tc>
      </w:tr>
      <w:tr w:rsidR="00AF4F3D" w:rsidTr="00CD4B74">
        <w:tc>
          <w:tcPr>
            <w:tcW w:w="4606" w:type="dxa"/>
          </w:tcPr>
          <w:p w:rsidR="00AF4F3D" w:rsidRDefault="00AF4F3D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3/12</w:t>
            </w:r>
          </w:p>
        </w:tc>
        <w:tc>
          <w:tcPr>
            <w:tcW w:w="4606" w:type="dxa"/>
          </w:tcPr>
          <w:p w:rsidR="00AF4F3D" w:rsidRDefault="00AF4F3D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Beate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Grimsrud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novelle</w:t>
            </w:r>
            <w:proofErr w:type="spellEnd"/>
          </w:p>
        </w:tc>
      </w:tr>
    </w:tbl>
    <w:p w:rsidR="00AF4F3D" w:rsidRDefault="00AF4F3D" w:rsidP="00AF4F3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Data hostí + změn: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AF4F3D" w:rsidTr="00CD4B74">
        <w:tc>
          <w:tcPr>
            <w:tcW w:w="3085" w:type="dxa"/>
          </w:tcPr>
          <w:p w:rsidR="00AF4F3D" w:rsidRDefault="00AF4F3D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24/9</w:t>
            </w:r>
          </w:p>
        </w:tc>
        <w:tc>
          <w:tcPr>
            <w:tcW w:w="6127" w:type="dxa"/>
          </w:tcPr>
          <w:p w:rsidR="00AF4F3D" w:rsidRDefault="00AF4F3D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Překladatelství</w:t>
            </w:r>
          </w:p>
        </w:tc>
      </w:tr>
      <w:tr w:rsidR="00AF4F3D" w:rsidTr="00CD4B74">
        <w:tc>
          <w:tcPr>
            <w:tcW w:w="3085" w:type="dxa"/>
          </w:tcPr>
          <w:p w:rsidR="00AF4F3D" w:rsidRDefault="00AF4F3D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15/10</w:t>
            </w:r>
          </w:p>
        </w:tc>
        <w:tc>
          <w:tcPr>
            <w:tcW w:w="6127" w:type="dxa"/>
          </w:tcPr>
          <w:p w:rsidR="00AF4F3D" w:rsidRDefault="00AF4F3D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Překladatelství</w:t>
            </w:r>
          </w:p>
        </w:tc>
      </w:tr>
      <w:tr w:rsidR="00AF4F3D" w:rsidTr="00CD4B74">
        <w:tc>
          <w:tcPr>
            <w:tcW w:w="3085" w:type="dxa"/>
          </w:tcPr>
          <w:p w:rsidR="00AF4F3D" w:rsidRDefault="00AF4F3D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22/10</w:t>
            </w:r>
          </w:p>
        </w:tc>
        <w:tc>
          <w:tcPr>
            <w:tcW w:w="6127" w:type="dxa"/>
          </w:tcPr>
          <w:p w:rsidR="00AF4F3D" w:rsidRDefault="00AF4F3D" w:rsidP="00CD4B74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Reading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week</w:t>
            </w:r>
            <w:proofErr w:type="spellEnd"/>
          </w:p>
        </w:tc>
      </w:tr>
      <w:tr w:rsidR="00AF4F3D" w:rsidTr="00CD4B74">
        <w:tc>
          <w:tcPr>
            <w:tcW w:w="3085" w:type="dxa"/>
          </w:tcPr>
          <w:p w:rsidR="00AF4F3D" w:rsidRDefault="00AF4F3D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5/11</w:t>
            </w:r>
          </w:p>
        </w:tc>
        <w:tc>
          <w:tcPr>
            <w:tcW w:w="6127" w:type="dxa"/>
          </w:tcPr>
          <w:p w:rsidR="00AF4F3D" w:rsidRPr="00554289" w:rsidRDefault="00AF4F3D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</w:t>
            </w:r>
            <w:r>
              <w:rPr>
                <w:rFonts w:ascii="Tahoma" w:hAnsi="Tahoma" w:cs="Tahoma"/>
                <w:sz w:val="24"/>
                <w:szCs w:val="24"/>
                <w:lang w:val="nb-NO"/>
              </w:rPr>
              <w:t>åle Dingstad</w:t>
            </w:r>
          </w:p>
        </w:tc>
      </w:tr>
      <w:tr w:rsidR="00AF4F3D" w:rsidTr="00CD4B74">
        <w:tc>
          <w:tcPr>
            <w:tcW w:w="3085" w:type="dxa"/>
          </w:tcPr>
          <w:p w:rsidR="00AF4F3D" w:rsidRDefault="00AF4F3D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19/11</w:t>
            </w:r>
          </w:p>
        </w:tc>
        <w:tc>
          <w:tcPr>
            <w:tcW w:w="6127" w:type="dxa"/>
          </w:tcPr>
          <w:p w:rsidR="00AF4F3D" w:rsidRDefault="00AF4F3D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Překladatelství</w:t>
            </w:r>
          </w:p>
        </w:tc>
      </w:tr>
      <w:tr w:rsidR="00AF4F3D" w:rsidTr="00CD4B74">
        <w:tc>
          <w:tcPr>
            <w:tcW w:w="3085" w:type="dxa"/>
          </w:tcPr>
          <w:p w:rsidR="00AF4F3D" w:rsidRDefault="00AF4F3D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3/12</w:t>
            </w:r>
          </w:p>
        </w:tc>
        <w:tc>
          <w:tcPr>
            <w:tcW w:w="6127" w:type="dxa"/>
          </w:tcPr>
          <w:p w:rsidR="00AF4F3D" w:rsidRDefault="00AF4F3D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Harald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Bache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Wiig</w:t>
            </w:r>
            <w:proofErr w:type="spellEnd"/>
          </w:p>
        </w:tc>
      </w:tr>
      <w:tr w:rsidR="00AF4F3D" w:rsidTr="00CD4B74">
        <w:tc>
          <w:tcPr>
            <w:tcW w:w="3085" w:type="dxa"/>
          </w:tcPr>
          <w:p w:rsidR="00AF4F3D" w:rsidRDefault="00AF4F3D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10/12</w:t>
            </w:r>
          </w:p>
        </w:tc>
        <w:tc>
          <w:tcPr>
            <w:tcW w:w="6127" w:type="dxa"/>
          </w:tcPr>
          <w:p w:rsidR="00AF4F3D" w:rsidRDefault="00AF4F3D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Překladatelství</w:t>
            </w:r>
          </w:p>
        </w:tc>
      </w:tr>
    </w:tbl>
    <w:p w:rsidR="00AF4F3D" w:rsidRDefault="00AF4F3D" w:rsidP="00AF4F3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Očekáváme, že každý student bude mít přečtený a opoznámkovaný text na datum, které je uvedeno. </w:t>
      </w:r>
    </w:p>
    <w:p w:rsidR="00AF4F3D" w:rsidRDefault="00AF4F3D" w:rsidP="00AF4F3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Zápočet: Aktivní účast, seminární práce </w:t>
      </w:r>
      <w:proofErr w:type="gramStart"/>
      <w:r>
        <w:rPr>
          <w:rFonts w:ascii="Tahoma" w:hAnsi="Tahoma" w:cs="Tahoma"/>
          <w:sz w:val="24"/>
          <w:szCs w:val="24"/>
        </w:rPr>
        <w:t>literárně  analytická</w:t>
      </w:r>
      <w:proofErr w:type="gramEnd"/>
      <w:r>
        <w:rPr>
          <w:rFonts w:ascii="Tahoma" w:hAnsi="Tahoma" w:cs="Tahoma"/>
          <w:sz w:val="24"/>
          <w:szCs w:val="24"/>
        </w:rPr>
        <w:t xml:space="preserve"> o autorovi a novele podle vlastního výběru i mimo probíraný rámec. Rozsah: 4 strany v norštině (s použitím adekvátní i sekundární literatury u naší knihovny i mimo ni.)</w:t>
      </w:r>
    </w:p>
    <w:p w:rsidR="00AF4F3D" w:rsidRDefault="00AF4F3D"/>
    <w:sectPr w:rsidR="00AF4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3D"/>
    <w:rsid w:val="005C5898"/>
    <w:rsid w:val="00766EC3"/>
    <w:rsid w:val="00A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2018-09-24T16:19:00Z</dcterms:created>
  <dcterms:modified xsi:type="dcterms:W3CDTF">2018-09-24T16:20:00Z</dcterms:modified>
</cp:coreProperties>
</file>