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AE" w:rsidRPr="009B6C40" w:rsidRDefault="00632415">
      <w:pPr>
        <w:rPr>
          <w:b/>
          <w:u w:val="single"/>
        </w:rPr>
      </w:pPr>
      <w:r w:rsidRPr="009B6C40">
        <w:rPr>
          <w:b/>
          <w:u w:val="single"/>
        </w:rPr>
        <w:t>Test z četby – Krysař</w:t>
      </w:r>
    </w:p>
    <w:p w:rsidR="00632415" w:rsidRDefault="00632415" w:rsidP="00632415">
      <w:pPr>
        <w:pStyle w:val="Odstavecseseznamem"/>
        <w:numPr>
          <w:ilvl w:val="0"/>
          <w:numId w:val="1"/>
        </w:numPr>
      </w:pPr>
      <w:r>
        <w:t>Co bylo typické pro krysařovu píšťalu v první části příběhu?</w:t>
      </w:r>
    </w:p>
    <w:p w:rsidR="00632415" w:rsidRDefault="00632415" w:rsidP="00632415">
      <w:pPr>
        <w:pStyle w:val="Odstavecseseznamem"/>
        <w:numPr>
          <w:ilvl w:val="0"/>
          <w:numId w:val="1"/>
        </w:numPr>
      </w:pPr>
      <w:r>
        <w:t xml:space="preserve">Doložte dvěma postřehy výjimečnost </w:t>
      </w:r>
      <w:proofErr w:type="spellStart"/>
      <w:r>
        <w:t>Seppa</w:t>
      </w:r>
      <w:proofErr w:type="spellEnd"/>
      <w:r>
        <w:t xml:space="preserve"> </w:t>
      </w:r>
      <w:proofErr w:type="spellStart"/>
      <w:r>
        <w:t>Jörgena</w:t>
      </w:r>
      <w:proofErr w:type="spellEnd"/>
      <w:r>
        <w:t xml:space="preserve"> (ne závěrem příběhu).</w:t>
      </w:r>
    </w:p>
    <w:p w:rsidR="00632415" w:rsidRDefault="00632415" w:rsidP="00632415">
      <w:pPr>
        <w:pStyle w:val="Odstavecseseznamem"/>
        <w:numPr>
          <w:ilvl w:val="0"/>
          <w:numId w:val="1"/>
        </w:numPr>
      </w:pPr>
      <w:r>
        <w:t>S jakým dějištěm je spj</w:t>
      </w:r>
      <w:r w:rsidR="009B6C40">
        <w:t>a</w:t>
      </w:r>
      <w:r>
        <w:t>ta Černá Líza?</w:t>
      </w:r>
    </w:p>
    <w:p w:rsidR="00632415" w:rsidRDefault="00632415" w:rsidP="00632415">
      <w:pPr>
        <w:pStyle w:val="Odstavecseseznamem"/>
        <w:numPr>
          <w:ilvl w:val="0"/>
          <w:numId w:val="1"/>
        </w:numPr>
      </w:pPr>
      <w:r>
        <w:t>Jaká byla záminka konšelů, aby krysařovi neproplatili jeho služby?</w:t>
      </w:r>
    </w:p>
    <w:p w:rsidR="00632415" w:rsidRDefault="00632415" w:rsidP="00632415">
      <w:pPr>
        <w:pStyle w:val="Odstavecseseznamem"/>
        <w:numPr>
          <w:ilvl w:val="0"/>
          <w:numId w:val="1"/>
        </w:numPr>
      </w:pPr>
      <w:r>
        <w:t>Jak souvisí příběh truhláře Šturma s příběhem krysařovým?</w:t>
      </w:r>
    </w:p>
    <w:p w:rsidR="00632415" w:rsidRDefault="00632415" w:rsidP="00632415">
      <w:pPr>
        <w:pStyle w:val="Odstavecseseznamem"/>
        <w:numPr>
          <w:ilvl w:val="0"/>
          <w:numId w:val="1"/>
        </w:numPr>
      </w:pPr>
      <w:r>
        <w:t>Co krysaře motivovalo k druhé návštěvě U Žíznivého člověka?</w:t>
      </w:r>
    </w:p>
    <w:p w:rsidR="00632415" w:rsidRDefault="00632415" w:rsidP="00632415">
      <w:pPr>
        <w:pStyle w:val="Odstavecseseznamem"/>
        <w:numPr>
          <w:ilvl w:val="0"/>
          <w:numId w:val="1"/>
        </w:numPr>
      </w:pPr>
      <w:r>
        <w:t>Jak krysař docílil, že magistr zmizel?</w:t>
      </w:r>
    </w:p>
    <w:p w:rsidR="00632415" w:rsidRDefault="00632415" w:rsidP="00632415">
      <w:pPr>
        <w:pStyle w:val="Odstavecseseznamem"/>
        <w:numPr>
          <w:ilvl w:val="0"/>
          <w:numId w:val="1"/>
        </w:numPr>
      </w:pPr>
      <w:r>
        <w:t xml:space="preserve">Jakou dvojí funkci plní v našem příběhu Pohádka o hoře </w:t>
      </w:r>
      <w:proofErr w:type="spellStart"/>
      <w:r>
        <w:t>Koppel</w:t>
      </w:r>
      <w:proofErr w:type="spellEnd"/>
      <w:r>
        <w:t xml:space="preserve"> a o zemi sedmihradské?</w:t>
      </w:r>
    </w:p>
    <w:p w:rsidR="00632415" w:rsidRDefault="00632415" w:rsidP="00632415">
      <w:pPr>
        <w:pStyle w:val="Odstavecseseznamem"/>
        <w:numPr>
          <w:ilvl w:val="0"/>
          <w:numId w:val="1"/>
        </w:numPr>
      </w:pPr>
      <w:r>
        <w:t xml:space="preserve">Charakterizujte dvěma přívlastky smrt </w:t>
      </w:r>
      <w:proofErr w:type="spellStart"/>
      <w:r>
        <w:t>Hammelnských</w:t>
      </w:r>
      <w:proofErr w:type="spellEnd"/>
      <w:r>
        <w:t>.</w:t>
      </w:r>
    </w:p>
    <w:p w:rsidR="00632415" w:rsidRDefault="00632415" w:rsidP="00632415">
      <w:pPr>
        <w:pStyle w:val="Odstavecseseznamem"/>
        <w:numPr>
          <w:ilvl w:val="0"/>
          <w:numId w:val="1"/>
        </w:numPr>
      </w:pPr>
      <w:r>
        <w:t xml:space="preserve">Bonus 1: Jakým způsobem se vztahuje biblický příběh o </w:t>
      </w:r>
      <w:proofErr w:type="gramStart"/>
      <w:r>
        <w:t>Sodomě  a Gomoře</w:t>
      </w:r>
      <w:proofErr w:type="gramEnd"/>
      <w:r>
        <w:t xml:space="preserve"> ke krysařovu příběhu?</w:t>
      </w:r>
    </w:p>
    <w:p w:rsidR="00632415" w:rsidRDefault="00632415" w:rsidP="00632415">
      <w:pPr>
        <w:pStyle w:val="Odstavecseseznamem"/>
        <w:numPr>
          <w:ilvl w:val="0"/>
          <w:numId w:val="1"/>
        </w:numPr>
      </w:pPr>
      <w:r>
        <w:t>Bonus 2: komu všemu krysař rozuměl (obecně)?</w:t>
      </w:r>
    </w:p>
    <w:p w:rsidR="00632415" w:rsidRDefault="00632415" w:rsidP="00632415">
      <w:pPr>
        <w:pStyle w:val="Odstavecseseznamem"/>
        <w:numPr>
          <w:ilvl w:val="0"/>
          <w:numId w:val="1"/>
        </w:numPr>
      </w:pPr>
      <w:r>
        <w:t>Práce s ukázkou</w:t>
      </w:r>
    </w:p>
    <w:p w:rsidR="00632415" w:rsidRDefault="00632415" w:rsidP="00632415">
      <w:pPr>
        <w:pStyle w:val="Odstavecseseznamem"/>
        <w:numPr>
          <w:ilvl w:val="0"/>
          <w:numId w:val="2"/>
        </w:numPr>
      </w:pPr>
      <w:r>
        <w:t>Přesně zařaďte ukázku do příběhu.</w:t>
      </w:r>
    </w:p>
    <w:p w:rsidR="00632415" w:rsidRDefault="00632415" w:rsidP="00632415">
      <w:pPr>
        <w:pStyle w:val="Odstavecseseznamem"/>
        <w:numPr>
          <w:ilvl w:val="0"/>
          <w:numId w:val="2"/>
        </w:numPr>
      </w:pPr>
      <w:r>
        <w:t>Který opakovaný okamžik ukázky můžeme považovat za magický?</w:t>
      </w:r>
    </w:p>
    <w:p w:rsidR="00632415" w:rsidRDefault="00632415" w:rsidP="00632415">
      <w:pPr>
        <w:pStyle w:val="Odstavecseseznamem"/>
        <w:numPr>
          <w:ilvl w:val="0"/>
          <w:numId w:val="2"/>
        </w:numPr>
      </w:pPr>
      <w:r>
        <w:t>Čím je v</w:t>
      </w:r>
      <w:r w:rsidR="009B6C40">
        <w:t>yjádřena odlišnost povah magistra a krysaře?</w:t>
      </w:r>
    </w:p>
    <w:p w:rsidR="009B6C40" w:rsidRDefault="009B6C40" w:rsidP="00CB7180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bookmarkStart w:id="0" w:name="_GoBack"/>
      <w:bookmarkEnd w:id="0"/>
    </w:p>
    <w:p w:rsidR="009B6C40" w:rsidRDefault="009B6C40" w:rsidP="009B6C40"/>
    <w:sectPr w:rsidR="009B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E63"/>
    <w:multiLevelType w:val="hybridMultilevel"/>
    <w:tmpl w:val="2196DDB2"/>
    <w:lvl w:ilvl="0" w:tplc="552E3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E550F1"/>
    <w:multiLevelType w:val="hybridMultilevel"/>
    <w:tmpl w:val="05A289AE"/>
    <w:lvl w:ilvl="0" w:tplc="62C0CB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775AB4"/>
    <w:multiLevelType w:val="hybridMultilevel"/>
    <w:tmpl w:val="9D322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32B36"/>
    <w:multiLevelType w:val="hybridMultilevel"/>
    <w:tmpl w:val="ADBEFDFE"/>
    <w:lvl w:ilvl="0" w:tplc="B4328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15"/>
    <w:rsid w:val="00632415"/>
    <w:rsid w:val="009B6C40"/>
    <w:rsid w:val="00CB7180"/>
    <w:rsid w:val="00E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 gjbi</dc:creator>
  <cp:lastModifiedBy>učitel gjbi</cp:lastModifiedBy>
  <cp:revision>2</cp:revision>
  <dcterms:created xsi:type="dcterms:W3CDTF">2017-11-22T07:51:00Z</dcterms:created>
  <dcterms:modified xsi:type="dcterms:W3CDTF">2017-11-22T07:51:00Z</dcterms:modified>
</cp:coreProperties>
</file>