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D57" w:rsidRPr="00D447A8" w:rsidRDefault="0050677F" w:rsidP="001E427C">
      <w:pPr>
        <w:contextualSpacing/>
        <w:jc w:val="center"/>
        <w:rPr>
          <w:sz w:val="22"/>
          <w:lang w:val="en-US"/>
        </w:rPr>
      </w:pPr>
      <w:r w:rsidRPr="00D447A8">
        <w:rPr>
          <w:sz w:val="22"/>
          <w:lang w:val="en-US"/>
        </w:rPr>
        <w:t>Introduction to Literature</w:t>
      </w:r>
      <w:r w:rsidR="00F638B0" w:rsidRPr="00D447A8">
        <w:rPr>
          <w:sz w:val="22"/>
          <w:lang w:val="en-US"/>
        </w:rPr>
        <w:t xml:space="preserve"> </w:t>
      </w:r>
      <w:r w:rsidR="00196EC4" w:rsidRPr="00D447A8">
        <w:rPr>
          <w:sz w:val="22"/>
          <w:lang w:val="en-US"/>
        </w:rPr>
        <w:t>(lectures and seminars)</w:t>
      </w:r>
      <w:r w:rsidR="00F317D2">
        <w:rPr>
          <w:sz w:val="22"/>
          <w:lang w:val="en-US"/>
        </w:rPr>
        <w:t xml:space="preserve">, </w:t>
      </w:r>
      <w:r w:rsidR="006A6D57" w:rsidRPr="00D447A8">
        <w:rPr>
          <w:sz w:val="22"/>
          <w:lang w:val="en-US"/>
        </w:rPr>
        <w:t>Autumn semester</w:t>
      </w:r>
      <w:r w:rsidR="00650D95">
        <w:rPr>
          <w:sz w:val="22"/>
          <w:lang w:val="en-US"/>
        </w:rPr>
        <w:t xml:space="preserve"> 201</w:t>
      </w:r>
      <w:r w:rsidR="001E427C">
        <w:rPr>
          <w:sz w:val="22"/>
          <w:lang w:val="en-US"/>
        </w:rPr>
        <w:t>9</w:t>
      </w:r>
    </w:p>
    <w:p w:rsidR="00196EC4" w:rsidRPr="00D447A8" w:rsidRDefault="00621713" w:rsidP="000A0246">
      <w:pPr>
        <w:contextualSpacing/>
        <w:jc w:val="center"/>
        <w:rPr>
          <w:sz w:val="22"/>
          <w:lang w:val="en-US"/>
        </w:rPr>
      </w:pPr>
      <w:r>
        <w:rPr>
          <w:sz w:val="22"/>
          <w:lang w:val="en-US"/>
        </w:rPr>
        <w:t xml:space="preserve">Course coordinator: </w:t>
      </w:r>
      <w:proofErr w:type="spellStart"/>
      <w:r>
        <w:rPr>
          <w:sz w:val="22"/>
          <w:lang w:val="en-US"/>
        </w:rPr>
        <w:t>Dr</w:t>
      </w:r>
      <w:proofErr w:type="spellEnd"/>
      <w:r w:rsidR="00196EC4" w:rsidRPr="00D447A8">
        <w:rPr>
          <w:sz w:val="22"/>
          <w:lang w:val="en-US"/>
        </w:rPr>
        <w:t xml:space="preserve"> </w:t>
      </w:r>
      <w:r w:rsidR="000A0246">
        <w:rPr>
          <w:sz w:val="22"/>
          <w:lang w:val="en-US"/>
        </w:rPr>
        <w:t>Filip Krajník</w:t>
      </w:r>
      <w:r w:rsidR="00196EC4" w:rsidRPr="00D447A8">
        <w:rPr>
          <w:sz w:val="22"/>
        </w:rPr>
        <w:t xml:space="preserve">, </w:t>
      </w:r>
      <w:hyperlink r:id="rId6" w:history="1">
        <w:r w:rsidR="000A0246" w:rsidRPr="000D00E5">
          <w:rPr>
            <w:rStyle w:val="Hypertextovodkaz"/>
            <w:sz w:val="22"/>
          </w:rPr>
          <w:t>filip.krajnik</w:t>
        </w:r>
        <w:r w:rsidR="000A0246" w:rsidRPr="000D00E5">
          <w:rPr>
            <w:rStyle w:val="Hypertextovodkaz"/>
            <w:sz w:val="22"/>
            <w:lang w:val="en-US"/>
          </w:rPr>
          <w:t>@phil.muni.cz</w:t>
        </w:r>
      </w:hyperlink>
      <w:r w:rsidR="00196EC4" w:rsidRPr="00D447A8">
        <w:rPr>
          <w:sz w:val="22"/>
          <w:lang w:val="en-US"/>
        </w:rPr>
        <w:t xml:space="preserve">, office </w:t>
      </w:r>
      <w:r w:rsidR="000A0246">
        <w:rPr>
          <w:sz w:val="22"/>
          <w:lang w:val="en-US"/>
        </w:rPr>
        <w:t>G30</w:t>
      </w:r>
      <w:r w:rsidR="00196EC4" w:rsidRPr="00D447A8">
        <w:rPr>
          <w:sz w:val="22"/>
          <w:lang w:val="en-US"/>
        </w:rPr>
        <w:t>9</w:t>
      </w:r>
    </w:p>
    <w:p w:rsidR="00894088" w:rsidRPr="00816F3E" w:rsidRDefault="00FA1575" w:rsidP="00621713">
      <w:pPr>
        <w:contextualSpacing/>
        <w:jc w:val="center"/>
        <w:rPr>
          <w:sz w:val="22"/>
        </w:rPr>
      </w:pPr>
      <w:r>
        <w:rPr>
          <w:sz w:val="22"/>
          <w:lang w:val="en-US"/>
        </w:rPr>
        <w:t>Seminar instructors</w:t>
      </w:r>
      <w:r w:rsidR="00874E0A" w:rsidRPr="00D447A8">
        <w:rPr>
          <w:sz w:val="22"/>
          <w:lang w:val="en-US"/>
        </w:rPr>
        <w:t xml:space="preserve">: </w:t>
      </w:r>
      <w:r w:rsidR="00816F3E">
        <w:rPr>
          <w:sz w:val="22"/>
          <w:lang w:val="en-US"/>
        </w:rPr>
        <w:t xml:space="preserve">Mgr. </w:t>
      </w:r>
      <w:r w:rsidR="000A0246">
        <w:rPr>
          <w:sz w:val="22"/>
          <w:lang w:val="en-US"/>
        </w:rPr>
        <w:t xml:space="preserve">Anna </w:t>
      </w:r>
      <w:proofErr w:type="spellStart"/>
      <w:r w:rsidR="000A0246">
        <w:rPr>
          <w:sz w:val="22"/>
          <w:lang w:val="en-US"/>
        </w:rPr>
        <w:t>Mikyšková</w:t>
      </w:r>
      <w:proofErr w:type="spellEnd"/>
      <w:r w:rsidR="00816F3E">
        <w:rPr>
          <w:sz w:val="22"/>
        </w:rPr>
        <w:t xml:space="preserve">, </w:t>
      </w:r>
      <w:r w:rsidR="00621713">
        <w:rPr>
          <w:sz w:val="22"/>
        </w:rPr>
        <w:t>Mgr. Daniela Šmardová,</w:t>
      </w:r>
      <w:r w:rsidR="000A0246">
        <w:rPr>
          <w:sz w:val="22"/>
        </w:rPr>
        <w:br/>
      </w:r>
      <w:r w:rsidR="00621713">
        <w:rPr>
          <w:sz w:val="22"/>
        </w:rPr>
        <w:t xml:space="preserve">Mgr. Tereza </w:t>
      </w:r>
      <w:proofErr w:type="spellStart"/>
      <w:r w:rsidR="00621713">
        <w:rPr>
          <w:sz w:val="22"/>
        </w:rPr>
        <w:t>Šmilauerová</w:t>
      </w:r>
      <w:proofErr w:type="spellEnd"/>
      <w:r w:rsidR="00621713">
        <w:rPr>
          <w:sz w:val="22"/>
        </w:rPr>
        <w:t>/</w:t>
      </w:r>
      <w:proofErr w:type="spellStart"/>
      <w:r w:rsidR="00621713">
        <w:rPr>
          <w:sz w:val="22"/>
        </w:rPr>
        <w:t>Dr</w:t>
      </w:r>
      <w:proofErr w:type="spellEnd"/>
      <w:r w:rsidR="00621713">
        <w:rPr>
          <w:sz w:val="22"/>
        </w:rPr>
        <w:t xml:space="preserve"> Filip Krajník,</w:t>
      </w:r>
      <w:r w:rsidR="000A0246">
        <w:rPr>
          <w:sz w:val="22"/>
        </w:rPr>
        <w:t xml:space="preserve"> Mgr. Tereza </w:t>
      </w:r>
      <w:proofErr w:type="spellStart"/>
      <w:r w:rsidR="000A0246">
        <w:rPr>
          <w:sz w:val="22"/>
        </w:rPr>
        <w:t>Walsbergerová</w:t>
      </w:r>
      <w:proofErr w:type="spellEnd"/>
      <w:r w:rsidR="000A0246">
        <w:rPr>
          <w:sz w:val="22"/>
        </w:rPr>
        <w:t>, Mgr. Lenka Žárská</w:t>
      </w:r>
    </w:p>
    <w:p w:rsidR="009667DE" w:rsidRPr="00D447A8" w:rsidRDefault="009667DE" w:rsidP="009667DE">
      <w:pPr>
        <w:contextualSpacing/>
        <w:jc w:val="center"/>
        <w:rPr>
          <w:sz w:val="22"/>
        </w:rPr>
      </w:pPr>
    </w:p>
    <w:p w:rsidR="00196EC4" w:rsidRPr="00D447A8" w:rsidRDefault="00196EC4" w:rsidP="00D447A8">
      <w:pPr>
        <w:contextualSpacing/>
        <w:jc w:val="both"/>
        <w:rPr>
          <w:sz w:val="22"/>
          <w:u w:val="single"/>
          <w:lang w:val="en-US"/>
        </w:rPr>
      </w:pPr>
      <w:r w:rsidRPr="00D447A8">
        <w:rPr>
          <w:sz w:val="22"/>
          <w:u w:val="single"/>
          <w:lang w:val="en-US"/>
        </w:rPr>
        <w:t>Course description:</w:t>
      </w:r>
    </w:p>
    <w:p w:rsidR="00196EC4" w:rsidRPr="00D447A8" w:rsidRDefault="00196EC4" w:rsidP="00D447A8">
      <w:pPr>
        <w:contextualSpacing/>
        <w:jc w:val="both"/>
        <w:rPr>
          <w:sz w:val="22"/>
          <w:lang w:val="en-US"/>
        </w:rPr>
      </w:pPr>
      <w:r w:rsidRPr="00D447A8">
        <w:rPr>
          <w:sz w:val="22"/>
          <w:lang w:val="en-US"/>
        </w:rPr>
        <w:t xml:space="preserve">This course consists of alternating lectures and seminars that encourage students to engage in literary research and analysis. </w:t>
      </w:r>
      <w:r w:rsidR="00D447A8" w:rsidRPr="00D447A8">
        <w:rPr>
          <w:sz w:val="22"/>
          <w:lang w:val="en-US"/>
        </w:rPr>
        <w:t>The lectures provide students with an introduction to literary histor</w:t>
      </w:r>
      <w:r w:rsidR="00B45A9E">
        <w:rPr>
          <w:sz w:val="22"/>
          <w:lang w:val="en-US"/>
        </w:rPr>
        <w:t>ies</w:t>
      </w:r>
      <w:r w:rsidR="00D447A8" w:rsidRPr="00D447A8">
        <w:rPr>
          <w:sz w:val="22"/>
          <w:lang w:val="en-US"/>
        </w:rPr>
        <w:t xml:space="preserve">, movements, contexts and approaches to literary texts. </w:t>
      </w:r>
      <w:r w:rsidR="00F71F6A">
        <w:rPr>
          <w:sz w:val="22"/>
          <w:lang w:val="en-US"/>
        </w:rPr>
        <w:t>The seminars function as more practical insights into analyzing literary texts and writing critical research papers about them. They are based on discussions and group work.</w:t>
      </w:r>
    </w:p>
    <w:p w:rsidR="00196EC4" w:rsidRPr="00D447A8" w:rsidRDefault="00196EC4" w:rsidP="00D447A8">
      <w:pPr>
        <w:contextualSpacing/>
        <w:jc w:val="both"/>
        <w:rPr>
          <w:sz w:val="22"/>
          <w:u w:val="single"/>
          <w:lang w:val="en-US"/>
        </w:rPr>
      </w:pPr>
      <w:r w:rsidRPr="00D447A8">
        <w:rPr>
          <w:sz w:val="22"/>
          <w:u w:val="single"/>
          <w:lang w:val="en-US"/>
        </w:rPr>
        <w:t>Course objectives:</w:t>
      </w:r>
    </w:p>
    <w:p w:rsidR="00196EC4" w:rsidRPr="00D447A8" w:rsidRDefault="00196EC4" w:rsidP="00D447A8">
      <w:pPr>
        <w:contextualSpacing/>
        <w:jc w:val="both"/>
        <w:rPr>
          <w:sz w:val="22"/>
          <w:lang w:val="en-US"/>
        </w:rPr>
      </w:pPr>
      <w:r w:rsidRPr="00D447A8">
        <w:rPr>
          <w:sz w:val="22"/>
          <w:lang w:val="en-US"/>
        </w:rPr>
        <w:t>1. To learn the methods of conducting library research and working with primary and secondary sources.</w:t>
      </w:r>
    </w:p>
    <w:p w:rsidR="00196EC4" w:rsidRPr="00D447A8" w:rsidRDefault="00196EC4" w:rsidP="00D447A8">
      <w:pPr>
        <w:contextualSpacing/>
        <w:jc w:val="both"/>
        <w:rPr>
          <w:sz w:val="22"/>
          <w:lang w:val="en-US"/>
        </w:rPr>
      </w:pPr>
      <w:r w:rsidRPr="00D447A8">
        <w:rPr>
          <w:sz w:val="22"/>
          <w:lang w:val="en-US"/>
        </w:rPr>
        <w:t>2. To acquire the techniques needed for literary analysis and writing academic essays.</w:t>
      </w:r>
    </w:p>
    <w:p w:rsidR="00196EC4" w:rsidRPr="00D447A8" w:rsidRDefault="00196EC4" w:rsidP="00D447A8">
      <w:pPr>
        <w:contextualSpacing/>
        <w:jc w:val="both"/>
        <w:rPr>
          <w:sz w:val="22"/>
          <w:lang w:val="en-US"/>
        </w:rPr>
      </w:pPr>
      <w:r w:rsidRPr="00D447A8">
        <w:rPr>
          <w:sz w:val="22"/>
          <w:lang w:val="en-US"/>
        </w:rPr>
        <w:t>3. To refine critical thinking about literature and achieve a deeper understanding of how literature affects us and how it enriches our perception of the world.</w:t>
      </w:r>
    </w:p>
    <w:p w:rsidR="00196EC4" w:rsidRPr="00D447A8" w:rsidRDefault="00196EC4" w:rsidP="00D447A8">
      <w:pPr>
        <w:contextualSpacing/>
        <w:jc w:val="both"/>
        <w:rPr>
          <w:sz w:val="22"/>
          <w:u w:val="single"/>
          <w:lang w:val="en-US"/>
        </w:rPr>
      </w:pPr>
      <w:r w:rsidRPr="00D447A8">
        <w:rPr>
          <w:sz w:val="22"/>
          <w:u w:val="single"/>
          <w:lang w:val="en-US"/>
        </w:rPr>
        <w:t>Assessment:</w:t>
      </w:r>
    </w:p>
    <w:p w:rsidR="00196EC4" w:rsidRDefault="00D447A8" w:rsidP="006E1A7E">
      <w:pPr>
        <w:contextualSpacing/>
        <w:jc w:val="both"/>
        <w:rPr>
          <w:sz w:val="22"/>
          <w:lang w:val="en-US"/>
        </w:rPr>
      </w:pPr>
      <w:r>
        <w:rPr>
          <w:sz w:val="22"/>
          <w:lang w:val="en-US"/>
        </w:rPr>
        <w:t xml:space="preserve">Students must prepare for all classes, especially </w:t>
      </w:r>
      <w:r w:rsidR="00F71F6A">
        <w:rPr>
          <w:sz w:val="22"/>
          <w:lang w:val="en-US"/>
        </w:rPr>
        <w:t xml:space="preserve">for </w:t>
      </w:r>
      <w:r>
        <w:rPr>
          <w:sz w:val="22"/>
          <w:lang w:val="en-US"/>
        </w:rPr>
        <w:t xml:space="preserve">the seminars. The assigned texts must be read before the class so that students can engage actively in discussions and </w:t>
      </w:r>
      <w:r w:rsidR="00D05640">
        <w:rPr>
          <w:sz w:val="22"/>
          <w:lang w:val="en-US"/>
        </w:rPr>
        <w:t xml:space="preserve">other </w:t>
      </w:r>
      <w:r>
        <w:rPr>
          <w:sz w:val="22"/>
          <w:lang w:val="en-US"/>
        </w:rPr>
        <w:t>continuous assessment.</w:t>
      </w:r>
      <w:r w:rsidR="00D05640">
        <w:rPr>
          <w:sz w:val="22"/>
          <w:lang w:val="en-US"/>
        </w:rPr>
        <w:t xml:space="preserve"> </w:t>
      </w:r>
      <w:r w:rsidR="007C018C">
        <w:rPr>
          <w:sz w:val="22"/>
          <w:lang w:val="en-US"/>
        </w:rPr>
        <w:t xml:space="preserve">Written assignments must be submitted in </w:t>
      </w:r>
      <w:r w:rsidR="00643E94">
        <w:rPr>
          <w:sz w:val="22"/>
          <w:lang w:val="en-US"/>
        </w:rPr>
        <w:t>the</w:t>
      </w:r>
      <w:r w:rsidR="007C018C">
        <w:rPr>
          <w:sz w:val="22"/>
          <w:lang w:val="en-US"/>
        </w:rPr>
        <w:t xml:space="preserve"> correct format and on time. </w:t>
      </w:r>
      <w:r w:rsidR="001433E8">
        <w:rPr>
          <w:sz w:val="22"/>
          <w:lang w:val="en-US"/>
        </w:rPr>
        <w:t>Please submit all written work in .doc or .</w:t>
      </w:r>
      <w:proofErr w:type="spellStart"/>
      <w:r w:rsidR="001433E8">
        <w:rPr>
          <w:sz w:val="22"/>
          <w:lang w:val="en-US"/>
        </w:rPr>
        <w:t>docx</w:t>
      </w:r>
      <w:proofErr w:type="spellEnd"/>
      <w:r w:rsidR="00650D95" w:rsidRPr="00650D95">
        <w:rPr>
          <w:sz w:val="22"/>
          <w:lang w:val="en-US"/>
        </w:rPr>
        <w:t xml:space="preserve"> </w:t>
      </w:r>
      <w:r w:rsidR="00650D95">
        <w:rPr>
          <w:sz w:val="22"/>
          <w:lang w:val="en-US"/>
        </w:rPr>
        <w:t>format</w:t>
      </w:r>
      <w:r w:rsidR="001433E8">
        <w:rPr>
          <w:sz w:val="22"/>
          <w:lang w:val="en-US"/>
        </w:rPr>
        <w:t xml:space="preserve">. </w:t>
      </w:r>
      <w:r w:rsidR="007C018C">
        <w:rPr>
          <w:sz w:val="22"/>
          <w:lang w:val="en-US"/>
        </w:rPr>
        <w:t xml:space="preserve">1 credit </w:t>
      </w:r>
      <w:r w:rsidR="00643E94">
        <w:rPr>
          <w:sz w:val="22"/>
          <w:lang w:val="en-US"/>
        </w:rPr>
        <w:t>(z</w:t>
      </w:r>
      <w:r w:rsidR="00643E94">
        <w:rPr>
          <w:sz w:val="22"/>
        </w:rPr>
        <w:t>á</w:t>
      </w:r>
      <w:proofErr w:type="spellStart"/>
      <w:r w:rsidR="00643E94">
        <w:rPr>
          <w:sz w:val="22"/>
          <w:lang w:val="en-US"/>
        </w:rPr>
        <w:t>počet</w:t>
      </w:r>
      <w:proofErr w:type="spellEnd"/>
      <w:r w:rsidR="00643E94">
        <w:rPr>
          <w:sz w:val="22"/>
          <w:lang w:val="en-US"/>
        </w:rPr>
        <w:t xml:space="preserve">) </w:t>
      </w:r>
      <w:r w:rsidR="007C018C">
        <w:rPr>
          <w:sz w:val="22"/>
          <w:lang w:val="en-US"/>
        </w:rPr>
        <w:t>is given at the end of the lecture series</w:t>
      </w:r>
      <w:r w:rsidR="00B37102">
        <w:rPr>
          <w:sz w:val="22"/>
          <w:lang w:val="en-US"/>
        </w:rPr>
        <w:t xml:space="preserve"> </w:t>
      </w:r>
      <w:r w:rsidR="0058072B">
        <w:rPr>
          <w:sz w:val="22"/>
          <w:lang w:val="en-US"/>
        </w:rPr>
        <w:t>after taking an on-line test (students have to score at least 60 %</w:t>
      </w:r>
      <w:r w:rsidR="0058072B">
        <w:rPr>
          <w:sz w:val="22"/>
        </w:rPr>
        <w:t>)</w:t>
      </w:r>
      <w:r w:rsidR="00B37102">
        <w:rPr>
          <w:sz w:val="22"/>
          <w:lang w:val="en-US"/>
        </w:rPr>
        <w:t>;</w:t>
      </w:r>
      <w:r w:rsidR="007C018C">
        <w:rPr>
          <w:sz w:val="22"/>
          <w:lang w:val="en-US"/>
        </w:rPr>
        <w:t xml:space="preserve"> </w:t>
      </w:r>
      <w:r w:rsidR="0058072B">
        <w:rPr>
          <w:sz w:val="22"/>
          <w:lang w:val="en-US"/>
        </w:rPr>
        <w:t>5</w:t>
      </w:r>
      <w:r w:rsidR="007C018C">
        <w:rPr>
          <w:sz w:val="22"/>
          <w:lang w:val="en-US"/>
        </w:rPr>
        <w:t xml:space="preserve"> credits </w:t>
      </w:r>
      <w:r w:rsidR="0058072B">
        <w:rPr>
          <w:sz w:val="22"/>
          <w:lang w:val="en-US"/>
        </w:rPr>
        <w:t>(</w:t>
      </w:r>
      <w:proofErr w:type="spellStart"/>
      <w:r w:rsidR="0058072B">
        <w:rPr>
          <w:sz w:val="22"/>
          <w:lang w:val="en-US"/>
        </w:rPr>
        <w:t>zkouška</w:t>
      </w:r>
      <w:proofErr w:type="spellEnd"/>
      <w:r w:rsidR="0058072B">
        <w:rPr>
          <w:sz w:val="22"/>
          <w:lang w:val="en-US"/>
        </w:rPr>
        <w:t xml:space="preserve">) </w:t>
      </w:r>
      <w:r w:rsidR="007C018C">
        <w:rPr>
          <w:sz w:val="22"/>
          <w:lang w:val="en-US"/>
        </w:rPr>
        <w:t xml:space="preserve">for </w:t>
      </w:r>
      <w:r w:rsidR="008F7BBD">
        <w:rPr>
          <w:sz w:val="22"/>
          <w:lang w:val="en-US"/>
        </w:rPr>
        <w:t>passing</w:t>
      </w:r>
      <w:r w:rsidR="007C018C">
        <w:rPr>
          <w:sz w:val="22"/>
          <w:lang w:val="en-US"/>
        </w:rPr>
        <w:t xml:space="preserve"> </w:t>
      </w:r>
      <w:r w:rsidR="00650D95">
        <w:rPr>
          <w:sz w:val="22"/>
          <w:lang w:val="en-US"/>
        </w:rPr>
        <w:t xml:space="preserve">all </w:t>
      </w:r>
      <w:r w:rsidR="007C018C">
        <w:rPr>
          <w:sz w:val="22"/>
          <w:lang w:val="en-US"/>
        </w:rPr>
        <w:t>seminar</w:t>
      </w:r>
      <w:r w:rsidR="009667DE">
        <w:rPr>
          <w:sz w:val="22"/>
          <w:lang w:val="en-US"/>
        </w:rPr>
        <w:t xml:space="preserve"> assignments</w:t>
      </w:r>
      <w:r w:rsidR="007C018C">
        <w:rPr>
          <w:sz w:val="22"/>
          <w:lang w:val="en-US"/>
        </w:rPr>
        <w:t xml:space="preserve">. Final mark: </w:t>
      </w:r>
      <w:r w:rsidR="00DB586E" w:rsidRPr="00DB586E">
        <w:rPr>
          <w:sz w:val="22"/>
          <w:lang w:val="en-US"/>
        </w:rPr>
        <w:t>class performance 20</w:t>
      </w:r>
      <w:r w:rsidR="0058072B">
        <w:rPr>
          <w:sz w:val="22"/>
          <w:lang w:val="en-US"/>
        </w:rPr>
        <w:t xml:space="preserve"> </w:t>
      </w:r>
      <w:r w:rsidR="00DB586E" w:rsidRPr="00DB586E">
        <w:rPr>
          <w:sz w:val="22"/>
          <w:lang w:val="en-US"/>
        </w:rPr>
        <w:t>%; Ass</w:t>
      </w:r>
      <w:r w:rsidR="003E6EDA">
        <w:rPr>
          <w:sz w:val="22"/>
          <w:lang w:val="en-US"/>
        </w:rPr>
        <w:t>ignment</w:t>
      </w:r>
      <w:r w:rsidR="00DB586E" w:rsidRPr="00DB586E">
        <w:rPr>
          <w:sz w:val="22"/>
          <w:lang w:val="en-US"/>
        </w:rPr>
        <w:t xml:space="preserve"> 1 3</w:t>
      </w:r>
      <w:r w:rsidR="007C018C" w:rsidRPr="00DB586E">
        <w:rPr>
          <w:sz w:val="22"/>
          <w:lang w:val="en-US"/>
        </w:rPr>
        <w:t>0</w:t>
      </w:r>
      <w:r w:rsidR="0058072B">
        <w:rPr>
          <w:sz w:val="22"/>
          <w:lang w:val="en-US"/>
        </w:rPr>
        <w:t xml:space="preserve"> </w:t>
      </w:r>
      <w:r w:rsidR="00DB586E" w:rsidRPr="00DB586E">
        <w:rPr>
          <w:sz w:val="22"/>
          <w:lang w:val="en-US"/>
        </w:rPr>
        <w:t>%; Ass</w:t>
      </w:r>
      <w:r w:rsidR="003E6EDA">
        <w:rPr>
          <w:sz w:val="22"/>
          <w:lang w:val="en-US"/>
        </w:rPr>
        <w:t>ignment</w:t>
      </w:r>
      <w:r w:rsidR="00DB586E" w:rsidRPr="00DB586E">
        <w:rPr>
          <w:sz w:val="22"/>
          <w:lang w:val="en-US"/>
        </w:rPr>
        <w:t xml:space="preserve"> 2 5</w:t>
      </w:r>
      <w:r w:rsidR="00B305C0" w:rsidRPr="00DB586E">
        <w:rPr>
          <w:sz w:val="22"/>
          <w:lang w:val="en-US"/>
        </w:rPr>
        <w:t>0</w:t>
      </w:r>
      <w:r w:rsidR="0058072B">
        <w:rPr>
          <w:sz w:val="22"/>
          <w:lang w:val="en-US"/>
        </w:rPr>
        <w:t xml:space="preserve"> </w:t>
      </w:r>
      <w:r w:rsidR="00B305C0" w:rsidRPr="00DB586E">
        <w:rPr>
          <w:sz w:val="22"/>
          <w:lang w:val="en-US"/>
        </w:rPr>
        <w:t>%.</w:t>
      </w:r>
      <w:r w:rsidR="00B305C0">
        <w:rPr>
          <w:sz w:val="22"/>
          <w:lang w:val="en-US"/>
        </w:rPr>
        <w:t xml:space="preserve"> </w:t>
      </w:r>
      <w:r w:rsidR="006E1A7E">
        <w:rPr>
          <w:sz w:val="22"/>
          <w:lang w:val="en-US"/>
        </w:rPr>
        <w:t>The p</w:t>
      </w:r>
      <w:r w:rsidR="00933DBF">
        <w:rPr>
          <w:sz w:val="22"/>
          <w:lang w:val="en-US"/>
        </w:rPr>
        <w:t>ass/fail line</w:t>
      </w:r>
      <w:r w:rsidR="006E1A7E">
        <w:rPr>
          <w:sz w:val="22"/>
          <w:lang w:val="en-US"/>
        </w:rPr>
        <w:t xml:space="preserve"> is 60 %</w:t>
      </w:r>
      <w:r w:rsidR="00933DBF">
        <w:rPr>
          <w:sz w:val="22"/>
          <w:lang w:val="en-US"/>
        </w:rPr>
        <w:t>.</w:t>
      </w:r>
      <w:r w:rsidR="007C018C">
        <w:rPr>
          <w:sz w:val="22"/>
          <w:lang w:val="en-US"/>
        </w:rPr>
        <w:t xml:space="preserve"> </w:t>
      </w:r>
      <w:r w:rsidR="00DB586E">
        <w:rPr>
          <w:sz w:val="22"/>
          <w:lang w:val="en-US"/>
        </w:rPr>
        <w:t xml:space="preserve">Note: students MUST pass all individual assignments; if they fail one or </w:t>
      </w:r>
      <w:r w:rsidR="009667DE">
        <w:rPr>
          <w:sz w:val="22"/>
          <w:lang w:val="en-US"/>
        </w:rPr>
        <w:t>more</w:t>
      </w:r>
      <w:r w:rsidR="00DB586E">
        <w:rPr>
          <w:sz w:val="22"/>
          <w:lang w:val="en-US"/>
        </w:rPr>
        <w:t xml:space="preserve"> of them, they have to rewrite and resubmit them until they get more than 60</w:t>
      </w:r>
      <w:r w:rsidR="0058072B">
        <w:rPr>
          <w:sz w:val="22"/>
          <w:lang w:val="en-US"/>
        </w:rPr>
        <w:t xml:space="preserve"> </w:t>
      </w:r>
      <w:r w:rsidR="00DB586E">
        <w:rPr>
          <w:sz w:val="22"/>
          <w:lang w:val="en-US"/>
        </w:rPr>
        <w:t xml:space="preserve">%. </w:t>
      </w:r>
      <w:r w:rsidR="001433E8">
        <w:rPr>
          <w:sz w:val="22"/>
          <w:lang w:val="en-US"/>
        </w:rPr>
        <w:t>Failing to submit assignments during the semester results in not being able to sit the exam (i.e.</w:t>
      </w:r>
      <w:r w:rsidR="00B51D8C">
        <w:rPr>
          <w:sz w:val="22"/>
          <w:lang w:val="en-US"/>
        </w:rPr>
        <w:t>,</w:t>
      </w:r>
      <w:r w:rsidR="001433E8">
        <w:rPr>
          <w:sz w:val="22"/>
          <w:lang w:val="en-US"/>
        </w:rPr>
        <w:t xml:space="preserve"> submit the final paper)</w:t>
      </w:r>
      <w:r w:rsidR="00B37102">
        <w:rPr>
          <w:sz w:val="22"/>
          <w:lang w:val="en-US"/>
        </w:rPr>
        <w:t xml:space="preserve">. </w:t>
      </w:r>
      <w:r w:rsidR="00AF658B">
        <w:rPr>
          <w:sz w:val="22"/>
          <w:lang w:val="en-US"/>
        </w:rPr>
        <w:t>Penalty for late submission will be 10</w:t>
      </w:r>
      <w:r w:rsidR="00AF658B">
        <w:rPr>
          <w:sz w:val="22"/>
          <w:lang w:val="en-US"/>
        </w:rPr>
        <w:t xml:space="preserve"> %</w:t>
      </w:r>
      <w:r w:rsidR="00AF658B">
        <w:rPr>
          <w:sz w:val="22"/>
          <w:lang w:val="en-US"/>
        </w:rPr>
        <w:t xml:space="preserve"> per each calendar day. </w:t>
      </w:r>
      <w:r w:rsidR="007C018C">
        <w:rPr>
          <w:sz w:val="22"/>
          <w:lang w:val="en-US"/>
        </w:rPr>
        <w:t>Evaluation scale: A 100-85</w:t>
      </w:r>
      <w:r w:rsidR="0058072B">
        <w:rPr>
          <w:sz w:val="22"/>
          <w:lang w:val="en-US"/>
        </w:rPr>
        <w:t xml:space="preserve"> %</w:t>
      </w:r>
      <w:r w:rsidR="007C018C">
        <w:rPr>
          <w:sz w:val="22"/>
          <w:lang w:val="en-US"/>
        </w:rPr>
        <w:t>; B 84-80</w:t>
      </w:r>
      <w:r w:rsidR="0058072B">
        <w:rPr>
          <w:sz w:val="22"/>
          <w:lang w:val="en-US"/>
        </w:rPr>
        <w:t xml:space="preserve"> %; C </w:t>
      </w:r>
      <w:r w:rsidR="007C018C">
        <w:rPr>
          <w:sz w:val="22"/>
          <w:lang w:val="en-US"/>
        </w:rPr>
        <w:t>79-75</w:t>
      </w:r>
      <w:r w:rsidR="0058072B">
        <w:rPr>
          <w:sz w:val="22"/>
          <w:lang w:val="en-US"/>
        </w:rPr>
        <w:t xml:space="preserve"> %</w:t>
      </w:r>
      <w:r w:rsidR="007C018C">
        <w:rPr>
          <w:sz w:val="22"/>
          <w:lang w:val="en-US"/>
        </w:rPr>
        <w:t>; D</w:t>
      </w:r>
      <w:r w:rsidR="0058072B">
        <w:rPr>
          <w:sz w:val="22"/>
          <w:lang w:val="en-US"/>
        </w:rPr>
        <w:t xml:space="preserve"> </w:t>
      </w:r>
      <w:r w:rsidR="007C018C">
        <w:rPr>
          <w:sz w:val="22"/>
          <w:lang w:val="en-US"/>
        </w:rPr>
        <w:t>74-70</w:t>
      </w:r>
      <w:r w:rsidR="0058072B">
        <w:rPr>
          <w:sz w:val="22"/>
          <w:lang w:val="en-US"/>
        </w:rPr>
        <w:t xml:space="preserve"> %</w:t>
      </w:r>
      <w:r w:rsidR="007C018C">
        <w:rPr>
          <w:sz w:val="22"/>
          <w:lang w:val="en-US"/>
        </w:rPr>
        <w:t>; E 69-60</w:t>
      </w:r>
      <w:r w:rsidR="0058072B">
        <w:rPr>
          <w:sz w:val="22"/>
          <w:lang w:val="en-US"/>
        </w:rPr>
        <w:t xml:space="preserve"> %</w:t>
      </w:r>
      <w:r w:rsidR="007C018C">
        <w:rPr>
          <w:sz w:val="22"/>
          <w:lang w:val="en-US"/>
        </w:rPr>
        <w:t>; F (fail) 59-0</w:t>
      </w:r>
      <w:r w:rsidR="0058072B">
        <w:rPr>
          <w:sz w:val="22"/>
          <w:lang w:val="en-US"/>
        </w:rPr>
        <w:t xml:space="preserve"> %</w:t>
      </w:r>
      <w:r w:rsidR="007C018C">
        <w:rPr>
          <w:sz w:val="22"/>
          <w:lang w:val="en-US"/>
        </w:rPr>
        <w:t xml:space="preserve">. </w:t>
      </w:r>
    </w:p>
    <w:p w:rsidR="00196EC4" w:rsidRPr="00D447A8" w:rsidRDefault="00196EC4" w:rsidP="00D447A8">
      <w:pPr>
        <w:contextualSpacing/>
        <w:jc w:val="both"/>
        <w:rPr>
          <w:sz w:val="22"/>
          <w:u w:val="single"/>
          <w:lang w:val="en-US"/>
        </w:rPr>
      </w:pPr>
      <w:r w:rsidRPr="00D447A8">
        <w:rPr>
          <w:sz w:val="22"/>
          <w:u w:val="single"/>
          <w:lang w:val="en-US"/>
        </w:rPr>
        <w:t>Readi</w:t>
      </w:r>
      <w:r w:rsidR="00DB586E">
        <w:rPr>
          <w:sz w:val="22"/>
          <w:u w:val="single"/>
          <w:lang w:val="en-US"/>
        </w:rPr>
        <w:t>n</w:t>
      </w:r>
      <w:r w:rsidRPr="00D447A8">
        <w:rPr>
          <w:sz w:val="22"/>
          <w:u w:val="single"/>
          <w:lang w:val="en-US"/>
        </w:rPr>
        <w:t>gs:</w:t>
      </w:r>
    </w:p>
    <w:p w:rsidR="004371DD" w:rsidRDefault="00C64F8C" w:rsidP="004371DD">
      <w:pPr>
        <w:contextualSpacing/>
        <w:jc w:val="both"/>
        <w:rPr>
          <w:sz w:val="22"/>
          <w:lang w:val="en-US"/>
        </w:rPr>
      </w:pPr>
      <w:r>
        <w:rPr>
          <w:sz w:val="22"/>
          <w:lang w:val="en-US"/>
        </w:rPr>
        <w:t>Primary:</w:t>
      </w:r>
      <w:r w:rsidR="004371DD">
        <w:rPr>
          <w:sz w:val="22"/>
          <w:lang w:val="en-US"/>
        </w:rPr>
        <w:t xml:space="preserve"> </w:t>
      </w:r>
      <w:r w:rsidR="00F71F6A">
        <w:rPr>
          <w:sz w:val="22"/>
          <w:lang w:val="en-US"/>
        </w:rPr>
        <w:t>please see the syllabus—</w:t>
      </w:r>
      <w:r w:rsidR="004371DD">
        <w:rPr>
          <w:sz w:val="22"/>
          <w:lang w:val="en-US"/>
        </w:rPr>
        <w:t>texts</w:t>
      </w:r>
      <w:r w:rsidR="00F71F6A">
        <w:rPr>
          <w:sz w:val="22"/>
          <w:lang w:val="en-US"/>
        </w:rPr>
        <w:t xml:space="preserve"> </w:t>
      </w:r>
      <w:r w:rsidR="004371DD">
        <w:rPr>
          <w:sz w:val="22"/>
          <w:lang w:val="en-US"/>
        </w:rPr>
        <w:t>will be available in the ELF (poetry, short extract</w:t>
      </w:r>
      <w:r w:rsidR="00DE1E3E">
        <w:rPr>
          <w:sz w:val="22"/>
          <w:lang w:val="en-US"/>
        </w:rPr>
        <w:t>s</w:t>
      </w:r>
      <w:r w:rsidR="004371DD">
        <w:rPr>
          <w:sz w:val="22"/>
          <w:lang w:val="en-US"/>
        </w:rPr>
        <w:t>), otherwise you have to get a copy from the library or a bookshop</w:t>
      </w:r>
      <w:r w:rsidR="00DD7810">
        <w:rPr>
          <w:sz w:val="22"/>
          <w:lang w:val="en-US"/>
        </w:rPr>
        <w:t xml:space="preserve"> (novels)</w:t>
      </w:r>
      <w:r w:rsidR="004371DD">
        <w:rPr>
          <w:sz w:val="22"/>
          <w:lang w:val="en-US"/>
        </w:rPr>
        <w:t>.</w:t>
      </w:r>
      <w:r w:rsidR="004371DD">
        <w:rPr>
          <w:sz w:val="22"/>
          <w:lang w:val="en-US"/>
        </w:rPr>
        <w:tab/>
      </w:r>
    </w:p>
    <w:p w:rsidR="00196EC4" w:rsidRDefault="004371DD" w:rsidP="00D447A8">
      <w:pPr>
        <w:contextualSpacing/>
        <w:jc w:val="both"/>
        <w:rPr>
          <w:sz w:val="22"/>
          <w:lang w:val="en-US"/>
        </w:rPr>
      </w:pPr>
      <w:r w:rsidRPr="00650D95">
        <w:rPr>
          <w:sz w:val="22"/>
          <w:lang w:val="fr-FR"/>
        </w:rPr>
        <w:t xml:space="preserve">Secondary: </w:t>
      </w:r>
      <w:r w:rsidR="00196EC4" w:rsidRPr="00650D95">
        <w:rPr>
          <w:sz w:val="22"/>
          <w:lang w:val="fr-FR"/>
        </w:rPr>
        <w:t xml:space="preserve">Barnet, Sylvan, et al. </w:t>
      </w:r>
      <w:r w:rsidR="00196EC4" w:rsidRPr="00D447A8">
        <w:rPr>
          <w:i/>
          <w:sz w:val="22"/>
          <w:lang w:val="en-US"/>
        </w:rPr>
        <w:t>A Short Guide to Writing About Literature</w:t>
      </w:r>
      <w:r w:rsidR="00196EC4" w:rsidRPr="00D447A8">
        <w:rPr>
          <w:sz w:val="22"/>
          <w:lang w:val="en-US"/>
        </w:rPr>
        <w:t>. 2</w:t>
      </w:r>
      <w:r w:rsidR="00196EC4" w:rsidRPr="00D447A8">
        <w:rPr>
          <w:sz w:val="22"/>
          <w:vertAlign w:val="superscript"/>
          <w:lang w:val="en-US"/>
        </w:rPr>
        <w:t>nd</w:t>
      </w:r>
      <w:r w:rsidR="00196EC4" w:rsidRPr="00D447A8">
        <w:rPr>
          <w:sz w:val="22"/>
          <w:lang w:val="en-US"/>
        </w:rPr>
        <w:t xml:space="preserve"> ed. Toronto: Pearson Education,</w:t>
      </w:r>
      <w:r w:rsidR="00D447A8" w:rsidRPr="00D447A8">
        <w:rPr>
          <w:sz w:val="22"/>
          <w:lang w:val="en-US"/>
        </w:rPr>
        <w:t xml:space="preserve"> </w:t>
      </w:r>
      <w:r w:rsidR="00DD7810">
        <w:rPr>
          <w:sz w:val="22"/>
          <w:lang w:val="en-US"/>
        </w:rPr>
        <w:t>2004</w:t>
      </w:r>
      <w:r w:rsidR="00196EC4" w:rsidRPr="00D447A8">
        <w:rPr>
          <w:sz w:val="22"/>
          <w:lang w:val="en-US"/>
        </w:rPr>
        <w:t xml:space="preserve"> (ELF)</w:t>
      </w:r>
      <w:r w:rsidR="00DD7810">
        <w:rPr>
          <w:sz w:val="22"/>
          <w:lang w:val="en-US"/>
        </w:rPr>
        <w:t xml:space="preserve"> and </w:t>
      </w:r>
      <w:r w:rsidR="00196EC4" w:rsidRPr="001433E8">
        <w:rPr>
          <w:i/>
          <w:sz w:val="22"/>
          <w:lang w:val="en-US"/>
        </w:rPr>
        <w:t>MLA Handbook</w:t>
      </w:r>
      <w:r w:rsidR="00D447A8" w:rsidRPr="001433E8">
        <w:rPr>
          <w:sz w:val="22"/>
          <w:lang w:val="en-US"/>
        </w:rPr>
        <w:t xml:space="preserve">, </w:t>
      </w:r>
      <w:r w:rsidR="00473E8C" w:rsidRPr="001433E8">
        <w:rPr>
          <w:sz w:val="22"/>
          <w:lang w:val="en-US"/>
        </w:rPr>
        <w:t>8</w:t>
      </w:r>
      <w:r w:rsidR="00196EC4" w:rsidRPr="001433E8">
        <w:rPr>
          <w:sz w:val="22"/>
          <w:vertAlign w:val="superscript"/>
          <w:lang w:val="en-US"/>
        </w:rPr>
        <w:t>th</w:t>
      </w:r>
      <w:r w:rsidR="00DD7810">
        <w:rPr>
          <w:sz w:val="22"/>
          <w:lang w:val="en-US"/>
        </w:rPr>
        <w:t xml:space="preserve"> edition</w:t>
      </w:r>
      <w:r w:rsidR="00196EC4" w:rsidRPr="001433E8">
        <w:rPr>
          <w:sz w:val="22"/>
          <w:lang w:val="en-US"/>
        </w:rPr>
        <w:t xml:space="preserve"> (ELF)</w:t>
      </w:r>
      <w:r w:rsidR="00DD7810">
        <w:rPr>
          <w:sz w:val="22"/>
          <w:lang w:val="en-US"/>
        </w:rPr>
        <w:t>.</w:t>
      </w:r>
    </w:p>
    <w:p w:rsidR="00D447A8" w:rsidRPr="00D447A8" w:rsidRDefault="00D447A8" w:rsidP="00D447A8">
      <w:pPr>
        <w:jc w:val="both"/>
        <w:rPr>
          <w:lang w:val="en-US"/>
        </w:rPr>
      </w:pPr>
      <w:r w:rsidRPr="00D447A8">
        <w:rPr>
          <w:sz w:val="22"/>
          <w:u w:val="single"/>
          <w:lang w:val="en-US"/>
        </w:rPr>
        <w:t>Attendance:</w:t>
      </w:r>
      <w:r w:rsidRPr="00D447A8">
        <w:rPr>
          <w:sz w:val="22"/>
          <w:lang w:val="en-US"/>
        </w:rPr>
        <w:t xml:space="preserve"> </w:t>
      </w:r>
      <w:r w:rsidR="00DB586E">
        <w:rPr>
          <w:sz w:val="22"/>
          <w:lang w:val="en-US"/>
        </w:rPr>
        <w:t>It is crucial that students attend</w:t>
      </w:r>
      <w:r>
        <w:rPr>
          <w:sz w:val="22"/>
          <w:lang w:val="en-US"/>
        </w:rPr>
        <w:t xml:space="preserve"> </w:t>
      </w:r>
      <w:r w:rsidR="00DB586E">
        <w:rPr>
          <w:sz w:val="22"/>
          <w:lang w:val="en-US"/>
        </w:rPr>
        <w:t xml:space="preserve">both lectures and seminars. </w:t>
      </w:r>
      <w:r w:rsidR="00DD7810">
        <w:rPr>
          <w:sz w:val="22"/>
          <w:lang w:val="en-US"/>
        </w:rPr>
        <w:t>Attendance in ALL seminars is compulsory</w:t>
      </w:r>
      <w:r w:rsidR="001433E8">
        <w:rPr>
          <w:sz w:val="22"/>
          <w:lang w:val="en-US"/>
        </w:rPr>
        <w:t xml:space="preserve">. In </w:t>
      </w:r>
      <w:r w:rsidR="00650D95">
        <w:rPr>
          <w:sz w:val="22"/>
          <w:lang w:val="en-US"/>
        </w:rPr>
        <w:t xml:space="preserve">cases </w:t>
      </w:r>
      <w:r w:rsidR="001433E8">
        <w:rPr>
          <w:sz w:val="22"/>
          <w:lang w:val="en-US"/>
        </w:rPr>
        <w:t xml:space="preserve">of </w:t>
      </w:r>
      <w:r>
        <w:rPr>
          <w:sz w:val="22"/>
          <w:lang w:val="en-US"/>
        </w:rPr>
        <w:t xml:space="preserve">illness, </w:t>
      </w:r>
      <w:r w:rsidR="001433E8">
        <w:rPr>
          <w:sz w:val="22"/>
          <w:lang w:val="en-US"/>
        </w:rPr>
        <w:t xml:space="preserve">please present </w:t>
      </w:r>
      <w:r>
        <w:rPr>
          <w:sz w:val="22"/>
          <w:lang w:val="en-US"/>
        </w:rPr>
        <w:t>a doctor’s certificate</w:t>
      </w:r>
      <w:r w:rsidR="00DD7810">
        <w:rPr>
          <w:sz w:val="22"/>
          <w:lang w:val="en-US"/>
        </w:rPr>
        <w:t xml:space="preserve"> at the study department</w:t>
      </w:r>
      <w:r>
        <w:rPr>
          <w:sz w:val="22"/>
          <w:lang w:val="en-US"/>
        </w:rPr>
        <w:t>. Failing to attend the seminars may result in failing the course.</w:t>
      </w:r>
      <w:r w:rsidR="005A0E99">
        <w:rPr>
          <w:sz w:val="22"/>
          <w:lang w:val="en-US"/>
        </w:rPr>
        <w:t xml:space="preserve"> </w:t>
      </w:r>
      <w:r w:rsidRPr="00D447A8">
        <w:rPr>
          <w:lang w:val="en-US"/>
        </w:rPr>
        <w:br w:type="page"/>
      </w:r>
    </w:p>
    <w:tbl>
      <w:tblPr>
        <w:tblStyle w:val="Mkatabulky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1276"/>
        <w:gridCol w:w="3260"/>
        <w:gridCol w:w="4252"/>
        <w:gridCol w:w="3969"/>
      </w:tblGrid>
      <w:tr w:rsidR="00832E5B" w:rsidRPr="00D447A8" w:rsidTr="00846AA4">
        <w:trPr>
          <w:trHeight w:val="708"/>
        </w:trPr>
        <w:tc>
          <w:tcPr>
            <w:tcW w:w="2411" w:type="dxa"/>
          </w:tcPr>
          <w:p w:rsidR="00095F1A" w:rsidRPr="00D447A8" w:rsidRDefault="00832E5B" w:rsidP="0050677F">
            <w:pPr>
              <w:rPr>
                <w:b/>
                <w:lang w:val="en-US"/>
              </w:rPr>
            </w:pPr>
            <w:r w:rsidRPr="00D447A8">
              <w:rPr>
                <w:b/>
                <w:lang w:val="en-US"/>
              </w:rPr>
              <w:lastRenderedPageBreak/>
              <w:t>Lecture</w:t>
            </w:r>
            <w:r w:rsidR="00846AA4">
              <w:rPr>
                <w:b/>
                <w:lang w:val="en-US"/>
              </w:rPr>
              <w:t>s</w:t>
            </w:r>
          </w:p>
          <w:p w:rsidR="003B13CA" w:rsidRPr="00D447A8" w:rsidRDefault="00473E8C" w:rsidP="00E86D9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Mondays</w:t>
            </w:r>
            <w:r w:rsidR="00914D8D">
              <w:rPr>
                <w:b/>
                <w:sz w:val="20"/>
                <w:szCs w:val="20"/>
                <w:lang w:val="en-US"/>
              </w:rPr>
              <w:t xml:space="preserve">, </w:t>
            </w:r>
            <w:r w:rsidR="00E86D97">
              <w:rPr>
                <w:b/>
                <w:sz w:val="20"/>
                <w:szCs w:val="20"/>
                <w:lang w:val="en-US"/>
              </w:rPr>
              <w:t>10</w:t>
            </w:r>
            <w:r w:rsidR="00650D95">
              <w:rPr>
                <w:b/>
                <w:sz w:val="20"/>
                <w:szCs w:val="20"/>
                <w:lang w:val="en-US"/>
              </w:rPr>
              <w:t>-1</w:t>
            </w:r>
            <w:r w:rsidR="00E86D97">
              <w:rPr>
                <w:b/>
                <w:sz w:val="20"/>
                <w:szCs w:val="20"/>
                <w:lang w:val="en-US"/>
              </w:rPr>
              <w:t>1</w:t>
            </w:r>
            <w:r w:rsidR="00650D95">
              <w:rPr>
                <w:b/>
                <w:sz w:val="20"/>
                <w:szCs w:val="20"/>
                <w:lang w:val="en-US"/>
              </w:rPr>
              <w:t>.</w:t>
            </w:r>
            <w:r w:rsidR="00E86D97">
              <w:rPr>
                <w:b/>
                <w:sz w:val="20"/>
                <w:szCs w:val="20"/>
                <w:lang w:val="en-US"/>
              </w:rPr>
              <w:t>4</w:t>
            </w:r>
            <w:r w:rsidR="00650D95">
              <w:rPr>
                <w:b/>
                <w:sz w:val="20"/>
                <w:szCs w:val="20"/>
                <w:lang w:val="en-US"/>
              </w:rPr>
              <w:t>0</w:t>
            </w:r>
            <w:r w:rsidR="00E86D97">
              <w:rPr>
                <w:b/>
                <w:sz w:val="20"/>
                <w:szCs w:val="20"/>
                <w:lang w:val="en-US"/>
              </w:rPr>
              <w:t>am</w:t>
            </w:r>
            <w:r w:rsidR="00650D95">
              <w:rPr>
                <w:b/>
                <w:sz w:val="20"/>
                <w:szCs w:val="20"/>
                <w:lang w:val="en-US"/>
              </w:rPr>
              <w:t>, room B2.13</w:t>
            </w:r>
          </w:p>
        </w:tc>
        <w:tc>
          <w:tcPr>
            <w:tcW w:w="1276" w:type="dxa"/>
          </w:tcPr>
          <w:p w:rsidR="00095F1A" w:rsidRPr="00D447A8" w:rsidRDefault="00832E5B" w:rsidP="0050677F">
            <w:pPr>
              <w:rPr>
                <w:b/>
                <w:lang w:val="en-US"/>
              </w:rPr>
            </w:pPr>
            <w:r w:rsidRPr="00D447A8">
              <w:rPr>
                <w:b/>
                <w:lang w:val="en-US"/>
              </w:rPr>
              <w:t>Lecturer</w:t>
            </w:r>
          </w:p>
        </w:tc>
        <w:tc>
          <w:tcPr>
            <w:tcW w:w="3260" w:type="dxa"/>
          </w:tcPr>
          <w:p w:rsidR="00095F1A" w:rsidRPr="00D447A8" w:rsidRDefault="00095F1A" w:rsidP="00196EC4">
            <w:pPr>
              <w:rPr>
                <w:b/>
                <w:lang w:val="en-US"/>
              </w:rPr>
            </w:pPr>
            <w:r w:rsidRPr="00D447A8">
              <w:rPr>
                <w:b/>
                <w:lang w:val="en-US"/>
              </w:rPr>
              <w:t>text(s)</w:t>
            </w:r>
            <w:r w:rsidR="00832E5B" w:rsidRPr="00D447A8">
              <w:rPr>
                <w:b/>
                <w:lang w:val="en-US"/>
              </w:rPr>
              <w:t xml:space="preserve"> to be analyzed in the </w:t>
            </w:r>
            <w:r w:rsidR="00196EC4" w:rsidRPr="00D447A8">
              <w:rPr>
                <w:b/>
                <w:lang w:val="en-US"/>
              </w:rPr>
              <w:t>seminars</w:t>
            </w:r>
          </w:p>
        </w:tc>
        <w:tc>
          <w:tcPr>
            <w:tcW w:w="4252" w:type="dxa"/>
          </w:tcPr>
          <w:p w:rsidR="00095F1A" w:rsidRPr="00D447A8" w:rsidRDefault="008203AA" w:rsidP="00AE14F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</w:t>
            </w:r>
            <w:r w:rsidR="00196EC4" w:rsidRPr="00D447A8">
              <w:rPr>
                <w:b/>
                <w:lang w:val="en-US"/>
              </w:rPr>
              <w:t>eminar</w:t>
            </w:r>
            <w:r w:rsidR="00846AA4">
              <w:rPr>
                <w:b/>
                <w:lang w:val="en-US"/>
              </w:rPr>
              <w:t>s</w:t>
            </w:r>
          </w:p>
          <w:p w:rsidR="00846AA4" w:rsidRDefault="00846AA4" w:rsidP="00846AA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Mondays/Tuesdays/Wednesdays/</w:t>
            </w:r>
          </w:p>
          <w:p w:rsidR="007434D1" w:rsidRPr="00D447A8" w:rsidRDefault="00846AA4" w:rsidP="00846AA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Thursdays</w:t>
            </w:r>
          </w:p>
        </w:tc>
        <w:tc>
          <w:tcPr>
            <w:tcW w:w="3969" w:type="dxa"/>
          </w:tcPr>
          <w:p w:rsidR="00095F1A" w:rsidRPr="00D447A8" w:rsidRDefault="00914D8D" w:rsidP="00AE14FF">
            <w:pPr>
              <w:rPr>
                <w:b/>
                <w:lang w:val="en-US"/>
              </w:rPr>
            </w:pPr>
            <w:r w:rsidRPr="00D447A8">
              <w:rPr>
                <w:b/>
                <w:lang w:val="en-US"/>
              </w:rPr>
              <w:t>A</w:t>
            </w:r>
            <w:r w:rsidR="00095F1A" w:rsidRPr="00D447A8">
              <w:rPr>
                <w:b/>
                <w:lang w:val="en-US"/>
              </w:rPr>
              <w:t>ssignments</w:t>
            </w:r>
            <w:r>
              <w:rPr>
                <w:b/>
                <w:lang w:val="en-US"/>
              </w:rPr>
              <w:t xml:space="preserve"> and readings</w:t>
            </w:r>
          </w:p>
        </w:tc>
      </w:tr>
      <w:tr w:rsidR="00832E5B" w:rsidTr="0094679C">
        <w:tc>
          <w:tcPr>
            <w:tcW w:w="2411" w:type="dxa"/>
          </w:tcPr>
          <w:p w:rsidR="00095F1A" w:rsidRPr="00B37102" w:rsidRDefault="00832E5B" w:rsidP="00832E5B">
            <w:pPr>
              <w:rPr>
                <w:sz w:val="22"/>
                <w:lang w:val="en-US"/>
              </w:rPr>
            </w:pPr>
            <w:r w:rsidRPr="00B361A3">
              <w:rPr>
                <w:b/>
                <w:sz w:val="22"/>
                <w:lang w:val="en-US"/>
              </w:rPr>
              <w:t>1.</w:t>
            </w:r>
            <w:r w:rsidRPr="00B37102">
              <w:rPr>
                <w:sz w:val="22"/>
                <w:lang w:val="en-US"/>
              </w:rPr>
              <w:t xml:space="preserve"> </w:t>
            </w:r>
            <w:r w:rsidR="00095F1A" w:rsidRPr="00B37102">
              <w:rPr>
                <w:b/>
                <w:sz w:val="22"/>
                <w:lang w:val="en-US"/>
              </w:rPr>
              <w:t>Introduction</w:t>
            </w:r>
            <w:r w:rsidR="0015799D" w:rsidRPr="00B37102">
              <w:rPr>
                <w:b/>
                <w:sz w:val="22"/>
                <w:lang w:val="en-US"/>
              </w:rPr>
              <w:t xml:space="preserve"> to</w:t>
            </w:r>
            <w:r w:rsidRPr="00B37102">
              <w:rPr>
                <w:b/>
                <w:sz w:val="22"/>
                <w:lang w:val="en-US"/>
              </w:rPr>
              <w:t xml:space="preserve"> the Study of Literature</w:t>
            </w:r>
          </w:p>
          <w:p w:rsidR="000400A5" w:rsidRPr="00832E5B" w:rsidRDefault="00E86D97" w:rsidP="00E86D97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Sept </w:t>
            </w:r>
            <w:r w:rsidR="00650D95">
              <w:rPr>
                <w:sz w:val="22"/>
                <w:lang w:val="en-US"/>
              </w:rPr>
              <w:t>2</w:t>
            </w:r>
            <w:r>
              <w:rPr>
                <w:sz w:val="22"/>
                <w:lang w:val="en-US"/>
              </w:rPr>
              <w:t>3</w:t>
            </w:r>
          </w:p>
        </w:tc>
        <w:tc>
          <w:tcPr>
            <w:tcW w:w="1276" w:type="dxa"/>
          </w:tcPr>
          <w:p w:rsidR="00095F1A" w:rsidRPr="00832E5B" w:rsidRDefault="00812332" w:rsidP="0050677F">
            <w:pPr>
              <w:rPr>
                <w:sz w:val="22"/>
                <w:highlight w:val="yellow"/>
                <w:lang w:val="en-US"/>
              </w:rPr>
            </w:pPr>
            <w:r w:rsidRPr="00812332">
              <w:rPr>
                <w:sz w:val="22"/>
                <w:lang w:val="en-US"/>
              </w:rPr>
              <w:t xml:space="preserve">Doc. Michael </w:t>
            </w:r>
            <w:r>
              <w:rPr>
                <w:sz w:val="22"/>
                <w:lang w:val="en-US"/>
              </w:rPr>
              <w:t xml:space="preserve">M. </w:t>
            </w:r>
            <w:proofErr w:type="spellStart"/>
            <w:r w:rsidRPr="00812332">
              <w:rPr>
                <w:sz w:val="22"/>
                <w:lang w:val="en-US"/>
              </w:rPr>
              <w:t>Kaylor</w:t>
            </w:r>
            <w:proofErr w:type="spellEnd"/>
          </w:p>
        </w:tc>
        <w:tc>
          <w:tcPr>
            <w:tcW w:w="3260" w:type="dxa"/>
          </w:tcPr>
          <w:p w:rsidR="00095F1A" w:rsidRPr="00832E5B" w:rsidRDefault="00914D8D" w:rsidP="00FA1575">
            <w:pPr>
              <w:rPr>
                <w:sz w:val="22"/>
                <w:highlight w:val="yellow"/>
                <w:lang w:val="en-US"/>
              </w:rPr>
            </w:pPr>
            <w:r w:rsidRPr="00914D8D">
              <w:rPr>
                <w:sz w:val="22"/>
                <w:lang w:val="en-US"/>
              </w:rPr>
              <w:t xml:space="preserve">Introduction to the study </w:t>
            </w:r>
            <w:r w:rsidR="00EF6827">
              <w:rPr>
                <w:sz w:val="22"/>
                <w:lang w:val="en-US"/>
              </w:rPr>
              <w:t>o</w:t>
            </w:r>
            <w:r w:rsidRPr="00914D8D">
              <w:rPr>
                <w:sz w:val="22"/>
                <w:lang w:val="en-US"/>
              </w:rPr>
              <w:t>f literature</w:t>
            </w:r>
          </w:p>
        </w:tc>
        <w:tc>
          <w:tcPr>
            <w:tcW w:w="4252" w:type="dxa"/>
          </w:tcPr>
          <w:p w:rsidR="001F6064" w:rsidRPr="008211C1" w:rsidRDefault="00E86D97" w:rsidP="00E86D97">
            <w:pPr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Sep 30, </w:t>
            </w:r>
            <w:r w:rsidR="00846AA4">
              <w:rPr>
                <w:b/>
                <w:sz w:val="22"/>
                <w:lang w:val="en-US"/>
              </w:rPr>
              <w:t>Oct 2</w:t>
            </w:r>
            <w:r w:rsidR="00421B68">
              <w:rPr>
                <w:b/>
                <w:sz w:val="22"/>
                <w:lang w:val="en-US"/>
              </w:rPr>
              <w:t xml:space="preserve"> </w:t>
            </w:r>
            <w:r w:rsidR="00C64F8C" w:rsidRPr="00C9466D">
              <w:rPr>
                <w:sz w:val="22"/>
                <w:lang w:val="en-US"/>
              </w:rPr>
              <w:t xml:space="preserve">reading literature and writing about literature; </w:t>
            </w:r>
            <w:r w:rsidR="008211C1">
              <w:rPr>
                <w:sz w:val="22"/>
                <w:lang w:val="en-US"/>
              </w:rPr>
              <w:t xml:space="preserve">primary </w:t>
            </w:r>
            <w:r w:rsidR="00F541BB">
              <w:rPr>
                <w:sz w:val="22"/>
                <w:lang w:val="en-US"/>
              </w:rPr>
              <w:t>X</w:t>
            </w:r>
            <w:r w:rsidR="001F6064" w:rsidRPr="00C9466D">
              <w:rPr>
                <w:sz w:val="22"/>
                <w:lang w:val="en-US"/>
              </w:rPr>
              <w:t xml:space="preserve"> secondary </w:t>
            </w:r>
            <w:r w:rsidR="001F6064" w:rsidRPr="00E02860">
              <w:rPr>
                <w:sz w:val="22"/>
                <w:lang w:val="en-US"/>
              </w:rPr>
              <w:t xml:space="preserve">sources; </w:t>
            </w:r>
            <w:r w:rsidR="00095F1A" w:rsidRPr="00E02860">
              <w:rPr>
                <w:sz w:val="22"/>
                <w:lang w:val="en-US"/>
              </w:rPr>
              <w:t>work</w:t>
            </w:r>
            <w:r w:rsidR="001F6064" w:rsidRPr="00E02860">
              <w:rPr>
                <w:sz w:val="22"/>
                <w:lang w:val="en-US"/>
              </w:rPr>
              <w:t>ing</w:t>
            </w:r>
            <w:r w:rsidR="00095F1A" w:rsidRPr="00E02860">
              <w:rPr>
                <w:sz w:val="22"/>
                <w:lang w:val="en-US"/>
              </w:rPr>
              <w:t xml:space="preserve"> with </w:t>
            </w:r>
            <w:r w:rsidR="001F6064" w:rsidRPr="00E02860">
              <w:rPr>
                <w:sz w:val="22"/>
                <w:lang w:val="en-US"/>
              </w:rPr>
              <w:t>library sources</w:t>
            </w:r>
            <w:r w:rsidR="001F6064" w:rsidRPr="00C9466D">
              <w:rPr>
                <w:sz w:val="22"/>
                <w:lang w:val="en-US"/>
              </w:rPr>
              <w:t xml:space="preserve"> (catalogue, </w:t>
            </w:r>
            <w:r w:rsidR="00095F1A" w:rsidRPr="00C9466D">
              <w:rPr>
                <w:sz w:val="22"/>
                <w:lang w:val="en-US"/>
              </w:rPr>
              <w:t>databases</w:t>
            </w:r>
            <w:r w:rsidR="001F6064" w:rsidRPr="00C9466D">
              <w:rPr>
                <w:sz w:val="22"/>
                <w:lang w:val="en-US"/>
              </w:rPr>
              <w:t>);</w:t>
            </w:r>
            <w:r w:rsidR="00095F1A" w:rsidRPr="00C9466D">
              <w:rPr>
                <w:sz w:val="22"/>
                <w:lang w:val="en-US"/>
              </w:rPr>
              <w:t xml:space="preserve"> </w:t>
            </w:r>
            <w:r w:rsidR="001F6064" w:rsidRPr="00C9466D">
              <w:rPr>
                <w:sz w:val="22"/>
                <w:lang w:val="en-US"/>
              </w:rPr>
              <w:t>evaluating</w:t>
            </w:r>
            <w:r w:rsidR="00095F1A" w:rsidRPr="00C9466D">
              <w:rPr>
                <w:sz w:val="22"/>
                <w:lang w:val="en-US"/>
              </w:rPr>
              <w:t xml:space="preserve"> sources</w:t>
            </w:r>
          </w:p>
        </w:tc>
        <w:tc>
          <w:tcPr>
            <w:tcW w:w="3969" w:type="dxa"/>
          </w:tcPr>
          <w:p w:rsidR="00196EC4" w:rsidRPr="002972B6" w:rsidRDefault="00196EC4" w:rsidP="006A6D57">
            <w:pPr>
              <w:rPr>
                <w:sz w:val="20"/>
                <w:szCs w:val="20"/>
                <w:highlight w:val="lightGray"/>
                <w:lang w:val="en-US"/>
              </w:rPr>
            </w:pPr>
            <w:r w:rsidRPr="002972B6">
              <w:rPr>
                <w:sz w:val="20"/>
                <w:szCs w:val="20"/>
                <w:lang w:val="en-US"/>
              </w:rPr>
              <w:t>Barnet: Chapter</w:t>
            </w:r>
            <w:r w:rsidR="00116305">
              <w:rPr>
                <w:sz w:val="20"/>
                <w:szCs w:val="20"/>
                <w:lang w:val="en-US"/>
              </w:rPr>
              <w:t>s</w:t>
            </w:r>
            <w:r w:rsidRPr="002972B6">
              <w:rPr>
                <w:sz w:val="20"/>
                <w:szCs w:val="20"/>
                <w:lang w:val="en-US"/>
              </w:rPr>
              <w:t xml:space="preserve"> 1 (“The Writer as Reader”) and 2 (“The Reader as Writer”)</w:t>
            </w:r>
            <w:r w:rsidR="002972B6" w:rsidRPr="002972B6">
              <w:rPr>
                <w:sz w:val="20"/>
                <w:szCs w:val="20"/>
                <w:lang w:val="en-US"/>
              </w:rPr>
              <w:t>;</w:t>
            </w:r>
          </w:p>
          <w:p w:rsidR="00095F1A" w:rsidRPr="00416ECA" w:rsidRDefault="008211C1" w:rsidP="00E02860">
            <w:pPr>
              <w:rPr>
                <w:sz w:val="22"/>
                <w:highlight w:val="lightGray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</w:t>
            </w:r>
            <w:r w:rsidR="002972B6" w:rsidRPr="002972B6">
              <w:rPr>
                <w:sz w:val="20"/>
                <w:szCs w:val="20"/>
                <w:lang w:val="en-US"/>
              </w:rPr>
              <w:t>etting to know MLA</w:t>
            </w:r>
            <w:r w:rsidR="00E952AB">
              <w:rPr>
                <w:sz w:val="20"/>
                <w:szCs w:val="20"/>
                <w:lang w:val="en-US"/>
              </w:rPr>
              <w:t xml:space="preserve"> (</w:t>
            </w:r>
            <w:r w:rsidR="00E02860">
              <w:rPr>
                <w:sz w:val="20"/>
                <w:szCs w:val="20"/>
                <w:lang w:val="en-US"/>
              </w:rPr>
              <w:t>MLA Handbook, pp. 5-13)</w:t>
            </w:r>
          </w:p>
        </w:tc>
      </w:tr>
      <w:tr w:rsidR="00832E5B" w:rsidTr="0094679C">
        <w:tc>
          <w:tcPr>
            <w:tcW w:w="2411" w:type="dxa"/>
          </w:tcPr>
          <w:p w:rsidR="00095F1A" w:rsidRDefault="00832E5B" w:rsidP="0015799D">
            <w:pPr>
              <w:rPr>
                <w:b/>
                <w:sz w:val="22"/>
                <w:lang w:val="en-US"/>
              </w:rPr>
            </w:pPr>
            <w:r w:rsidRPr="00B361A3">
              <w:rPr>
                <w:b/>
                <w:sz w:val="22"/>
                <w:lang w:val="en-US"/>
              </w:rPr>
              <w:t xml:space="preserve">2. </w:t>
            </w:r>
            <w:r w:rsidR="00A8301A" w:rsidRPr="00B361A3">
              <w:rPr>
                <w:b/>
                <w:sz w:val="22"/>
                <w:lang w:val="en-US"/>
              </w:rPr>
              <w:t>Elizabethan</w:t>
            </w:r>
            <w:r w:rsidR="00A8301A" w:rsidRPr="0015799D">
              <w:rPr>
                <w:b/>
                <w:sz w:val="22"/>
                <w:lang w:val="en-US"/>
              </w:rPr>
              <w:t xml:space="preserve"> D</w:t>
            </w:r>
            <w:r w:rsidR="00095F1A" w:rsidRPr="0015799D">
              <w:rPr>
                <w:b/>
                <w:sz w:val="22"/>
                <w:lang w:val="en-US"/>
              </w:rPr>
              <w:t>rama</w:t>
            </w:r>
          </w:p>
          <w:p w:rsidR="00914D8D" w:rsidRPr="00914D8D" w:rsidRDefault="00E86D97" w:rsidP="00812332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Oct 7</w:t>
            </w:r>
          </w:p>
        </w:tc>
        <w:tc>
          <w:tcPr>
            <w:tcW w:w="1276" w:type="dxa"/>
          </w:tcPr>
          <w:p w:rsidR="00095F1A" w:rsidRPr="00832E5B" w:rsidRDefault="009743F0" w:rsidP="006F44B5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Dr</w:t>
            </w:r>
            <w:proofErr w:type="spellEnd"/>
            <w:r w:rsidR="00832E5B">
              <w:rPr>
                <w:sz w:val="22"/>
              </w:rPr>
              <w:t xml:space="preserve"> </w:t>
            </w:r>
            <w:r w:rsidR="0028634B" w:rsidRPr="00832E5B">
              <w:rPr>
                <w:sz w:val="22"/>
              </w:rPr>
              <w:t>Filip</w:t>
            </w:r>
            <w:r w:rsidR="00832E5B">
              <w:rPr>
                <w:sz w:val="22"/>
              </w:rPr>
              <w:t xml:space="preserve"> Krajník</w:t>
            </w:r>
          </w:p>
        </w:tc>
        <w:tc>
          <w:tcPr>
            <w:tcW w:w="3260" w:type="dxa"/>
          </w:tcPr>
          <w:p w:rsidR="00095F1A" w:rsidRPr="00832E5B" w:rsidRDefault="00832E5B" w:rsidP="0050677F">
            <w:pPr>
              <w:rPr>
                <w:i/>
                <w:sz w:val="22"/>
                <w:highlight w:val="yellow"/>
                <w:lang w:val="en-US"/>
              </w:rPr>
            </w:pPr>
            <w:r>
              <w:rPr>
                <w:sz w:val="22"/>
                <w:lang w:val="en-US"/>
              </w:rPr>
              <w:t xml:space="preserve">William Shakespeare, </w:t>
            </w:r>
            <w:r w:rsidRPr="00832E5B">
              <w:rPr>
                <w:i/>
                <w:sz w:val="22"/>
                <w:lang w:val="en-US"/>
              </w:rPr>
              <w:t>Hamlet</w:t>
            </w:r>
          </w:p>
        </w:tc>
        <w:tc>
          <w:tcPr>
            <w:tcW w:w="4252" w:type="dxa"/>
          </w:tcPr>
          <w:p w:rsidR="00095F1A" w:rsidRPr="00416ECA" w:rsidRDefault="00846AA4" w:rsidP="00A85484">
            <w:pPr>
              <w:rPr>
                <w:sz w:val="22"/>
                <w:highlight w:val="lightGray"/>
                <w:lang w:val="en-US"/>
              </w:rPr>
            </w:pPr>
            <w:r>
              <w:rPr>
                <w:b/>
                <w:sz w:val="22"/>
                <w:lang w:val="en-US"/>
              </w:rPr>
              <w:t>Oct 1</w:t>
            </w:r>
            <w:r w:rsidR="00A85484">
              <w:rPr>
                <w:b/>
                <w:sz w:val="22"/>
                <w:lang w:val="en-US"/>
              </w:rPr>
              <w:t>4</w:t>
            </w:r>
            <w:r>
              <w:rPr>
                <w:b/>
                <w:sz w:val="22"/>
                <w:lang w:val="en-US"/>
              </w:rPr>
              <w:t xml:space="preserve">, </w:t>
            </w:r>
            <w:r w:rsidR="001C1641">
              <w:rPr>
                <w:b/>
                <w:sz w:val="22"/>
                <w:lang w:val="en-US"/>
              </w:rPr>
              <w:t>16</w:t>
            </w:r>
            <w:r w:rsidR="00F541BB">
              <w:rPr>
                <w:sz w:val="22"/>
                <w:lang w:val="en-US"/>
              </w:rPr>
              <w:t xml:space="preserve"> </w:t>
            </w:r>
            <w:r w:rsidR="002972B6" w:rsidRPr="002972B6">
              <w:rPr>
                <w:sz w:val="22"/>
                <w:lang w:val="en-US"/>
              </w:rPr>
              <w:t>t</w:t>
            </w:r>
            <w:r w:rsidR="00382AA8">
              <w:rPr>
                <w:sz w:val="22"/>
                <w:lang w:val="en-US"/>
              </w:rPr>
              <w:t>ext analysis; critical vocabulary (character(s), plot</w:t>
            </w:r>
            <w:r w:rsidR="00141ABA">
              <w:rPr>
                <w:sz w:val="22"/>
                <w:lang w:val="en-US"/>
              </w:rPr>
              <w:t>);</w:t>
            </w:r>
            <w:r w:rsidR="00382AA8">
              <w:rPr>
                <w:sz w:val="22"/>
                <w:lang w:val="en-US"/>
              </w:rPr>
              <w:t xml:space="preserve"> </w:t>
            </w:r>
            <w:r w:rsidR="00B45A9E">
              <w:rPr>
                <w:sz w:val="22"/>
                <w:lang w:val="en-US"/>
              </w:rPr>
              <w:t xml:space="preserve">using </w:t>
            </w:r>
            <w:r w:rsidR="008211C1">
              <w:rPr>
                <w:sz w:val="22"/>
                <w:lang w:val="en-US"/>
              </w:rPr>
              <w:t xml:space="preserve">the </w:t>
            </w:r>
            <w:r w:rsidR="00B45A9E">
              <w:rPr>
                <w:sz w:val="22"/>
                <w:lang w:val="en-US"/>
              </w:rPr>
              <w:t>literary present</w:t>
            </w:r>
          </w:p>
        </w:tc>
        <w:tc>
          <w:tcPr>
            <w:tcW w:w="3969" w:type="dxa"/>
          </w:tcPr>
          <w:p w:rsidR="00095F1A" w:rsidRPr="00DD7810" w:rsidRDefault="00C64F8C" w:rsidP="00E02860">
            <w:pPr>
              <w:rPr>
                <w:sz w:val="20"/>
                <w:szCs w:val="20"/>
                <w:highlight w:val="lightGray"/>
                <w:lang w:val="en-US"/>
              </w:rPr>
            </w:pPr>
            <w:r w:rsidRPr="00DD7810">
              <w:rPr>
                <w:sz w:val="20"/>
                <w:szCs w:val="20"/>
                <w:lang w:val="en-US"/>
              </w:rPr>
              <w:t>Barnet: Chapter 11 (“Writing about Drama”);</w:t>
            </w:r>
            <w:r w:rsidR="00F944A4" w:rsidRPr="00DD7810">
              <w:rPr>
                <w:sz w:val="20"/>
                <w:szCs w:val="20"/>
                <w:lang w:val="en-US"/>
              </w:rPr>
              <w:t xml:space="preserve"> MLA (section Titles</w:t>
            </w:r>
            <w:r w:rsidR="00E02860" w:rsidRPr="00DD7810">
              <w:rPr>
                <w:sz w:val="20"/>
                <w:szCs w:val="20"/>
                <w:lang w:val="en-US"/>
              </w:rPr>
              <w:t xml:space="preserve"> of Sources 1.2.1.-1.2.4.</w:t>
            </w:r>
            <w:r w:rsidR="00F944A4" w:rsidRPr="00DD7810">
              <w:rPr>
                <w:sz w:val="20"/>
                <w:szCs w:val="20"/>
                <w:lang w:val="en-US"/>
              </w:rPr>
              <w:t>)</w:t>
            </w:r>
            <w:r w:rsidR="00E02860" w:rsidRPr="00DD7810">
              <w:rPr>
                <w:sz w:val="20"/>
                <w:szCs w:val="20"/>
                <w:lang w:val="en-US"/>
              </w:rPr>
              <w:t>; basic format of a paper (header, title, layout…)</w:t>
            </w:r>
            <w:r w:rsidRPr="00DD7810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832E5B" w:rsidTr="0094679C">
        <w:tc>
          <w:tcPr>
            <w:tcW w:w="2411" w:type="dxa"/>
          </w:tcPr>
          <w:p w:rsidR="00095F1A" w:rsidRDefault="00A8301A" w:rsidP="0015799D">
            <w:pPr>
              <w:rPr>
                <w:b/>
                <w:sz w:val="22"/>
                <w:lang w:val="en-US"/>
              </w:rPr>
            </w:pPr>
            <w:r w:rsidRPr="00A85484">
              <w:rPr>
                <w:b/>
                <w:bCs/>
                <w:sz w:val="22"/>
                <w:lang w:val="en-US"/>
              </w:rPr>
              <w:t xml:space="preserve">3. </w:t>
            </w:r>
            <w:r w:rsidRPr="0015799D">
              <w:rPr>
                <w:b/>
                <w:sz w:val="22"/>
                <w:lang w:val="en-US"/>
              </w:rPr>
              <w:t>Romantic P</w:t>
            </w:r>
            <w:r w:rsidR="00095F1A" w:rsidRPr="0015799D">
              <w:rPr>
                <w:b/>
                <w:sz w:val="22"/>
                <w:lang w:val="en-US"/>
              </w:rPr>
              <w:t>oetry</w:t>
            </w:r>
          </w:p>
          <w:p w:rsidR="00914D8D" w:rsidRPr="00914D8D" w:rsidRDefault="00E86D97" w:rsidP="00650D95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Oct 21</w:t>
            </w:r>
          </w:p>
        </w:tc>
        <w:tc>
          <w:tcPr>
            <w:tcW w:w="1276" w:type="dxa"/>
          </w:tcPr>
          <w:p w:rsidR="00095F1A" w:rsidRPr="00832E5B" w:rsidRDefault="00832E5B" w:rsidP="0050677F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Doc. </w:t>
            </w:r>
            <w:r w:rsidR="00095F1A" w:rsidRPr="00832E5B">
              <w:rPr>
                <w:sz w:val="22"/>
                <w:lang w:val="en-US"/>
              </w:rPr>
              <w:t>Michael</w:t>
            </w:r>
            <w:r>
              <w:rPr>
                <w:sz w:val="22"/>
                <w:lang w:val="en-US"/>
              </w:rPr>
              <w:t xml:space="preserve"> M. </w:t>
            </w:r>
            <w:proofErr w:type="spellStart"/>
            <w:r>
              <w:rPr>
                <w:sz w:val="22"/>
                <w:lang w:val="en-US"/>
              </w:rPr>
              <w:t>Kaylor</w:t>
            </w:r>
            <w:proofErr w:type="spellEnd"/>
          </w:p>
        </w:tc>
        <w:tc>
          <w:tcPr>
            <w:tcW w:w="3260" w:type="dxa"/>
          </w:tcPr>
          <w:p w:rsidR="00095F1A" w:rsidRPr="00832E5B" w:rsidRDefault="00832E5B" w:rsidP="00141ABA">
            <w:pPr>
              <w:rPr>
                <w:sz w:val="22"/>
                <w:lang w:val="en-US"/>
              </w:rPr>
            </w:pPr>
            <w:r w:rsidRPr="00832E5B">
              <w:rPr>
                <w:sz w:val="22"/>
                <w:lang w:val="en-US"/>
              </w:rPr>
              <w:t>John Keats, “On First Looking into Chapman's Homer”, “On Seeing the Elgin Marbles for the First Time”, “Ode to Psyche”, “To Autumn”</w:t>
            </w:r>
          </w:p>
        </w:tc>
        <w:tc>
          <w:tcPr>
            <w:tcW w:w="4252" w:type="dxa"/>
          </w:tcPr>
          <w:p w:rsidR="00095F1A" w:rsidRPr="00416ECA" w:rsidRDefault="00846AA4" w:rsidP="0089353C">
            <w:pPr>
              <w:rPr>
                <w:sz w:val="22"/>
                <w:highlight w:val="lightGray"/>
                <w:lang w:val="en-US"/>
              </w:rPr>
            </w:pPr>
            <w:r>
              <w:rPr>
                <w:b/>
                <w:sz w:val="22"/>
                <w:lang w:val="en-US"/>
              </w:rPr>
              <w:t>Oct 30</w:t>
            </w:r>
            <w:r w:rsidR="00F541BB">
              <w:rPr>
                <w:sz w:val="22"/>
                <w:lang w:val="en-US"/>
              </w:rPr>
              <w:t xml:space="preserve"> </w:t>
            </w:r>
            <w:r w:rsidR="00382AA8">
              <w:rPr>
                <w:sz w:val="22"/>
                <w:lang w:val="en-US"/>
              </w:rPr>
              <w:t>text analysis;</w:t>
            </w:r>
            <w:r w:rsidR="00095F1A" w:rsidRPr="002972B6">
              <w:rPr>
                <w:sz w:val="22"/>
                <w:lang w:val="en-US"/>
              </w:rPr>
              <w:t xml:space="preserve"> </w:t>
            </w:r>
            <w:r w:rsidR="00382AA8">
              <w:rPr>
                <w:sz w:val="22"/>
                <w:lang w:val="en-US"/>
              </w:rPr>
              <w:t>critical vocabulary (</w:t>
            </w:r>
            <w:r w:rsidR="002972B6" w:rsidRPr="002972B6">
              <w:rPr>
                <w:sz w:val="22"/>
                <w:lang w:val="en-US"/>
              </w:rPr>
              <w:t>figures of speech, rhythm and r</w:t>
            </w:r>
            <w:r w:rsidR="002972B6">
              <w:rPr>
                <w:sz w:val="22"/>
                <w:lang w:val="en-US"/>
              </w:rPr>
              <w:t>hyme</w:t>
            </w:r>
            <w:r w:rsidR="00382AA8">
              <w:rPr>
                <w:sz w:val="22"/>
                <w:lang w:val="en-US"/>
              </w:rPr>
              <w:t>)</w:t>
            </w:r>
          </w:p>
        </w:tc>
        <w:tc>
          <w:tcPr>
            <w:tcW w:w="3969" w:type="dxa"/>
          </w:tcPr>
          <w:p w:rsidR="00141ABA" w:rsidRDefault="00141ABA" w:rsidP="002972B6">
            <w:pPr>
              <w:rPr>
                <w:sz w:val="20"/>
                <w:szCs w:val="20"/>
                <w:lang w:val="en-US"/>
              </w:rPr>
            </w:pPr>
            <w:r w:rsidRPr="00B45A9E">
              <w:rPr>
                <w:sz w:val="20"/>
                <w:szCs w:val="20"/>
                <w:lang w:val="en-US"/>
              </w:rPr>
              <w:t>Barnet: Chapter 12 (“Writing about Poetry”)</w:t>
            </w:r>
            <w:r>
              <w:rPr>
                <w:sz w:val="20"/>
                <w:szCs w:val="20"/>
                <w:lang w:val="en-US"/>
              </w:rPr>
              <w:t xml:space="preserve">; </w:t>
            </w:r>
            <w:r w:rsidRPr="00B45A9E">
              <w:rPr>
                <w:sz w:val="20"/>
                <w:szCs w:val="20"/>
                <w:lang w:val="en-US"/>
              </w:rPr>
              <w:t>MLA</w:t>
            </w:r>
            <w:r>
              <w:rPr>
                <w:sz w:val="20"/>
                <w:szCs w:val="20"/>
                <w:lang w:val="en-US"/>
              </w:rPr>
              <w:t xml:space="preserve"> (</w:t>
            </w:r>
            <w:r w:rsidRPr="00B45A9E">
              <w:rPr>
                <w:sz w:val="20"/>
                <w:szCs w:val="20"/>
                <w:lang w:val="en-US"/>
              </w:rPr>
              <w:t xml:space="preserve">section </w:t>
            </w:r>
            <w:r w:rsidR="00E02860">
              <w:rPr>
                <w:sz w:val="20"/>
                <w:szCs w:val="20"/>
                <w:lang w:val="en-US"/>
              </w:rPr>
              <w:t>1.3</w:t>
            </w:r>
            <w:r w:rsidRPr="00B45A9E">
              <w:rPr>
                <w:sz w:val="20"/>
                <w:szCs w:val="20"/>
                <w:lang w:val="en-US"/>
              </w:rPr>
              <w:t>. Quotations</w:t>
            </w:r>
            <w:r>
              <w:rPr>
                <w:sz w:val="20"/>
                <w:szCs w:val="20"/>
                <w:lang w:val="en-US"/>
              </w:rPr>
              <w:t>);</w:t>
            </w:r>
          </w:p>
          <w:p w:rsidR="002972B6" w:rsidRPr="00416ECA" w:rsidRDefault="00D72DBA" w:rsidP="00E134A3">
            <w:pPr>
              <w:rPr>
                <w:sz w:val="22"/>
                <w:highlight w:val="lightGray"/>
                <w:lang w:val="en-US"/>
              </w:rPr>
            </w:pPr>
            <w:r w:rsidRPr="00E952AB">
              <w:rPr>
                <w:b/>
                <w:sz w:val="20"/>
                <w:szCs w:val="20"/>
                <w:lang w:val="en-US"/>
              </w:rPr>
              <w:t>Ass</w:t>
            </w:r>
            <w:r w:rsidR="00832E5B" w:rsidRPr="00E952AB">
              <w:rPr>
                <w:b/>
                <w:sz w:val="20"/>
                <w:szCs w:val="20"/>
                <w:lang w:val="en-US"/>
              </w:rPr>
              <w:t>ignment</w:t>
            </w:r>
            <w:r w:rsidRPr="00E952AB">
              <w:rPr>
                <w:b/>
                <w:sz w:val="20"/>
                <w:szCs w:val="20"/>
                <w:lang w:val="en-US"/>
              </w:rPr>
              <w:t xml:space="preserve"> 1</w:t>
            </w:r>
            <w:r w:rsidRPr="00B45A9E">
              <w:rPr>
                <w:sz w:val="20"/>
                <w:szCs w:val="20"/>
                <w:lang w:val="en-US"/>
              </w:rPr>
              <w:t>: a</w:t>
            </w:r>
            <w:r w:rsidR="00095F1A" w:rsidRPr="00B45A9E">
              <w:rPr>
                <w:sz w:val="20"/>
                <w:szCs w:val="20"/>
                <w:lang w:val="en-US"/>
              </w:rPr>
              <w:t xml:space="preserve"> </w:t>
            </w:r>
            <w:r w:rsidR="00816F3E">
              <w:rPr>
                <w:sz w:val="20"/>
                <w:szCs w:val="20"/>
                <w:lang w:val="en-US"/>
              </w:rPr>
              <w:t xml:space="preserve">two page </w:t>
            </w:r>
            <w:r w:rsidR="002972B6" w:rsidRPr="00B45A9E">
              <w:rPr>
                <w:sz w:val="20"/>
                <w:szCs w:val="20"/>
                <w:lang w:val="en-US"/>
              </w:rPr>
              <w:t>(</w:t>
            </w:r>
            <w:r w:rsidR="00816F3E">
              <w:rPr>
                <w:sz w:val="20"/>
                <w:szCs w:val="20"/>
                <w:lang w:val="en-US"/>
              </w:rPr>
              <w:t>double-spaced</w:t>
            </w:r>
            <w:r w:rsidR="002972B6" w:rsidRPr="00B45A9E">
              <w:rPr>
                <w:sz w:val="20"/>
                <w:szCs w:val="20"/>
                <w:lang w:val="en-US"/>
              </w:rPr>
              <w:t>) analysis</w:t>
            </w:r>
            <w:r w:rsidR="00832E5B" w:rsidRPr="00B45A9E">
              <w:rPr>
                <w:sz w:val="20"/>
                <w:szCs w:val="20"/>
                <w:lang w:val="en-US"/>
              </w:rPr>
              <w:t xml:space="preserve"> </w:t>
            </w:r>
            <w:r w:rsidR="00B45A9E">
              <w:rPr>
                <w:sz w:val="20"/>
                <w:szCs w:val="20"/>
                <w:lang w:val="en-US"/>
              </w:rPr>
              <w:t>of</w:t>
            </w:r>
            <w:r w:rsidR="00832E5B" w:rsidRPr="00B45A9E">
              <w:rPr>
                <w:sz w:val="20"/>
                <w:szCs w:val="20"/>
                <w:lang w:val="en-US"/>
              </w:rPr>
              <w:t xml:space="preserve"> </w:t>
            </w:r>
            <w:r w:rsidR="002972B6" w:rsidRPr="00B45A9E">
              <w:rPr>
                <w:sz w:val="20"/>
                <w:szCs w:val="20"/>
                <w:lang w:val="en-US"/>
              </w:rPr>
              <w:t xml:space="preserve">one of Keats’ </w:t>
            </w:r>
            <w:r w:rsidR="00832E5B" w:rsidRPr="00B45A9E">
              <w:rPr>
                <w:sz w:val="20"/>
                <w:szCs w:val="20"/>
                <w:lang w:val="en-US"/>
              </w:rPr>
              <w:t>poem</w:t>
            </w:r>
            <w:r w:rsidR="002972B6" w:rsidRPr="00B45A9E">
              <w:rPr>
                <w:sz w:val="20"/>
                <w:szCs w:val="20"/>
                <w:lang w:val="en-US"/>
              </w:rPr>
              <w:t>s</w:t>
            </w:r>
            <w:r w:rsidR="00B45A9E">
              <w:rPr>
                <w:sz w:val="20"/>
                <w:szCs w:val="20"/>
                <w:lang w:val="en-US"/>
              </w:rPr>
              <w:t xml:space="preserve">, </w:t>
            </w:r>
            <w:r w:rsidR="00B45A9E" w:rsidRPr="00E02860">
              <w:rPr>
                <w:sz w:val="20"/>
                <w:szCs w:val="20"/>
                <w:lang w:val="en-US"/>
              </w:rPr>
              <w:t xml:space="preserve">submit in ELF, </w:t>
            </w:r>
            <w:r w:rsidR="00B45A9E" w:rsidRPr="00E02860">
              <w:rPr>
                <w:b/>
                <w:sz w:val="20"/>
                <w:szCs w:val="20"/>
                <w:lang w:val="en-US"/>
              </w:rPr>
              <w:t>deadline</w:t>
            </w:r>
            <w:r w:rsidR="00E952AB" w:rsidRPr="00E02860">
              <w:rPr>
                <w:b/>
                <w:sz w:val="20"/>
                <w:szCs w:val="20"/>
                <w:lang w:val="en-US"/>
              </w:rPr>
              <w:t xml:space="preserve"> </w:t>
            </w:r>
            <w:r w:rsidR="0094679C" w:rsidRPr="00E02860">
              <w:rPr>
                <w:b/>
                <w:sz w:val="20"/>
                <w:szCs w:val="20"/>
                <w:lang w:val="en-US"/>
              </w:rPr>
              <w:t xml:space="preserve">Nov </w:t>
            </w:r>
            <w:r w:rsidR="00696A59">
              <w:rPr>
                <w:b/>
                <w:sz w:val="20"/>
                <w:szCs w:val="20"/>
                <w:lang w:val="en-US"/>
              </w:rPr>
              <w:t>8</w:t>
            </w:r>
            <w:r w:rsidR="001C1641" w:rsidRPr="00E02860">
              <w:rPr>
                <w:b/>
                <w:sz w:val="20"/>
                <w:szCs w:val="20"/>
                <w:lang w:val="en-US"/>
              </w:rPr>
              <w:t>, 201</w:t>
            </w:r>
            <w:r w:rsidR="00696A59">
              <w:rPr>
                <w:b/>
                <w:sz w:val="20"/>
                <w:szCs w:val="20"/>
                <w:lang w:val="en-US"/>
              </w:rPr>
              <w:t>9</w:t>
            </w:r>
            <w:r w:rsidR="00143081" w:rsidRPr="00E02860">
              <w:rPr>
                <w:sz w:val="20"/>
                <w:szCs w:val="20"/>
                <w:lang w:val="en-US"/>
              </w:rPr>
              <w:t>; resubm</w:t>
            </w:r>
            <w:r w:rsidR="00143081" w:rsidRPr="00EF6A71">
              <w:rPr>
                <w:sz w:val="20"/>
                <w:szCs w:val="20"/>
                <w:lang w:val="en-US"/>
              </w:rPr>
              <w:t xml:space="preserve">ission deadline </w:t>
            </w:r>
            <w:r w:rsidR="0094679C" w:rsidRPr="00696A59">
              <w:rPr>
                <w:b/>
                <w:bCs/>
                <w:sz w:val="20"/>
                <w:szCs w:val="20"/>
                <w:lang w:val="en-US"/>
              </w:rPr>
              <w:t>Nov 2</w:t>
            </w:r>
            <w:r w:rsidR="00696A59" w:rsidRPr="00696A59">
              <w:rPr>
                <w:b/>
                <w:bCs/>
                <w:sz w:val="20"/>
                <w:szCs w:val="20"/>
                <w:lang w:val="en-US"/>
              </w:rPr>
              <w:t>9</w:t>
            </w:r>
            <w:r w:rsidR="00EF6A71" w:rsidRPr="00696A59">
              <w:rPr>
                <w:b/>
                <w:bCs/>
                <w:sz w:val="20"/>
                <w:szCs w:val="20"/>
                <w:lang w:val="en-US"/>
              </w:rPr>
              <w:t>, 201</w:t>
            </w:r>
            <w:r w:rsidR="00696A59" w:rsidRPr="00696A59">
              <w:rPr>
                <w:b/>
                <w:bCs/>
                <w:sz w:val="20"/>
                <w:szCs w:val="20"/>
                <w:lang w:val="en-US"/>
              </w:rPr>
              <w:t>9</w:t>
            </w:r>
            <w:r w:rsidR="00143081" w:rsidRPr="00EF6A71">
              <w:rPr>
                <w:sz w:val="20"/>
                <w:szCs w:val="20"/>
                <w:lang w:val="en-US"/>
              </w:rPr>
              <w:t>;</w:t>
            </w:r>
            <w:r w:rsidR="00E134A3">
              <w:rPr>
                <w:sz w:val="20"/>
                <w:szCs w:val="20"/>
                <w:lang w:val="en-US"/>
              </w:rPr>
              <w:t xml:space="preserve"> second </w:t>
            </w:r>
            <w:proofErr w:type="spellStart"/>
            <w:r w:rsidR="00E134A3">
              <w:rPr>
                <w:sz w:val="20"/>
                <w:szCs w:val="20"/>
                <w:lang w:val="en-US"/>
              </w:rPr>
              <w:t>resit</w:t>
            </w:r>
            <w:proofErr w:type="spellEnd"/>
            <w:r w:rsidR="00E134A3">
              <w:rPr>
                <w:sz w:val="20"/>
                <w:szCs w:val="20"/>
                <w:lang w:val="en-US"/>
              </w:rPr>
              <w:t xml:space="preserve"> </w:t>
            </w:r>
            <w:r w:rsidR="00E134A3" w:rsidRPr="00E134A3">
              <w:rPr>
                <w:b/>
                <w:sz w:val="20"/>
                <w:szCs w:val="20"/>
                <w:lang w:val="en-US"/>
              </w:rPr>
              <w:t>Dec 13, 2019</w:t>
            </w:r>
          </w:p>
        </w:tc>
      </w:tr>
      <w:tr w:rsidR="00832E5B" w:rsidTr="0094679C">
        <w:tc>
          <w:tcPr>
            <w:tcW w:w="2411" w:type="dxa"/>
          </w:tcPr>
          <w:p w:rsidR="00095F1A" w:rsidRDefault="00A8301A" w:rsidP="0015799D">
            <w:pPr>
              <w:rPr>
                <w:b/>
                <w:sz w:val="22"/>
                <w:lang w:val="en-US"/>
              </w:rPr>
            </w:pPr>
            <w:r w:rsidRPr="00B361A3">
              <w:rPr>
                <w:b/>
                <w:sz w:val="22"/>
                <w:lang w:val="en-US"/>
              </w:rPr>
              <w:t>4. Gothic</w:t>
            </w:r>
            <w:r w:rsidRPr="0015799D">
              <w:rPr>
                <w:b/>
                <w:sz w:val="22"/>
                <w:lang w:val="en-US"/>
              </w:rPr>
              <w:t xml:space="preserve"> Novel</w:t>
            </w:r>
          </w:p>
          <w:p w:rsidR="00914D8D" w:rsidRPr="00914D8D" w:rsidRDefault="00A85484" w:rsidP="0015799D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Nov 4</w:t>
            </w:r>
          </w:p>
        </w:tc>
        <w:tc>
          <w:tcPr>
            <w:tcW w:w="1276" w:type="dxa"/>
          </w:tcPr>
          <w:p w:rsidR="00095F1A" w:rsidRPr="00832E5B" w:rsidRDefault="00DF75F7" w:rsidP="00FB5288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Doc. Michael M. </w:t>
            </w:r>
            <w:proofErr w:type="spellStart"/>
            <w:r>
              <w:rPr>
                <w:sz w:val="22"/>
                <w:lang w:val="en-US"/>
              </w:rPr>
              <w:t>Kaylor</w:t>
            </w:r>
            <w:proofErr w:type="spellEnd"/>
          </w:p>
        </w:tc>
        <w:tc>
          <w:tcPr>
            <w:tcW w:w="3260" w:type="dxa"/>
          </w:tcPr>
          <w:p w:rsidR="00095F1A" w:rsidRPr="00F71B70" w:rsidRDefault="00F71B70" w:rsidP="008A31C4">
            <w:pPr>
              <w:rPr>
                <w:i/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Mary Shelley, </w:t>
            </w:r>
            <w:r>
              <w:rPr>
                <w:i/>
                <w:sz w:val="22"/>
                <w:lang w:val="en-US"/>
              </w:rPr>
              <w:t>Frankenstein</w:t>
            </w:r>
          </w:p>
        </w:tc>
        <w:tc>
          <w:tcPr>
            <w:tcW w:w="4252" w:type="dxa"/>
          </w:tcPr>
          <w:p w:rsidR="00095F1A" w:rsidRPr="00416ECA" w:rsidRDefault="00846AA4" w:rsidP="00696A59">
            <w:pPr>
              <w:rPr>
                <w:sz w:val="22"/>
                <w:highlight w:val="lightGray"/>
                <w:lang w:val="en-US"/>
              </w:rPr>
            </w:pPr>
            <w:r>
              <w:rPr>
                <w:b/>
                <w:sz w:val="22"/>
                <w:lang w:val="en-US"/>
              </w:rPr>
              <w:t>Nov 1</w:t>
            </w:r>
            <w:r w:rsidR="00696A59">
              <w:rPr>
                <w:b/>
                <w:sz w:val="22"/>
                <w:lang w:val="en-US"/>
              </w:rPr>
              <w:t>1</w:t>
            </w:r>
            <w:r>
              <w:rPr>
                <w:b/>
                <w:sz w:val="22"/>
                <w:lang w:val="en-US"/>
              </w:rPr>
              <w:t xml:space="preserve">, </w:t>
            </w:r>
            <w:r w:rsidR="00F541BB" w:rsidRPr="00AA60D5">
              <w:rPr>
                <w:b/>
                <w:sz w:val="22"/>
                <w:lang w:val="en-US"/>
              </w:rPr>
              <w:t>1</w:t>
            </w:r>
            <w:r w:rsidR="001C1641">
              <w:rPr>
                <w:b/>
                <w:sz w:val="22"/>
                <w:lang w:val="en-US"/>
              </w:rPr>
              <w:t>3</w:t>
            </w:r>
            <w:r w:rsidR="00421B68">
              <w:rPr>
                <w:b/>
                <w:sz w:val="22"/>
                <w:lang w:val="en-US"/>
              </w:rPr>
              <w:t xml:space="preserve"> </w:t>
            </w:r>
            <w:r w:rsidR="006A6D57" w:rsidRPr="00AA60D5">
              <w:rPr>
                <w:sz w:val="22"/>
                <w:lang w:val="en-US"/>
              </w:rPr>
              <w:t>t</w:t>
            </w:r>
            <w:r w:rsidR="00382AA8" w:rsidRPr="00AA60D5">
              <w:rPr>
                <w:sz w:val="22"/>
                <w:lang w:val="en-US"/>
              </w:rPr>
              <w:t>ext</w:t>
            </w:r>
            <w:r w:rsidR="00382AA8">
              <w:rPr>
                <w:sz w:val="22"/>
                <w:lang w:val="en-US"/>
              </w:rPr>
              <w:t xml:space="preserve"> analysis; critical vocabulary</w:t>
            </w:r>
            <w:r w:rsidR="00095F1A" w:rsidRPr="002972B6">
              <w:rPr>
                <w:sz w:val="22"/>
                <w:lang w:val="en-US"/>
              </w:rPr>
              <w:t xml:space="preserve"> </w:t>
            </w:r>
            <w:r w:rsidR="00382AA8">
              <w:rPr>
                <w:sz w:val="22"/>
                <w:lang w:val="en-US"/>
              </w:rPr>
              <w:t>(</w:t>
            </w:r>
            <w:r w:rsidR="00095F1A" w:rsidRPr="002972B6">
              <w:rPr>
                <w:sz w:val="22"/>
                <w:lang w:val="en-US"/>
              </w:rPr>
              <w:t>points of view</w:t>
            </w:r>
            <w:r w:rsidR="00F944A4">
              <w:rPr>
                <w:sz w:val="22"/>
                <w:lang w:val="en-US"/>
              </w:rPr>
              <w:t>)</w:t>
            </w:r>
            <w:r w:rsidR="00141ABA">
              <w:rPr>
                <w:sz w:val="22"/>
                <w:lang w:val="en-US"/>
              </w:rPr>
              <w:t>; quoting X paraphrasing</w:t>
            </w:r>
            <w:r w:rsidR="004A5C0D">
              <w:rPr>
                <w:sz w:val="22"/>
                <w:lang w:val="en-US"/>
              </w:rPr>
              <w:t>, avoiding plagiarism</w:t>
            </w:r>
            <w:r w:rsidR="00141ABA">
              <w:rPr>
                <w:sz w:val="22"/>
                <w:lang w:val="en-US"/>
              </w:rPr>
              <w:t>;</w:t>
            </w:r>
            <w:r w:rsidR="004A5C0D">
              <w:rPr>
                <w:sz w:val="22"/>
                <w:lang w:val="en-US"/>
              </w:rPr>
              <w:t xml:space="preserve"> </w:t>
            </w:r>
            <w:r w:rsidR="00B45A9E">
              <w:rPr>
                <w:sz w:val="22"/>
                <w:lang w:val="en-US"/>
              </w:rPr>
              <w:t>feedback to Ass</w:t>
            </w:r>
            <w:r w:rsidR="004A5C0D">
              <w:rPr>
                <w:sz w:val="22"/>
                <w:lang w:val="en-US"/>
              </w:rPr>
              <w:t>ignment</w:t>
            </w:r>
            <w:r w:rsidR="00B45A9E">
              <w:rPr>
                <w:sz w:val="22"/>
                <w:lang w:val="en-US"/>
              </w:rPr>
              <w:t xml:space="preserve"> 1</w:t>
            </w:r>
          </w:p>
        </w:tc>
        <w:tc>
          <w:tcPr>
            <w:tcW w:w="3969" w:type="dxa"/>
          </w:tcPr>
          <w:p w:rsidR="00095F1A" w:rsidRPr="00F317D2" w:rsidRDefault="00382AA8" w:rsidP="00DD7810">
            <w:pPr>
              <w:rPr>
                <w:sz w:val="20"/>
                <w:szCs w:val="20"/>
                <w:lang w:val="en-US"/>
              </w:rPr>
            </w:pPr>
            <w:r w:rsidRPr="00F317D2">
              <w:rPr>
                <w:sz w:val="20"/>
                <w:szCs w:val="20"/>
                <w:lang w:val="en-US"/>
              </w:rPr>
              <w:t>Barnet: Chapter 10 (“Writing about Fiction”)</w:t>
            </w:r>
            <w:r w:rsidR="00E02860">
              <w:rPr>
                <w:sz w:val="20"/>
                <w:szCs w:val="20"/>
                <w:lang w:val="en-US"/>
              </w:rPr>
              <w:t>; MLA (section 2, Work</w:t>
            </w:r>
            <w:r w:rsidR="00DD7810">
              <w:rPr>
                <w:sz w:val="20"/>
                <w:szCs w:val="20"/>
                <w:lang w:val="en-US"/>
              </w:rPr>
              <w:t>s</w:t>
            </w:r>
            <w:r w:rsidR="00E02860">
              <w:rPr>
                <w:sz w:val="20"/>
                <w:szCs w:val="20"/>
                <w:lang w:val="en-US"/>
              </w:rPr>
              <w:t xml:space="preserve"> Cited)</w:t>
            </w:r>
          </w:p>
        </w:tc>
      </w:tr>
      <w:tr w:rsidR="00832E5B" w:rsidTr="0094679C">
        <w:tc>
          <w:tcPr>
            <w:tcW w:w="2411" w:type="dxa"/>
          </w:tcPr>
          <w:p w:rsidR="00095F1A" w:rsidRDefault="00894088" w:rsidP="0015799D">
            <w:pPr>
              <w:rPr>
                <w:b/>
                <w:sz w:val="22"/>
                <w:lang w:val="en-US"/>
              </w:rPr>
            </w:pPr>
            <w:r w:rsidRPr="00B361A3">
              <w:rPr>
                <w:b/>
                <w:sz w:val="22"/>
                <w:lang w:val="en-US"/>
              </w:rPr>
              <w:t xml:space="preserve">5. </w:t>
            </w:r>
            <w:r w:rsidR="00A8301A" w:rsidRPr="00B361A3">
              <w:rPr>
                <w:b/>
                <w:sz w:val="22"/>
                <w:lang w:val="en-US"/>
              </w:rPr>
              <w:t>Victorian</w:t>
            </w:r>
            <w:r w:rsidR="00A8301A" w:rsidRPr="0015799D">
              <w:rPr>
                <w:b/>
                <w:sz w:val="22"/>
                <w:lang w:val="en-US"/>
              </w:rPr>
              <w:t xml:space="preserve"> N</w:t>
            </w:r>
            <w:r w:rsidR="00095F1A" w:rsidRPr="0015799D">
              <w:rPr>
                <w:b/>
                <w:sz w:val="22"/>
                <w:lang w:val="en-US"/>
              </w:rPr>
              <w:t>ovel</w:t>
            </w:r>
          </w:p>
          <w:p w:rsidR="00914D8D" w:rsidRPr="00914D8D" w:rsidRDefault="00696A59" w:rsidP="00B37102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Nov 18</w:t>
            </w:r>
          </w:p>
        </w:tc>
        <w:tc>
          <w:tcPr>
            <w:tcW w:w="1276" w:type="dxa"/>
          </w:tcPr>
          <w:p w:rsidR="00095F1A" w:rsidRPr="00832E5B" w:rsidRDefault="009743F0" w:rsidP="00832E5B">
            <w:pPr>
              <w:rPr>
                <w:sz w:val="22"/>
                <w:lang w:val="en-US"/>
              </w:rPr>
            </w:pPr>
            <w:proofErr w:type="spellStart"/>
            <w:r>
              <w:rPr>
                <w:sz w:val="22"/>
                <w:lang w:val="en-US"/>
              </w:rPr>
              <w:t>Dr</w:t>
            </w:r>
            <w:proofErr w:type="spellEnd"/>
            <w:r w:rsidR="00832E5B">
              <w:rPr>
                <w:sz w:val="22"/>
                <w:lang w:val="en-US"/>
              </w:rPr>
              <w:t xml:space="preserve"> </w:t>
            </w:r>
            <w:r w:rsidR="00095F1A" w:rsidRPr="00832E5B">
              <w:rPr>
                <w:sz w:val="22"/>
                <w:lang w:val="en-US"/>
              </w:rPr>
              <w:t>Ste</w:t>
            </w:r>
            <w:r w:rsidR="00832E5B">
              <w:rPr>
                <w:sz w:val="22"/>
                <w:lang w:val="en-US"/>
              </w:rPr>
              <w:t>phen Hardy</w:t>
            </w:r>
            <w:r w:rsidR="00095F1A" w:rsidRPr="00832E5B">
              <w:rPr>
                <w:sz w:val="22"/>
                <w:lang w:val="en-US"/>
              </w:rPr>
              <w:t xml:space="preserve"> </w:t>
            </w:r>
          </w:p>
        </w:tc>
        <w:tc>
          <w:tcPr>
            <w:tcW w:w="3260" w:type="dxa"/>
          </w:tcPr>
          <w:p w:rsidR="00095F1A" w:rsidRPr="00832E5B" w:rsidRDefault="00A8301A" w:rsidP="000557D9">
            <w:pPr>
              <w:rPr>
                <w:sz w:val="22"/>
                <w:lang w:val="en-US"/>
              </w:rPr>
            </w:pPr>
            <w:r w:rsidRPr="000557D9">
              <w:rPr>
                <w:sz w:val="22"/>
                <w:lang w:val="en-US"/>
              </w:rPr>
              <w:t>Charles Dickens,</w:t>
            </w:r>
            <w:r w:rsidR="00832E5B" w:rsidRPr="000557D9">
              <w:rPr>
                <w:sz w:val="22"/>
                <w:lang w:val="en-US"/>
              </w:rPr>
              <w:t xml:space="preserve"> </w:t>
            </w:r>
            <w:r w:rsidR="000557D9" w:rsidRPr="000557D9">
              <w:rPr>
                <w:i/>
                <w:sz w:val="22"/>
                <w:lang w:val="en-US"/>
              </w:rPr>
              <w:t>Hard</w:t>
            </w:r>
            <w:r w:rsidR="000557D9">
              <w:rPr>
                <w:i/>
                <w:sz w:val="22"/>
                <w:lang w:val="en-US"/>
              </w:rPr>
              <w:t xml:space="preserve"> Times</w:t>
            </w:r>
          </w:p>
        </w:tc>
        <w:tc>
          <w:tcPr>
            <w:tcW w:w="4252" w:type="dxa"/>
          </w:tcPr>
          <w:p w:rsidR="00095F1A" w:rsidRPr="00416ECA" w:rsidRDefault="00846AA4" w:rsidP="00696A59">
            <w:pPr>
              <w:rPr>
                <w:sz w:val="22"/>
                <w:highlight w:val="lightGray"/>
                <w:lang w:val="en-US"/>
              </w:rPr>
            </w:pPr>
            <w:r>
              <w:rPr>
                <w:b/>
                <w:sz w:val="22"/>
                <w:lang w:val="en-US"/>
              </w:rPr>
              <w:t>Nov 2</w:t>
            </w:r>
            <w:r w:rsidR="00696A59">
              <w:rPr>
                <w:b/>
                <w:sz w:val="22"/>
                <w:lang w:val="en-US"/>
              </w:rPr>
              <w:t>5</w:t>
            </w:r>
            <w:r>
              <w:rPr>
                <w:b/>
                <w:sz w:val="22"/>
                <w:lang w:val="en-US"/>
              </w:rPr>
              <w:t xml:space="preserve">, </w:t>
            </w:r>
            <w:r w:rsidR="00421B68">
              <w:rPr>
                <w:b/>
                <w:sz w:val="22"/>
                <w:lang w:val="en-US"/>
              </w:rPr>
              <w:t>2</w:t>
            </w:r>
            <w:r w:rsidR="001C1641">
              <w:rPr>
                <w:b/>
                <w:sz w:val="22"/>
                <w:lang w:val="en-US"/>
              </w:rPr>
              <w:t>7</w:t>
            </w:r>
            <w:r w:rsidR="00F541BB">
              <w:rPr>
                <w:sz w:val="22"/>
                <w:lang w:val="en-US"/>
              </w:rPr>
              <w:t xml:space="preserve"> </w:t>
            </w:r>
            <w:r w:rsidR="00F71B70" w:rsidRPr="00F944A4">
              <w:rPr>
                <w:sz w:val="22"/>
                <w:lang w:val="en-US"/>
              </w:rPr>
              <w:t>t</w:t>
            </w:r>
            <w:r w:rsidR="00F944A4" w:rsidRPr="00F944A4">
              <w:rPr>
                <w:sz w:val="22"/>
                <w:lang w:val="en-US"/>
              </w:rPr>
              <w:t>ext analysis; critical vocabulary</w:t>
            </w:r>
            <w:r w:rsidR="00B45A9E" w:rsidRPr="00F944A4">
              <w:rPr>
                <w:sz w:val="22"/>
                <w:lang w:val="en-US"/>
              </w:rPr>
              <w:t xml:space="preserve"> </w:t>
            </w:r>
            <w:r w:rsidR="00F944A4" w:rsidRPr="00F944A4">
              <w:rPr>
                <w:sz w:val="22"/>
                <w:lang w:val="en-US"/>
              </w:rPr>
              <w:t>(</w:t>
            </w:r>
            <w:r w:rsidR="00B45A9E" w:rsidRPr="00F944A4">
              <w:rPr>
                <w:sz w:val="22"/>
                <w:lang w:val="en-US"/>
              </w:rPr>
              <w:t>setting</w:t>
            </w:r>
            <w:r w:rsidR="00F944A4" w:rsidRPr="00F944A4">
              <w:rPr>
                <w:sz w:val="22"/>
                <w:lang w:val="en-US"/>
              </w:rPr>
              <w:t>)</w:t>
            </w:r>
            <w:r w:rsidR="004A5C0D">
              <w:rPr>
                <w:sz w:val="22"/>
                <w:lang w:val="en-US"/>
              </w:rPr>
              <w:t>; developing an argument</w:t>
            </w:r>
            <w:r w:rsidR="00141ABA">
              <w:rPr>
                <w:sz w:val="22"/>
                <w:lang w:val="en-US"/>
              </w:rPr>
              <w:t xml:space="preserve"> </w:t>
            </w:r>
          </w:p>
        </w:tc>
        <w:tc>
          <w:tcPr>
            <w:tcW w:w="3969" w:type="dxa"/>
          </w:tcPr>
          <w:p w:rsidR="00746351" w:rsidRPr="00F317D2" w:rsidRDefault="00382AA8" w:rsidP="0050677F">
            <w:pPr>
              <w:rPr>
                <w:sz w:val="20"/>
                <w:szCs w:val="20"/>
                <w:lang w:val="en-US"/>
              </w:rPr>
            </w:pPr>
            <w:r w:rsidRPr="00F317D2">
              <w:rPr>
                <w:sz w:val="20"/>
                <w:szCs w:val="20"/>
                <w:lang w:val="en-US"/>
              </w:rPr>
              <w:t>Barnet: Chapter 8 (</w:t>
            </w:r>
            <w:r w:rsidR="00E952AB" w:rsidRPr="00F317D2">
              <w:rPr>
                <w:sz w:val="20"/>
                <w:szCs w:val="20"/>
                <w:lang w:val="en-US"/>
              </w:rPr>
              <w:t>“Writing ab</w:t>
            </w:r>
            <w:r w:rsidR="00F944A4" w:rsidRPr="00F317D2">
              <w:rPr>
                <w:sz w:val="20"/>
                <w:szCs w:val="20"/>
                <w:lang w:val="en-US"/>
              </w:rPr>
              <w:t>o</w:t>
            </w:r>
            <w:r w:rsidR="00E952AB" w:rsidRPr="00F317D2">
              <w:rPr>
                <w:sz w:val="20"/>
                <w:szCs w:val="20"/>
                <w:lang w:val="en-US"/>
              </w:rPr>
              <w:t>ut Literature”</w:t>
            </w:r>
            <w:r w:rsidRPr="00F317D2">
              <w:rPr>
                <w:sz w:val="20"/>
                <w:szCs w:val="20"/>
                <w:lang w:val="en-US"/>
              </w:rPr>
              <w:t>)</w:t>
            </w:r>
            <w:r w:rsidR="00E02860">
              <w:rPr>
                <w:sz w:val="20"/>
                <w:szCs w:val="20"/>
                <w:lang w:val="en-US"/>
              </w:rPr>
              <w:t>; MLA (section 3, In-text Citations)</w:t>
            </w:r>
          </w:p>
        </w:tc>
      </w:tr>
      <w:tr w:rsidR="00832E5B" w:rsidTr="0094679C">
        <w:tc>
          <w:tcPr>
            <w:tcW w:w="2411" w:type="dxa"/>
          </w:tcPr>
          <w:p w:rsidR="00095F1A" w:rsidRDefault="00894088" w:rsidP="0015799D">
            <w:pPr>
              <w:rPr>
                <w:b/>
                <w:sz w:val="22"/>
                <w:lang w:val="en-US"/>
              </w:rPr>
            </w:pPr>
            <w:r w:rsidRPr="00B361A3">
              <w:rPr>
                <w:b/>
                <w:sz w:val="22"/>
                <w:lang w:val="en-US"/>
              </w:rPr>
              <w:t xml:space="preserve">6. </w:t>
            </w:r>
            <w:r w:rsidR="0015799D" w:rsidRPr="00B361A3">
              <w:rPr>
                <w:b/>
                <w:sz w:val="22"/>
                <w:lang w:val="en-US"/>
              </w:rPr>
              <w:t>American</w:t>
            </w:r>
            <w:r w:rsidR="0015799D" w:rsidRPr="0015799D">
              <w:rPr>
                <w:b/>
                <w:sz w:val="22"/>
                <w:lang w:val="en-US"/>
              </w:rPr>
              <w:t xml:space="preserve"> Renaissance</w:t>
            </w:r>
          </w:p>
          <w:p w:rsidR="00A62B6E" w:rsidRPr="00A62B6E" w:rsidRDefault="00696A59" w:rsidP="0015799D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Dec 2</w:t>
            </w:r>
          </w:p>
        </w:tc>
        <w:tc>
          <w:tcPr>
            <w:tcW w:w="1276" w:type="dxa"/>
          </w:tcPr>
          <w:p w:rsidR="00095F1A" w:rsidRPr="00832E5B" w:rsidRDefault="009743F0" w:rsidP="00832E5B">
            <w:pPr>
              <w:rPr>
                <w:sz w:val="22"/>
                <w:lang w:val="en-US"/>
              </w:rPr>
            </w:pPr>
            <w:proofErr w:type="spellStart"/>
            <w:r>
              <w:rPr>
                <w:sz w:val="22"/>
                <w:lang w:val="en-US"/>
              </w:rPr>
              <w:t>Dr</w:t>
            </w:r>
            <w:proofErr w:type="spellEnd"/>
            <w:r w:rsidR="000A75E3">
              <w:rPr>
                <w:sz w:val="22"/>
                <w:lang w:val="en-US"/>
              </w:rPr>
              <w:t xml:space="preserve"> Jeffrey A. Smith</w:t>
            </w:r>
          </w:p>
        </w:tc>
        <w:tc>
          <w:tcPr>
            <w:tcW w:w="3260" w:type="dxa"/>
          </w:tcPr>
          <w:p w:rsidR="00095F1A" w:rsidRPr="00832E5B" w:rsidRDefault="0001592D" w:rsidP="0056151B">
            <w:pPr>
              <w:rPr>
                <w:sz w:val="22"/>
                <w:lang w:val="en-US"/>
              </w:rPr>
            </w:pPr>
            <w:r w:rsidRPr="0001592D">
              <w:rPr>
                <w:sz w:val="22"/>
                <w:lang w:val="en-US"/>
              </w:rPr>
              <w:t xml:space="preserve">Ralph Waldo Emerson, </w:t>
            </w:r>
            <w:r w:rsidRPr="0001592D">
              <w:rPr>
                <w:i/>
                <w:iCs/>
                <w:sz w:val="22"/>
                <w:lang w:val="en-US"/>
              </w:rPr>
              <w:t>Nature</w:t>
            </w:r>
            <w:r w:rsidRPr="0001592D">
              <w:rPr>
                <w:sz w:val="22"/>
                <w:lang w:val="en-US"/>
              </w:rPr>
              <w:t xml:space="preserve"> (selections); Henry David Thoreau, </w:t>
            </w:r>
            <w:r w:rsidRPr="0001592D">
              <w:rPr>
                <w:i/>
                <w:iCs/>
                <w:sz w:val="22"/>
                <w:lang w:val="en-US"/>
              </w:rPr>
              <w:t>Walden</w:t>
            </w:r>
            <w:r w:rsidRPr="0001592D">
              <w:rPr>
                <w:sz w:val="22"/>
                <w:lang w:val="en-US"/>
              </w:rPr>
              <w:t xml:space="preserve"> (sele</w:t>
            </w:r>
            <w:bookmarkStart w:id="0" w:name="_GoBack"/>
            <w:bookmarkEnd w:id="0"/>
            <w:r w:rsidRPr="0001592D">
              <w:rPr>
                <w:sz w:val="22"/>
                <w:lang w:val="en-US"/>
              </w:rPr>
              <w:t xml:space="preserve">ctions) Nathaniel Hawthorne, “Young Goodman Brown”; Walt Whitman, </w:t>
            </w:r>
            <w:r w:rsidRPr="0001592D">
              <w:rPr>
                <w:i/>
                <w:iCs/>
                <w:sz w:val="22"/>
                <w:lang w:val="en-US"/>
              </w:rPr>
              <w:t>Leaves of Grass</w:t>
            </w:r>
            <w:r w:rsidRPr="0001592D">
              <w:rPr>
                <w:sz w:val="22"/>
                <w:lang w:val="en-US"/>
              </w:rPr>
              <w:t xml:space="preserve"> (selections); Emily Dickinson, poems #315, 328/359, 340, 620, 1545</w:t>
            </w:r>
          </w:p>
        </w:tc>
        <w:tc>
          <w:tcPr>
            <w:tcW w:w="4252" w:type="dxa"/>
          </w:tcPr>
          <w:p w:rsidR="00095F1A" w:rsidRPr="00416ECA" w:rsidRDefault="00846AA4" w:rsidP="00696A59">
            <w:pPr>
              <w:rPr>
                <w:sz w:val="22"/>
                <w:highlight w:val="lightGray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Dec </w:t>
            </w:r>
            <w:r w:rsidR="00696A59">
              <w:rPr>
                <w:b/>
                <w:sz w:val="22"/>
                <w:lang w:val="en-US"/>
              </w:rPr>
              <w:t>9</w:t>
            </w:r>
            <w:r>
              <w:rPr>
                <w:b/>
                <w:sz w:val="22"/>
                <w:lang w:val="en-US"/>
              </w:rPr>
              <w:t xml:space="preserve">, </w:t>
            </w:r>
            <w:r w:rsidR="00421B68">
              <w:rPr>
                <w:b/>
                <w:sz w:val="22"/>
                <w:lang w:val="en-US"/>
              </w:rPr>
              <w:t>1</w:t>
            </w:r>
            <w:r w:rsidR="001C1641">
              <w:rPr>
                <w:b/>
                <w:sz w:val="22"/>
                <w:lang w:val="en-US"/>
              </w:rPr>
              <w:t>1</w:t>
            </w:r>
            <w:r w:rsidR="00F541BB">
              <w:rPr>
                <w:sz w:val="22"/>
                <w:lang w:val="en-US"/>
              </w:rPr>
              <w:t xml:space="preserve"> </w:t>
            </w:r>
            <w:r w:rsidR="00F71B70" w:rsidRPr="00382AA8">
              <w:rPr>
                <w:sz w:val="22"/>
                <w:lang w:val="en-US"/>
              </w:rPr>
              <w:t>t</w:t>
            </w:r>
            <w:r w:rsidR="00382AA8" w:rsidRPr="00382AA8">
              <w:rPr>
                <w:sz w:val="22"/>
                <w:lang w:val="en-US"/>
              </w:rPr>
              <w:t>ext analysis; critical vocabulary (</w:t>
            </w:r>
            <w:r w:rsidR="00095F1A" w:rsidRPr="00382AA8">
              <w:rPr>
                <w:sz w:val="22"/>
                <w:lang w:val="en-US"/>
              </w:rPr>
              <w:t>overview</w:t>
            </w:r>
            <w:r w:rsidR="00B45A9E" w:rsidRPr="00382AA8">
              <w:rPr>
                <w:sz w:val="22"/>
                <w:lang w:val="en-US"/>
              </w:rPr>
              <w:t xml:space="preserve"> of narrative categories, </w:t>
            </w:r>
            <w:r w:rsidR="00095F1A" w:rsidRPr="00382AA8">
              <w:rPr>
                <w:sz w:val="22"/>
                <w:lang w:val="en-US"/>
              </w:rPr>
              <w:t>historical context</w:t>
            </w:r>
            <w:r w:rsidR="00382AA8" w:rsidRPr="00382AA8">
              <w:rPr>
                <w:sz w:val="22"/>
                <w:lang w:val="en-US"/>
              </w:rPr>
              <w:t>)</w:t>
            </w:r>
            <w:r w:rsidR="00F317D2">
              <w:rPr>
                <w:sz w:val="22"/>
                <w:lang w:val="en-US"/>
              </w:rPr>
              <w:t>; close reading</w:t>
            </w:r>
            <w:r w:rsidR="004D3135">
              <w:rPr>
                <w:sz w:val="22"/>
                <w:lang w:val="en-US"/>
              </w:rPr>
              <w:t>; why and how integrate secondary sources in research papers</w:t>
            </w:r>
          </w:p>
        </w:tc>
        <w:tc>
          <w:tcPr>
            <w:tcW w:w="3969" w:type="dxa"/>
          </w:tcPr>
          <w:p w:rsidR="00141ABA" w:rsidRPr="00F317D2" w:rsidRDefault="004A5C0D" w:rsidP="00AC7CE6">
            <w:pPr>
              <w:rPr>
                <w:sz w:val="20"/>
                <w:szCs w:val="20"/>
                <w:lang w:val="en-US"/>
              </w:rPr>
            </w:pPr>
            <w:r w:rsidRPr="00F317D2">
              <w:rPr>
                <w:sz w:val="20"/>
                <w:szCs w:val="20"/>
                <w:lang w:val="en-US"/>
              </w:rPr>
              <w:t>MLA (</w:t>
            </w:r>
            <w:r w:rsidR="00E02860">
              <w:rPr>
                <w:sz w:val="20"/>
                <w:szCs w:val="20"/>
                <w:lang w:val="en-US"/>
              </w:rPr>
              <w:t>practice before submitting the final papers</w:t>
            </w:r>
            <w:r w:rsidRPr="00F317D2">
              <w:rPr>
                <w:sz w:val="20"/>
                <w:szCs w:val="20"/>
                <w:lang w:val="en-US"/>
              </w:rPr>
              <w:t>)</w:t>
            </w:r>
          </w:p>
          <w:p w:rsidR="00095F1A" w:rsidRPr="00416ECA" w:rsidRDefault="00D72DBA" w:rsidP="00ED19A6">
            <w:pPr>
              <w:rPr>
                <w:sz w:val="22"/>
                <w:highlight w:val="lightGray"/>
                <w:lang w:val="en-US"/>
              </w:rPr>
            </w:pPr>
            <w:r w:rsidRPr="00F317D2">
              <w:rPr>
                <w:b/>
                <w:sz w:val="20"/>
                <w:szCs w:val="20"/>
                <w:lang w:val="en-US"/>
              </w:rPr>
              <w:t>Ass</w:t>
            </w:r>
            <w:r w:rsidR="00F944A4" w:rsidRPr="00F317D2">
              <w:rPr>
                <w:b/>
                <w:sz w:val="20"/>
                <w:szCs w:val="20"/>
                <w:lang w:val="en-US"/>
              </w:rPr>
              <w:t>ignment</w:t>
            </w:r>
            <w:r w:rsidRPr="00F317D2">
              <w:rPr>
                <w:b/>
                <w:sz w:val="20"/>
                <w:szCs w:val="20"/>
                <w:lang w:val="en-US"/>
              </w:rPr>
              <w:t xml:space="preserve"> 2</w:t>
            </w:r>
            <w:r w:rsidRPr="00F317D2">
              <w:rPr>
                <w:sz w:val="20"/>
                <w:szCs w:val="20"/>
                <w:lang w:val="en-US"/>
              </w:rPr>
              <w:t>: a</w:t>
            </w:r>
            <w:r w:rsidR="00095F1A" w:rsidRPr="00F317D2">
              <w:rPr>
                <w:sz w:val="20"/>
                <w:szCs w:val="20"/>
                <w:lang w:val="en-US"/>
              </w:rPr>
              <w:t xml:space="preserve"> </w:t>
            </w:r>
            <w:r w:rsidR="00E02860" w:rsidRPr="00E02860">
              <w:rPr>
                <w:b/>
                <w:sz w:val="20"/>
                <w:szCs w:val="20"/>
                <w:lang w:val="en-US"/>
              </w:rPr>
              <w:t>five</w:t>
            </w:r>
            <w:r w:rsidR="008F7BBD" w:rsidRPr="00E02860">
              <w:rPr>
                <w:b/>
                <w:sz w:val="20"/>
                <w:szCs w:val="20"/>
                <w:lang w:val="en-US"/>
              </w:rPr>
              <w:t>-</w:t>
            </w:r>
            <w:r w:rsidR="00095F1A" w:rsidRPr="00E02860">
              <w:rPr>
                <w:b/>
                <w:sz w:val="20"/>
                <w:szCs w:val="20"/>
                <w:lang w:val="en-US"/>
              </w:rPr>
              <w:t>page</w:t>
            </w:r>
            <w:r w:rsidR="00095F1A" w:rsidRPr="00F317D2">
              <w:rPr>
                <w:sz w:val="20"/>
                <w:szCs w:val="20"/>
                <w:lang w:val="en-US"/>
              </w:rPr>
              <w:t xml:space="preserve"> </w:t>
            </w:r>
            <w:r w:rsidR="00DD7810">
              <w:rPr>
                <w:sz w:val="20"/>
                <w:szCs w:val="20"/>
                <w:lang w:val="en-US"/>
              </w:rPr>
              <w:t xml:space="preserve">argumentative </w:t>
            </w:r>
            <w:r w:rsidR="00D05640" w:rsidRPr="00F317D2">
              <w:rPr>
                <w:sz w:val="20"/>
                <w:szCs w:val="20"/>
                <w:lang w:val="en-US"/>
              </w:rPr>
              <w:t>analysis of</w:t>
            </w:r>
            <w:r w:rsidR="00095F1A" w:rsidRPr="00F317D2">
              <w:rPr>
                <w:sz w:val="20"/>
                <w:szCs w:val="20"/>
                <w:lang w:val="en-US"/>
              </w:rPr>
              <w:t xml:space="preserve"> a </w:t>
            </w:r>
            <w:r w:rsidR="008F7BBD">
              <w:rPr>
                <w:sz w:val="20"/>
                <w:szCs w:val="20"/>
                <w:lang w:val="en-US"/>
              </w:rPr>
              <w:t>literary text studied</w:t>
            </w:r>
            <w:r w:rsidR="00563294">
              <w:rPr>
                <w:sz w:val="20"/>
                <w:szCs w:val="20"/>
                <w:lang w:val="en-US"/>
              </w:rPr>
              <w:t xml:space="preserve"> in t</w:t>
            </w:r>
            <w:r w:rsidR="008F7BBD">
              <w:rPr>
                <w:sz w:val="20"/>
                <w:szCs w:val="20"/>
                <w:lang w:val="en-US"/>
              </w:rPr>
              <w:t>he</w:t>
            </w:r>
            <w:r w:rsidR="00563294">
              <w:rPr>
                <w:sz w:val="20"/>
                <w:szCs w:val="20"/>
                <w:lang w:val="en-US"/>
              </w:rPr>
              <w:t xml:space="preserve"> course</w:t>
            </w:r>
            <w:r w:rsidR="00F944A4" w:rsidRPr="00F317D2">
              <w:rPr>
                <w:sz w:val="20"/>
                <w:szCs w:val="20"/>
                <w:lang w:val="en-US"/>
              </w:rPr>
              <w:t xml:space="preserve">; </w:t>
            </w:r>
            <w:r w:rsidR="00AC7CE6" w:rsidRPr="00F317D2">
              <w:rPr>
                <w:sz w:val="20"/>
                <w:szCs w:val="20"/>
                <w:lang w:val="en-US"/>
              </w:rPr>
              <w:t>integrate</w:t>
            </w:r>
            <w:r w:rsidR="00095F1A" w:rsidRPr="00F317D2">
              <w:rPr>
                <w:sz w:val="20"/>
                <w:szCs w:val="20"/>
                <w:lang w:val="en-US"/>
              </w:rPr>
              <w:t xml:space="preserve"> </w:t>
            </w:r>
            <w:r w:rsidR="00746351" w:rsidRPr="00F317D2">
              <w:rPr>
                <w:sz w:val="20"/>
                <w:szCs w:val="20"/>
                <w:lang w:val="en-US"/>
              </w:rPr>
              <w:t xml:space="preserve">quotation(s) from </w:t>
            </w:r>
            <w:r w:rsidR="00D05640" w:rsidRPr="00563294">
              <w:rPr>
                <w:b/>
                <w:sz w:val="20"/>
                <w:szCs w:val="20"/>
                <w:lang w:val="en-US"/>
              </w:rPr>
              <w:t>at least</w:t>
            </w:r>
            <w:r w:rsidR="00095F1A" w:rsidRPr="00563294">
              <w:rPr>
                <w:b/>
                <w:sz w:val="20"/>
                <w:szCs w:val="20"/>
                <w:lang w:val="en-US"/>
              </w:rPr>
              <w:t xml:space="preserve"> two</w:t>
            </w:r>
            <w:r w:rsidR="00095F1A" w:rsidRPr="00F317D2">
              <w:rPr>
                <w:sz w:val="20"/>
                <w:szCs w:val="20"/>
                <w:lang w:val="en-US"/>
              </w:rPr>
              <w:t xml:space="preserve"> secondary sources</w:t>
            </w:r>
            <w:r w:rsidR="00D05640" w:rsidRPr="00F317D2">
              <w:rPr>
                <w:sz w:val="20"/>
                <w:szCs w:val="20"/>
                <w:lang w:val="en-US"/>
              </w:rPr>
              <w:t xml:space="preserve"> as well as their bibliographical </w:t>
            </w:r>
            <w:r w:rsidR="00D05640" w:rsidRPr="00EF6A71">
              <w:rPr>
                <w:sz w:val="20"/>
                <w:szCs w:val="20"/>
                <w:lang w:val="en-US"/>
              </w:rPr>
              <w:t>details</w:t>
            </w:r>
            <w:r w:rsidR="00AC7CE6" w:rsidRPr="00EF6A71">
              <w:rPr>
                <w:sz w:val="20"/>
                <w:szCs w:val="20"/>
                <w:lang w:val="en-US"/>
              </w:rPr>
              <w:t>; MLA format</w:t>
            </w:r>
            <w:r w:rsidR="00DD7810">
              <w:rPr>
                <w:sz w:val="20"/>
                <w:szCs w:val="20"/>
                <w:lang w:val="en-US"/>
              </w:rPr>
              <w:t xml:space="preserve"> compulsory</w:t>
            </w:r>
            <w:r w:rsidR="00AC7CE6" w:rsidRPr="00EF6A71">
              <w:rPr>
                <w:sz w:val="20"/>
                <w:szCs w:val="20"/>
                <w:lang w:val="en-US"/>
              </w:rPr>
              <w:t xml:space="preserve">; </w:t>
            </w:r>
            <w:r w:rsidR="00141ABA" w:rsidRPr="00EF6A71">
              <w:rPr>
                <w:sz w:val="20"/>
                <w:szCs w:val="20"/>
                <w:lang w:val="en-US"/>
              </w:rPr>
              <w:t xml:space="preserve">submit in </w:t>
            </w:r>
            <w:r w:rsidR="00ED19A6">
              <w:rPr>
                <w:sz w:val="20"/>
                <w:szCs w:val="20"/>
                <w:lang w:val="en-US"/>
              </w:rPr>
              <w:t>ELF</w:t>
            </w:r>
            <w:r w:rsidR="00141ABA" w:rsidRPr="00ED19A6">
              <w:rPr>
                <w:sz w:val="20"/>
                <w:szCs w:val="20"/>
                <w:lang w:val="en-US"/>
              </w:rPr>
              <w:t>,</w:t>
            </w:r>
            <w:r w:rsidR="00141ABA" w:rsidRPr="00EF6A71">
              <w:rPr>
                <w:sz w:val="20"/>
                <w:szCs w:val="20"/>
                <w:lang w:val="en-US"/>
              </w:rPr>
              <w:t xml:space="preserve"> </w:t>
            </w:r>
            <w:r w:rsidR="00141ABA" w:rsidRPr="00E02860">
              <w:rPr>
                <w:b/>
                <w:sz w:val="20"/>
                <w:szCs w:val="20"/>
                <w:lang w:val="en-US"/>
              </w:rPr>
              <w:t>deadline Jan</w:t>
            </w:r>
            <w:r w:rsidR="005E4A56" w:rsidRPr="00E02860">
              <w:rPr>
                <w:b/>
                <w:sz w:val="20"/>
                <w:szCs w:val="20"/>
                <w:lang w:val="en-US"/>
              </w:rPr>
              <w:t xml:space="preserve"> </w:t>
            </w:r>
            <w:r w:rsidR="00696A59">
              <w:rPr>
                <w:b/>
                <w:sz w:val="20"/>
                <w:szCs w:val="20"/>
                <w:lang w:val="en-US"/>
              </w:rPr>
              <w:t>5</w:t>
            </w:r>
            <w:r w:rsidR="00396AE9" w:rsidRPr="00E02860">
              <w:rPr>
                <w:b/>
                <w:sz w:val="20"/>
                <w:szCs w:val="20"/>
                <w:lang w:val="en-US"/>
              </w:rPr>
              <w:t>, 20</w:t>
            </w:r>
            <w:r w:rsidR="00696A59">
              <w:rPr>
                <w:b/>
                <w:sz w:val="20"/>
                <w:szCs w:val="20"/>
                <w:lang w:val="en-US"/>
              </w:rPr>
              <w:t>20</w:t>
            </w:r>
            <w:r w:rsidR="00396AE9" w:rsidRPr="00E02860">
              <w:rPr>
                <w:sz w:val="20"/>
                <w:szCs w:val="20"/>
                <w:lang w:val="en-US"/>
              </w:rPr>
              <w:t xml:space="preserve"> (regular term)</w:t>
            </w:r>
            <w:r w:rsidR="00B7467B" w:rsidRPr="00E02860">
              <w:rPr>
                <w:sz w:val="20"/>
                <w:szCs w:val="20"/>
                <w:lang w:val="en-US"/>
              </w:rPr>
              <w:t xml:space="preserve">; </w:t>
            </w:r>
            <w:r w:rsidR="0094679C" w:rsidRPr="00E02860">
              <w:rPr>
                <w:sz w:val="20"/>
                <w:szCs w:val="20"/>
                <w:lang w:val="en-US"/>
              </w:rPr>
              <w:t xml:space="preserve">first </w:t>
            </w:r>
            <w:proofErr w:type="spellStart"/>
            <w:r w:rsidR="0094679C" w:rsidRPr="00E02860">
              <w:rPr>
                <w:sz w:val="20"/>
                <w:szCs w:val="20"/>
                <w:lang w:val="en-US"/>
              </w:rPr>
              <w:t>resit</w:t>
            </w:r>
            <w:proofErr w:type="spellEnd"/>
            <w:r w:rsidR="0094679C" w:rsidRPr="00E02860">
              <w:rPr>
                <w:sz w:val="20"/>
                <w:szCs w:val="20"/>
                <w:lang w:val="en-US"/>
              </w:rPr>
              <w:t xml:space="preserve"> </w:t>
            </w:r>
            <w:r w:rsidR="0094679C" w:rsidRPr="00A839CC">
              <w:rPr>
                <w:b/>
                <w:bCs/>
                <w:sz w:val="20"/>
                <w:szCs w:val="20"/>
                <w:lang w:val="en-US"/>
              </w:rPr>
              <w:t xml:space="preserve">Jan </w:t>
            </w:r>
            <w:r w:rsidR="00DD7810" w:rsidRPr="00A839CC">
              <w:rPr>
                <w:b/>
                <w:bCs/>
                <w:sz w:val="20"/>
                <w:szCs w:val="20"/>
                <w:lang w:val="en-US"/>
              </w:rPr>
              <w:t>2</w:t>
            </w:r>
            <w:r w:rsidR="00696A59" w:rsidRPr="00A839CC">
              <w:rPr>
                <w:b/>
                <w:bCs/>
                <w:sz w:val="20"/>
                <w:szCs w:val="20"/>
                <w:lang w:val="en-US"/>
              </w:rPr>
              <w:t>6</w:t>
            </w:r>
            <w:r w:rsidR="00DD7810" w:rsidRPr="00A839CC">
              <w:rPr>
                <w:b/>
                <w:bCs/>
                <w:sz w:val="20"/>
                <w:szCs w:val="20"/>
                <w:lang w:val="en-US"/>
              </w:rPr>
              <w:t>, 20</w:t>
            </w:r>
            <w:r w:rsidR="00696A59" w:rsidRPr="00A839CC">
              <w:rPr>
                <w:b/>
                <w:bCs/>
                <w:sz w:val="20"/>
                <w:szCs w:val="20"/>
                <w:lang w:val="en-US"/>
              </w:rPr>
              <w:t>20</w:t>
            </w:r>
            <w:r w:rsidR="00B7467B" w:rsidRPr="00E02860">
              <w:rPr>
                <w:sz w:val="20"/>
                <w:szCs w:val="20"/>
                <w:lang w:val="en-US"/>
              </w:rPr>
              <w:t xml:space="preserve">; second </w:t>
            </w:r>
            <w:proofErr w:type="spellStart"/>
            <w:r w:rsidR="0094679C" w:rsidRPr="00E02860">
              <w:rPr>
                <w:sz w:val="20"/>
                <w:szCs w:val="20"/>
                <w:lang w:val="en-US"/>
              </w:rPr>
              <w:t>resit</w:t>
            </w:r>
            <w:proofErr w:type="spellEnd"/>
            <w:r w:rsidR="0094679C" w:rsidRPr="00E02860">
              <w:rPr>
                <w:sz w:val="20"/>
                <w:szCs w:val="20"/>
                <w:lang w:val="en-US"/>
              </w:rPr>
              <w:t xml:space="preserve"> </w:t>
            </w:r>
            <w:r w:rsidR="0094679C" w:rsidRPr="00A839CC">
              <w:rPr>
                <w:b/>
                <w:bCs/>
                <w:sz w:val="20"/>
                <w:szCs w:val="20"/>
                <w:lang w:val="en-US"/>
              </w:rPr>
              <w:t xml:space="preserve">Feb </w:t>
            </w:r>
            <w:r w:rsidR="00A839CC" w:rsidRPr="00A839CC">
              <w:rPr>
                <w:b/>
                <w:bCs/>
                <w:sz w:val="20"/>
                <w:szCs w:val="20"/>
                <w:lang w:val="en-US"/>
              </w:rPr>
              <w:t>11</w:t>
            </w:r>
            <w:r w:rsidR="00DD7810" w:rsidRPr="00A839CC">
              <w:rPr>
                <w:b/>
                <w:bCs/>
                <w:sz w:val="20"/>
                <w:szCs w:val="20"/>
                <w:lang w:val="en-US"/>
              </w:rPr>
              <w:t>, 20</w:t>
            </w:r>
            <w:r w:rsidR="00A839CC" w:rsidRPr="00A839CC">
              <w:rPr>
                <w:b/>
                <w:bCs/>
                <w:sz w:val="20"/>
                <w:szCs w:val="20"/>
                <w:lang w:val="en-US"/>
              </w:rPr>
              <w:t>20</w:t>
            </w:r>
          </w:p>
        </w:tc>
      </w:tr>
    </w:tbl>
    <w:p w:rsidR="0050677F" w:rsidRPr="0050677F" w:rsidRDefault="0050677F" w:rsidP="00F317D2">
      <w:pPr>
        <w:rPr>
          <w:lang w:val="en-US"/>
        </w:rPr>
      </w:pPr>
    </w:p>
    <w:sectPr w:rsidR="0050677F" w:rsidRPr="0050677F" w:rsidSect="00E134A3">
      <w:pgSz w:w="16838" w:h="11906" w:orient="landscape"/>
      <w:pgMar w:top="141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F3613"/>
    <w:multiLevelType w:val="hybridMultilevel"/>
    <w:tmpl w:val="EC7864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77F"/>
    <w:rsid w:val="0001592D"/>
    <w:rsid w:val="00016E06"/>
    <w:rsid w:val="00022048"/>
    <w:rsid w:val="00035064"/>
    <w:rsid w:val="000353D5"/>
    <w:rsid w:val="000400A5"/>
    <w:rsid w:val="00050A45"/>
    <w:rsid w:val="000557D9"/>
    <w:rsid w:val="00071EBD"/>
    <w:rsid w:val="00095F1A"/>
    <w:rsid w:val="000A01DA"/>
    <w:rsid w:val="000A0246"/>
    <w:rsid w:val="000A75E3"/>
    <w:rsid w:val="000B2635"/>
    <w:rsid w:val="000D034B"/>
    <w:rsid w:val="000E41B5"/>
    <w:rsid w:val="000F23B1"/>
    <w:rsid w:val="000F4199"/>
    <w:rsid w:val="00116305"/>
    <w:rsid w:val="00141ABA"/>
    <w:rsid w:val="00143081"/>
    <w:rsid w:val="001433E8"/>
    <w:rsid w:val="0015799D"/>
    <w:rsid w:val="00196EC4"/>
    <w:rsid w:val="001C1641"/>
    <w:rsid w:val="001E427C"/>
    <w:rsid w:val="001E7E61"/>
    <w:rsid w:val="001F6064"/>
    <w:rsid w:val="0028634B"/>
    <w:rsid w:val="002972B6"/>
    <w:rsid w:val="002E6945"/>
    <w:rsid w:val="002F1D10"/>
    <w:rsid w:val="003567E9"/>
    <w:rsid w:val="00382AA8"/>
    <w:rsid w:val="00396AE9"/>
    <w:rsid w:val="003A1D9A"/>
    <w:rsid w:val="003B13CA"/>
    <w:rsid w:val="003D2800"/>
    <w:rsid w:val="003E6EDA"/>
    <w:rsid w:val="0041408E"/>
    <w:rsid w:val="00416ECA"/>
    <w:rsid w:val="00421B68"/>
    <w:rsid w:val="004371DD"/>
    <w:rsid w:val="00473958"/>
    <w:rsid w:val="00473E8C"/>
    <w:rsid w:val="004744B4"/>
    <w:rsid w:val="004A5C0D"/>
    <w:rsid w:val="004C5C33"/>
    <w:rsid w:val="004D3135"/>
    <w:rsid w:val="0050677F"/>
    <w:rsid w:val="00521010"/>
    <w:rsid w:val="00524A4B"/>
    <w:rsid w:val="0053794D"/>
    <w:rsid w:val="0056151B"/>
    <w:rsid w:val="00563294"/>
    <w:rsid w:val="00572DFA"/>
    <w:rsid w:val="0058072B"/>
    <w:rsid w:val="005A0E99"/>
    <w:rsid w:val="005E4A56"/>
    <w:rsid w:val="00610564"/>
    <w:rsid w:val="00621713"/>
    <w:rsid w:val="006333E9"/>
    <w:rsid w:val="00643E94"/>
    <w:rsid w:val="00650D95"/>
    <w:rsid w:val="00696A59"/>
    <w:rsid w:val="006A6D57"/>
    <w:rsid w:val="006E1A7E"/>
    <w:rsid w:val="006F1C41"/>
    <w:rsid w:val="006F44B5"/>
    <w:rsid w:val="00700505"/>
    <w:rsid w:val="007434D1"/>
    <w:rsid w:val="00744552"/>
    <w:rsid w:val="00746351"/>
    <w:rsid w:val="00754E11"/>
    <w:rsid w:val="00794E77"/>
    <w:rsid w:val="007C018C"/>
    <w:rsid w:val="007C0399"/>
    <w:rsid w:val="007E60EE"/>
    <w:rsid w:val="00812332"/>
    <w:rsid w:val="00816F3E"/>
    <w:rsid w:val="008203AA"/>
    <w:rsid w:val="008211C1"/>
    <w:rsid w:val="00832E5B"/>
    <w:rsid w:val="00846AA4"/>
    <w:rsid w:val="00874E0A"/>
    <w:rsid w:val="0089353C"/>
    <w:rsid w:val="00894088"/>
    <w:rsid w:val="008A31C4"/>
    <w:rsid w:val="008F6411"/>
    <w:rsid w:val="008F7BBD"/>
    <w:rsid w:val="0091077B"/>
    <w:rsid w:val="00914D8D"/>
    <w:rsid w:val="00933DBF"/>
    <w:rsid w:val="0094585F"/>
    <w:rsid w:val="0094679C"/>
    <w:rsid w:val="00964A27"/>
    <w:rsid w:val="009667DE"/>
    <w:rsid w:val="009743F0"/>
    <w:rsid w:val="009766FE"/>
    <w:rsid w:val="00A62B6E"/>
    <w:rsid w:val="00A8301A"/>
    <w:rsid w:val="00A839CC"/>
    <w:rsid w:val="00A85484"/>
    <w:rsid w:val="00AA60D5"/>
    <w:rsid w:val="00AC7CE6"/>
    <w:rsid w:val="00AE14FF"/>
    <w:rsid w:val="00AF658B"/>
    <w:rsid w:val="00B13AC8"/>
    <w:rsid w:val="00B305C0"/>
    <w:rsid w:val="00B361A3"/>
    <w:rsid w:val="00B37102"/>
    <w:rsid w:val="00B45A9E"/>
    <w:rsid w:val="00B46053"/>
    <w:rsid w:val="00B51D8C"/>
    <w:rsid w:val="00B7467B"/>
    <w:rsid w:val="00C15BBD"/>
    <w:rsid w:val="00C64F8C"/>
    <w:rsid w:val="00C75A3F"/>
    <w:rsid w:val="00C9466D"/>
    <w:rsid w:val="00D05640"/>
    <w:rsid w:val="00D32FEE"/>
    <w:rsid w:val="00D447A8"/>
    <w:rsid w:val="00D72DBA"/>
    <w:rsid w:val="00DB586E"/>
    <w:rsid w:val="00DD7810"/>
    <w:rsid w:val="00DE1E3E"/>
    <w:rsid w:val="00DF16F4"/>
    <w:rsid w:val="00DF75F7"/>
    <w:rsid w:val="00E02860"/>
    <w:rsid w:val="00E134A3"/>
    <w:rsid w:val="00E15852"/>
    <w:rsid w:val="00E86D97"/>
    <w:rsid w:val="00E952AB"/>
    <w:rsid w:val="00EC0F26"/>
    <w:rsid w:val="00ED19A6"/>
    <w:rsid w:val="00EF6827"/>
    <w:rsid w:val="00EF6A71"/>
    <w:rsid w:val="00F177B5"/>
    <w:rsid w:val="00F317D2"/>
    <w:rsid w:val="00F541BB"/>
    <w:rsid w:val="00F638B0"/>
    <w:rsid w:val="00F71B70"/>
    <w:rsid w:val="00F71F6A"/>
    <w:rsid w:val="00F86730"/>
    <w:rsid w:val="00F944A4"/>
    <w:rsid w:val="00FA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D9DC"/>
  <w15:docId w15:val="{8F4793C8-7284-4068-AA61-FAB21261D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2D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677F"/>
    <w:pPr>
      <w:ind w:left="720"/>
      <w:contextualSpacing/>
    </w:pPr>
  </w:style>
  <w:style w:type="table" w:styleId="Mkatabulky">
    <w:name w:val="Table Grid"/>
    <w:basedOn w:val="Normlntabulka"/>
    <w:uiPriority w:val="59"/>
    <w:rsid w:val="00506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96EC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7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72B6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24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24A4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3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ilip.krajnik@phil.muni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F2907-3113-4932-B1D8-0264895F0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807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Horáková</dc:creator>
  <cp:lastModifiedBy>Filip Krajník</cp:lastModifiedBy>
  <cp:revision>4</cp:revision>
  <cp:lastPrinted>2019-09-16T09:09:00Z</cp:lastPrinted>
  <dcterms:created xsi:type="dcterms:W3CDTF">2019-09-16T14:12:00Z</dcterms:created>
  <dcterms:modified xsi:type="dcterms:W3CDTF">2019-09-16T14:13:00Z</dcterms:modified>
</cp:coreProperties>
</file>