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525F" w14:textId="77777777" w:rsidR="00CA6D7C" w:rsidRDefault="00CA6D7C" w:rsidP="00CA6D7C">
      <w:pPr>
        <w:jc w:val="both"/>
        <w:rPr>
          <w:b/>
        </w:rPr>
      </w:pPr>
      <w:r>
        <w:rPr>
          <w:b/>
        </w:rPr>
        <w:t>Vývoj spisovné češtiny – závěr</w:t>
      </w:r>
    </w:p>
    <w:p w14:paraId="06A2CFCF" w14:textId="1FFE53EF" w:rsidR="00924A0D" w:rsidRDefault="00924A0D" w:rsidP="00CA6D7C">
      <w:pPr>
        <w:jc w:val="both"/>
        <w:rPr>
          <w:b/>
        </w:rPr>
      </w:pPr>
      <w:r>
        <w:rPr>
          <w:b/>
        </w:rPr>
        <w:t>Čeština 1.pol. 20.stol.</w:t>
      </w:r>
    </w:p>
    <w:p w14:paraId="33D96229" w14:textId="340FF453" w:rsidR="00924A0D" w:rsidRPr="00924A0D" w:rsidRDefault="00924A0D" w:rsidP="00CA6D7C">
      <w:pPr>
        <w:jc w:val="both"/>
      </w:pPr>
      <w:r>
        <w:t>Přečíst Šlosarův Úvod na str. 124; dále popisuje budování odborné terminologie – sami přečíst. Pak se věnuje rozšíření ho</w:t>
      </w:r>
      <w:r w:rsidR="002C19F2">
        <w:t>v</w:t>
      </w:r>
      <w:r>
        <w:t>orov</w:t>
      </w:r>
      <w:r w:rsidR="005E626D">
        <w:t>é</w:t>
      </w:r>
      <w:r>
        <w:t xml:space="preserve"> češtiny a rozmachu lit. jazyka. Věnuje se jen těm autorům, kteří ovlivnili vývoj češtiny, ne všem</w:t>
      </w:r>
      <w:r w:rsidR="002C19F2">
        <w:t>, řeší otázky jazykové správnosti, popisuje soudobou lexikografii</w:t>
      </w:r>
      <w:r>
        <w:t>.</w:t>
      </w:r>
      <w:r w:rsidR="002C19F2">
        <w:t xml:space="preserve"> Jen malé místo věnuje češtině za protektorátu, proto tento výklad doplním z novější literatury.</w:t>
      </w:r>
      <w:r>
        <w:t xml:space="preserve"> </w:t>
      </w:r>
      <w:r w:rsidR="002939E2">
        <w:t xml:space="preserve">+ </w:t>
      </w:r>
      <w:r w:rsidR="002939E2" w:rsidRPr="002939E2">
        <w:rPr>
          <w:b/>
        </w:rPr>
        <w:t>NESČ.</w:t>
      </w:r>
    </w:p>
    <w:p w14:paraId="07182EE8" w14:textId="2F0AEC0D" w:rsidR="00CA6D7C" w:rsidRDefault="00CA6D7C" w:rsidP="00CA6D7C">
      <w:pPr>
        <w:jc w:val="both"/>
        <w:rPr>
          <w:b/>
        </w:rPr>
      </w:pPr>
      <w:proofErr w:type="spellStart"/>
      <w:r>
        <w:rPr>
          <w:b/>
        </w:rPr>
        <w:t>Dittmann</w:t>
      </w:r>
      <w:proofErr w:type="spellEnd"/>
      <w:r>
        <w:rPr>
          <w:b/>
        </w:rPr>
        <w:t>: Český jazyk za protektorátu 1939-1945 (</w:t>
      </w:r>
      <w:proofErr w:type="gramStart"/>
      <w:r>
        <w:rPr>
          <w:b/>
        </w:rPr>
        <w:t>Čeština</w:t>
      </w:r>
      <w:proofErr w:type="gramEnd"/>
      <w:r>
        <w:rPr>
          <w:b/>
        </w:rPr>
        <w:t xml:space="preserve"> a dějiny, viz výše, 126n) </w:t>
      </w:r>
    </w:p>
    <w:p w14:paraId="45CC3E64" w14:textId="1359220B" w:rsidR="00CA6D7C" w:rsidRDefault="00CA6D7C" w:rsidP="00CA6D7C">
      <w:pPr>
        <w:jc w:val="both"/>
      </w:pPr>
      <w:r>
        <w:t xml:space="preserve">Šlosar se krátce věnuje této tematice na s. 130. My mu budeme věnovat větší pozornost. Od dob národního obrození byl moderní pojem českého národa pevně spojen s českým jazykem. Pojmy jazyk a národ byly spjaty už ve stč. </w:t>
      </w:r>
      <w:r w:rsidR="008A0DF7">
        <w:t>l</w:t>
      </w:r>
      <w:r>
        <w:t>exikálně</w:t>
      </w:r>
      <w:r w:rsidR="008A0DF7">
        <w:t xml:space="preserve"> </w:t>
      </w:r>
      <w:r>
        <w:t xml:space="preserve">sémantickém systému, např. stč. jazyk i </w:t>
      </w:r>
      <w:proofErr w:type="spellStart"/>
      <w:r>
        <w:t>stsl</w:t>
      </w:r>
      <w:proofErr w:type="spellEnd"/>
      <w:r>
        <w:t xml:space="preserve">. </w:t>
      </w:r>
      <w:proofErr w:type="spellStart"/>
      <w:r>
        <w:t>językъ</w:t>
      </w:r>
      <w:proofErr w:type="spellEnd"/>
      <w:r>
        <w:t xml:space="preserve"> znamenaly ´národ´</w:t>
      </w:r>
      <w:r w:rsidR="008A0DF7">
        <w:t xml:space="preserve"> </w:t>
      </w:r>
      <w:r>
        <w:t>i ´jazyk´.</w:t>
      </w:r>
      <w:r w:rsidR="002C19F2">
        <w:t xml:space="preserve"> (</w:t>
      </w:r>
      <w:r w:rsidR="002C19F2" w:rsidRPr="00C200CC">
        <w:rPr>
          <w:i/>
        </w:rPr>
        <w:t xml:space="preserve">V </w:t>
      </w:r>
      <w:proofErr w:type="spellStart"/>
      <w:r w:rsidR="002C19F2" w:rsidRPr="00C200CC">
        <w:rPr>
          <w:i/>
        </w:rPr>
        <w:t>sirbském</w:t>
      </w:r>
      <w:proofErr w:type="spellEnd"/>
      <w:r w:rsidR="002C19F2" w:rsidRPr="00C200CC">
        <w:rPr>
          <w:i/>
        </w:rPr>
        <w:t xml:space="preserve"> jazyku jest země</w:t>
      </w:r>
      <w:r w:rsidR="002C19F2">
        <w:t>…)</w:t>
      </w:r>
      <w:r>
        <w:t xml:space="preserve"> V dob</w:t>
      </w:r>
      <w:r w:rsidR="002C19F2">
        <w:t>ě</w:t>
      </w:r>
      <w:r>
        <w:t xml:space="preserve"> protektorátu se prestiž českého jazyka ještě zvyšuje, mj. i díky vyspělosti českého básnického jazyka a jeho reakci na Mnichov. Obrat k národní minulosti a významným spisovatelům se projevil nejen řadou publikací, ale i např. převezením ostatků K. H. Máchy z Litoměřic (r. 1938)</w:t>
      </w:r>
      <w:r w:rsidR="008A0DF7">
        <w:t xml:space="preserve"> </w:t>
      </w:r>
      <w:r>
        <w:t>a jejich slavnostním uložením na Vyšehradě v květnu 1939. Důležitost češtiny b</w:t>
      </w:r>
      <w:r w:rsidR="002C19F2">
        <w:t>yla</w:t>
      </w:r>
      <w:r>
        <w:t xml:space="preserve"> akcentována otevřen</w:t>
      </w:r>
      <w:r w:rsidR="002C19F2">
        <w:t>ě</w:t>
      </w:r>
      <w:r>
        <w:t xml:space="preserve"> i v dobovém tisku. Např. dne 13. 7. 1939 byl v Národních listech otištěn fejeton </w:t>
      </w:r>
      <w:r>
        <w:rPr>
          <w:i/>
        </w:rPr>
        <w:t>Mluvte česky</w:t>
      </w:r>
      <w:r>
        <w:t xml:space="preserve"> </w:t>
      </w:r>
      <w:proofErr w:type="spellStart"/>
      <w:r>
        <w:t>vyzvedávající</w:t>
      </w:r>
      <w:proofErr w:type="spellEnd"/>
      <w:r>
        <w:t xml:space="preserve"> hodnotu mateřštiny. Z druhé strany ale sílil germanizační tlak. Prostor Čech a Moravy, označený Heydrichem za „srdce říše“, měl být zcela germanizován. Podle sčítání lidí z r. 1921 žilo v ČSR přes 3 miliony občanů německé národnosti (včetně Židů), z toho 2. mil. v Čechách. Čeština se </w:t>
      </w:r>
      <w:r w:rsidR="005E626D">
        <w:t xml:space="preserve">v </w:t>
      </w:r>
      <w:r>
        <w:t xml:space="preserve">protektorátu ocitla v podřadném postavení zajištěném i právně. V jazykovědě se ještě podařilo uskutečnit nějaké projekty (Co daly naše země Evropě a lidstvu, </w:t>
      </w:r>
      <w:proofErr w:type="spellStart"/>
      <w:r>
        <w:t>red</w:t>
      </w:r>
      <w:proofErr w:type="spellEnd"/>
      <w:r>
        <w:t>. Mathesius, dlouho vycházelo Slovo a slovesnost, vyšla Pravidla českého pravopisu).</w:t>
      </w:r>
    </w:p>
    <w:p w14:paraId="47826070" w14:textId="05C1E0CB" w:rsidR="00CA6D7C" w:rsidRDefault="00CA6D7C" w:rsidP="00CA6D7C">
      <w:pPr>
        <w:jc w:val="both"/>
      </w:pPr>
      <w:r>
        <w:t xml:space="preserve">Česká věda byla protektorátními událostmi postižena výrazně.  České vysoké školy byly od 17. listopadu 1939 zavřeny, střední školství omezeno, chyběly učebnice, protože staré se užívat nesměly a nové nevznikaly. Pražský </w:t>
      </w:r>
      <w:proofErr w:type="spellStart"/>
      <w:r>
        <w:t>ling</w:t>
      </w:r>
      <w:proofErr w:type="spellEnd"/>
      <w:r>
        <w:t>. kroužek ztratil některé své čelné představitele (</w:t>
      </w:r>
      <w:proofErr w:type="spellStart"/>
      <w:r>
        <w:t>Trubeckoj</w:t>
      </w:r>
      <w:proofErr w:type="spellEnd"/>
      <w:r>
        <w:t xml:space="preserve"> zemřel, </w:t>
      </w:r>
      <w:proofErr w:type="spellStart"/>
      <w:r>
        <w:t>Jakobson</w:t>
      </w:r>
      <w:proofErr w:type="spellEnd"/>
      <w:r>
        <w:t xml:space="preserve"> emigroval, konce války se nedožil Mathesius atd.), někteří badatelé </w:t>
      </w:r>
      <w:r w:rsidR="008A0DF7">
        <w:t xml:space="preserve">se </w:t>
      </w:r>
      <w:r>
        <w:t xml:space="preserve">stali oběťmi heydrichiády, např. slavisté </w:t>
      </w:r>
      <w:proofErr w:type="spellStart"/>
      <w:r>
        <w:t>Páta</w:t>
      </w:r>
      <w:proofErr w:type="spellEnd"/>
      <w:r>
        <w:t xml:space="preserve"> a Frček. Zkrátka ztráta řady významných vědeckých a kulturních osobností, spisovatelů, okleštění vědeckého a kulturního života, propracovaná cenzura, bylo zastaveno téměř 1900 periodik. Jazyková politika okupantů směřovala k oslabení češtiny a preferenci němčiny</w:t>
      </w:r>
      <w:r w:rsidR="008A0DF7">
        <w:t xml:space="preserve">. </w:t>
      </w:r>
      <w:r>
        <w:t xml:space="preserve"> V r. 1939 dvojí úřední jazyk – německý a český, byla zavedena dvojjazyčnost v písemném styku mezi úřady, uliční názvy byly buď přelož</w:t>
      </w:r>
      <w:r w:rsidR="002C19F2">
        <w:t>e</w:t>
      </w:r>
      <w:r>
        <w:t>ny do němčiny</w:t>
      </w:r>
      <w:r w:rsidR="005E626D">
        <w:t xml:space="preserve">, </w:t>
      </w:r>
      <w:r>
        <w:t xml:space="preserve">nebo změněny (brněnská </w:t>
      </w:r>
      <w:r>
        <w:rPr>
          <w:i/>
        </w:rPr>
        <w:t>Masarykova ul.</w:t>
      </w:r>
      <w:r>
        <w:t xml:space="preserve"> byla přejmenována na </w:t>
      </w:r>
      <w:r>
        <w:rPr>
          <w:i/>
        </w:rPr>
        <w:t xml:space="preserve">Hermann Göring </w:t>
      </w:r>
      <w:proofErr w:type="spellStart"/>
      <w:r>
        <w:rPr>
          <w:i/>
        </w:rPr>
        <w:t>Strasse</w:t>
      </w:r>
      <w:proofErr w:type="spellEnd"/>
      <w:r>
        <w:t xml:space="preserve">). </w:t>
      </w:r>
    </w:p>
    <w:p w14:paraId="6FBA87EB" w14:textId="665EEC67" w:rsidR="00CA6D7C" w:rsidRDefault="00CA6D7C" w:rsidP="00CA6D7C">
      <w:pPr>
        <w:jc w:val="both"/>
      </w:pPr>
      <w:r>
        <w:t>Dopad protektorátního období na češtinu: Č. nebyla protektorátním období</w:t>
      </w:r>
      <w:r w:rsidR="008A0DF7">
        <w:t>m</w:t>
      </w:r>
      <w:r>
        <w:t xml:space="preserve"> výrazněji poznamenána, trvaleji zůstaly – kromě některých reálií, např. </w:t>
      </w:r>
      <w:r>
        <w:rPr>
          <w:i/>
        </w:rPr>
        <w:t>esesák</w:t>
      </w:r>
      <w:r>
        <w:t xml:space="preserve"> </w:t>
      </w:r>
      <w:r w:rsidR="002939E2">
        <w:t>–</w:t>
      </w:r>
      <w:bookmarkStart w:id="0" w:name="_GoBack"/>
      <w:bookmarkEnd w:id="0"/>
      <w:r>
        <w:t xml:space="preserve"> jen některé lexikální jednotky a frazeologismy: </w:t>
      </w:r>
      <w:r>
        <w:rPr>
          <w:i/>
        </w:rPr>
        <w:t>nasadit do práce</w:t>
      </w:r>
      <w:r>
        <w:t>, jiné rychle vymizely (</w:t>
      </w:r>
      <w:proofErr w:type="spellStart"/>
      <w:r>
        <w:rPr>
          <w:i/>
        </w:rPr>
        <w:t>nadrasák</w:t>
      </w:r>
      <w:proofErr w:type="spellEnd"/>
      <w:r>
        <w:t xml:space="preserve"> ´příslušník nadrasy´). Do mluvené češtiny proniklo např. </w:t>
      </w:r>
      <w:proofErr w:type="spellStart"/>
      <w:r>
        <w:rPr>
          <w:i/>
        </w:rPr>
        <w:t>arbajcamt</w:t>
      </w:r>
      <w:proofErr w:type="spellEnd"/>
      <w:r>
        <w:t xml:space="preserve">, </w:t>
      </w:r>
      <w:r>
        <w:rPr>
          <w:i/>
        </w:rPr>
        <w:t>pracák.</w:t>
      </w:r>
      <w:r>
        <w:t xml:space="preserve">  Specifické téma tvoří čeština v koncentračních táborech a věznicích – např. přejímky </w:t>
      </w:r>
      <w:proofErr w:type="spellStart"/>
      <w:r>
        <w:rPr>
          <w:i/>
        </w:rPr>
        <w:t>lágrfíra</w:t>
      </w:r>
      <w:proofErr w:type="spellEnd"/>
      <w:r>
        <w:t xml:space="preserve"> ´velitel tábora´, </w:t>
      </w:r>
      <w:r>
        <w:rPr>
          <w:i/>
        </w:rPr>
        <w:t>sanatorium</w:t>
      </w:r>
      <w:r>
        <w:t xml:space="preserve"> </w:t>
      </w:r>
      <w:r w:rsidR="008A0DF7">
        <w:t>´</w:t>
      </w:r>
      <w:r>
        <w:t xml:space="preserve">relativně lepší věznice nebo tábor´. Protektorátní humor byl soudržným prostředkem vzdoru a výsměchu okupantům.  Např. homonyma došla uplatnění ve vtipu po německém útoku na Norsko: </w:t>
      </w:r>
      <w:r>
        <w:rPr>
          <w:i/>
        </w:rPr>
        <w:t>Němci chtějí Nory poněmčit, ale Norové chtějí Němce ponořit</w:t>
      </w:r>
      <w:r>
        <w:t xml:space="preserve">. Akronymum </w:t>
      </w:r>
      <w:r>
        <w:rPr>
          <w:i/>
        </w:rPr>
        <w:t>Ahoj</w:t>
      </w:r>
      <w:r>
        <w:t xml:space="preserve">  - </w:t>
      </w:r>
      <w:r>
        <w:rPr>
          <w:i/>
        </w:rPr>
        <w:t>Adolfa Hitlera pověsíme jistě</w:t>
      </w:r>
      <w:r>
        <w:t>.  Jazyk oficiálního protektorátního tisku nese všechny znaky totalitního jazyka</w:t>
      </w:r>
    </w:p>
    <w:p w14:paraId="4B297C26" w14:textId="162AFD1A" w:rsidR="00CA6D7C" w:rsidRDefault="00CA6D7C" w:rsidP="00CA6D7C">
      <w:pPr>
        <w:jc w:val="both"/>
      </w:pPr>
      <w:r>
        <w:t xml:space="preserve">Po válce nenávist k německým slovům i vlastním jménům. Vtip o Adolfovi, lidé si mění křestní jména a příjmení, v toponymech se odstraňuje přívlastek </w:t>
      </w:r>
      <w:r>
        <w:rPr>
          <w:i/>
        </w:rPr>
        <w:t>Německý Brod</w:t>
      </w:r>
      <w:r>
        <w:t>.</w:t>
      </w:r>
    </w:p>
    <w:p w14:paraId="0A3C9841" w14:textId="3049B7F8" w:rsidR="008A0DF7" w:rsidRPr="008A0DF7" w:rsidRDefault="008A0DF7" w:rsidP="00CA6D7C">
      <w:pPr>
        <w:jc w:val="both"/>
        <w:rPr>
          <w:b/>
        </w:rPr>
      </w:pPr>
      <w:r w:rsidRPr="008A0DF7">
        <w:rPr>
          <w:b/>
        </w:rPr>
        <w:t>Čeština 2. pol. 20. stol. – viz NESČ.</w:t>
      </w:r>
    </w:p>
    <w:sectPr w:rsidR="008A0DF7" w:rsidRPr="008A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78F"/>
    <w:multiLevelType w:val="hybridMultilevel"/>
    <w:tmpl w:val="246CC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7C"/>
    <w:rsid w:val="000F13E6"/>
    <w:rsid w:val="002939E2"/>
    <w:rsid w:val="002C19F2"/>
    <w:rsid w:val="0045791A"/>
    <w:rsid w:val="005162B9"/>
    <w:rsid w:val="005E626D"/>
    <w:rsid w:val="00652879"/>
    <w:rsid w:val="0072285D"/>
    <w:rsid w:val="00805D97"/>
    <w:rsid w:val="008A0DF7"/>
    <w:rsid w:val="00924A0D"/>
    <w:rsid w:val="00C200CC"/>
    <w:rsid w:val="00C24EBE"/>
    <w:rsid w:val="00CA224B"/>
    <w:rsid w:val="00C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4F0A"/>
  <w15:chartTrackingRefBased/>
  <w15:docId w15:val="{4D39E094-6C0E-4B33-9CD2-F60857A4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6D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D7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2285D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85D"/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285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85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99"/>
    <w:qFormat/>
    <w:rsid w:val="00924A0D"/>
    <w:rPr>
      <w:rFonts w:ascii="Times New Roman" w:hAnsi="Times New Roman" w:cs="Times New Roman" w:hint="default"/>
      <w:i/>
      <w:iCs/>
    </w:rPr>
  </w:style>
  <w:style w:type="character" w:customStyle="1" w:styleId="autor">
    <w:name w:val="autor"/>
    <w:basedOn w:val="Standardnpsmoodstavce"/>
    <w:uiPriority w:val="99"/>
    <w:rsid w:val="00924A0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24A0D"/>
  </w:style>
  <w:style w:type="character" w:customStyle="1" w:styleId="text">
    <w:name w:val="text"/>
    <w:basedOn w:val="Standardnpsmoodstavce"/>
    <w:uiPriority w:val="99"/>
    <w:rsid w:val="00924A0D"/>
    <w:rPr>
      <w:rFonts w:ascii="Times New Roman" w:hAnsi="Times New Roman" w:cs="Times New Roman" w:hint="default"/>
    </w:rPr>
  </w:style>
  <w:style w:type="character" w:customStyle="1" w:styleId="i1">
    <w:name w:val="i1"/>
    <w:uiPriority w:val="99"/>
    <w:rsid w:val="00924A0D"/>
    <w:rPr>
      <w:i/>
      <w:iCs w:val="0"/>
    </w:rPr>
  </w:style>
  <w:style w:type="character" w:customStyle="1" w:styleId="bold1">
    <w:name w:val="bold1"/>
    <w:uiPriority w:val="99"/>
    <w:rsid w:val="00924A0D"/>
    <w:rPr>
      <w:b/>
      <w:bCs w:val="0"/>
      <w:color w:val="000000"/>
    </w:rPr>
  </w:style>
  <w:style w:type="character" w:customStyle="1" w:styleId="FontStyle32">
    <w:name w:val="Font Style32"/>
    <w:uiPriority w:val="99"/>
    <w:rsid w:val="00924A0D"/>
    <w:rPr>
      <w:rFonts w:ascii="Times New Roman" w:hAnsi="Times New Roman" w:cs="Times New Roman" w:hint="default"/>
      <w:i/>
      <w:iCs w:val="0"/>
      <w:smallCaps/>
      <w:sz w:val="14"/>
    </w:rPr>
  </w:style>
  <w:style w:type="character" w:customStyle="1" w:styleId="FontStyle33">
    <w:name w:val="Font Style33"/>
    <w:uiPriority w:val="99"/>
    <w:rsid w:val="00924A0D"/>
    <w:rPr>
      <w:rFonts w:ascii="Times New Roman" w:hAnsi="Times New Roman" w:cs="Times New Roman" w:hint="default"/>
      <w:smallCaps/>
      <w:sz w:val="14"/>
    </w:rPr>
  </w:style>
  <w:style w:type="character" w:customStyle="1" w:styleId="FontStyle39">
    <w:name w:val="Font Style39"/>
    <w:uiPriority w:val="99"/>
    <w:rsid w:val="00924A0D"/>
    <w:rPr>
      <w:rFonts w:ascii="Palatino Linotype" w:hAnsi="Palatino Linotype" w:hint="default"/>
      <w:i/>
      <w:iCs w:val="0"/>
      <w:smallCaps/>
      <w:sz w:val="14"/>
    </w:rPr>
  </w:style>
  <w:style w:type="character" w:customStyle="1" w:styleId="FontStyle38">
    <w:name w:val="Font Style38"/>
    <w:uiPriority w:val="99"/>
    <w:rsid w:val="00924A0D"/>
    <w:rPr>
      <w:rFonts w:ascii="Times New Roman" w:hAnsi="Times New Roman" w:cs="Times New Roman" w:hint="default"/>
      <w:i/>
      <w:iCs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2018-12-07T16:49:00Z</cp:lastPrinted>
  <dcterms:created xsi:type="dcterms:W3CDTF">2016-12-11T08:28:00Z</dcterms:created>
  <dcterms:modified xsi:type="dcterms:W3CDTF">2019-12-14T09:22:00Z</dcterms:modified>
</cp:coreProperties>
</file>