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27D81" w14:textId="01C9A72D" w:rsidR="00FB41F1" w:rsidRPr="00B67684" w:rsidRDefault="00B67684" w:rsidP="00FB41F1">
      <w:pPr>
        <w:spacing w:after="0" w:line="240" w:lineRule="auto"/>
        <w:rPr>
          <w:rFonts w:ascii="Times New Roman" w:eastAsia="Times New Roman" w:hAnsi="Times New Roman" w:cs="Times New Roman"/>
          <w:bCs/>
          <w:color w:val="000000" w:themeColor="text1"/>
          <w:sz w:val="24"/>
          <w:szCs w:val="24"/>
        </w:rPr>
      </w:pPr>
      <w:r w:rsidRPr="00B67684">
        <w:rPr>
          <w:rFonts w:ascii="Times New Roman" w:eastAsia="Times New Roman" w:hAnsi="Times New Roman" w:cs="Times New Roman"/>
          <w:bCs/>
          <w:color w:val="000000" w:themeColor="text1"/>
          <w:sz w:val="24"/>
          <w:szCs w:val="24"/>
        </w:rPr>
        <w:t>Marian Hromek</w:t>
      </w:r>
    </w:p>
    <w:p w14:paraId="713B0F5F" w14:textId="77777777" w:rsidR="00B67684" w:rsidRDefault="00B67684" w:rsidP="00FB41F1">
      <w:pPr>
        <w:spacing w:after="0" w:line="240" w:lineRule="auto"/>
        <w:rPr>
          <w:rFonts w:ascii="Times New Roman" w:eastAsia="Times New Roman" w:hAnsi="Times New Roman" w:cs="Times New Roman"/>
          <w:b/>
          <w:bCs/>
          <w:color w:val="000000" w:themeColor="text1"/>
          <w:sz w:val="24"/>
          <w:szCs w:val="24"/>
          <w:u w:val="single"/>
        </w:rPr>
      </w:pPr>
    </w:p>
    <w:p w14:paraId="388106CB" w14:textId="351A56E5" w:rsidR="7CC5B782" w:rsidRPr="00B67684" w:rsidRDefault="7CC5B782" w:rsidP="00B67684">
      <w:pPr>
        <w:spacing w:after="0" w:line="240" w:lineRule="auto"/>
        <w:rPr>
          <w:rFonts w:ascii="Times New Roman" w:hAnsi="Times New Roman" w:cs="Times New Roman"/>
          <w:sz w:val="24"/>
          <w:szCs w:val="24"/>
        </w:rPr>
      </w:pPr>
      <w:r w:rsidRPr="00FB41F1">
        <w:rPr>
          <w:rFonts w:ascii="Times New Roman" w:eastAsia="Times New Roman" w:hAnsi="Times New Roman" w:cs="Times New Roman"/>
          <w:b/>
          <w:bCs/>
          <w:color w:val="000000" w:themeColor="text1"/>
          <w:sz w:val="24"/>
          <w:szCs w:val="24"/>
          <w:u w:val="single"/>
        </w:rPr>
        <w:t>Dalimilova kronika</w:t>
      </w:r>
      <w:r w:rsidRPr="00FB41F1">
        <w:rPr>
          <w:rFonts w:ascii="Times New Roman" w:hAnsi="Times New Roman" w:cs="Times New Roman"/>
          <w:sz w:val="24"/>
          <w:szCs w:val="24"/>
        </w:rPr>
        <w:br/>
      </w:r>
      <w:r w:rsidRPr="00FB41F1">
        <w:rPr>
          <w:rFonts w:ascii="Times New Roman" w:eastAsia="Times New Roman" w:hAnsi="Times New Roman" w:cs="Times New Roman"/>
          <w:color w:val="000000" w:themeColor="text1"/>
          <w:sz w:val="24"/>
          <w:szCs w:val="24"/>
        </w:rPr>
        <w:t xml:space="preserve">nejstarší česky psaná kronika </w:t>
      </w:r>
    </w:p>
    <w:p w14:paraId="3C8F6480" w14:textId="2F4AC53E"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psána od počátku 14. století do roku 1314, poté s dodatky (nejspíše jiného autora) až do roku 1325</w:t>
      </w:r>
    </w:p>
    <w:p w14:paraId="737B9444" w14:textId="4415ACDB"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psána ve verších (proměnlivý počet slabik)</w:t>
      </w:r>
    </w:p>
    <w:p w14:paraId="1AE97F9E" w14:textId="2F00C69A"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není jasné, kdo je autorem</w:t>
      </w:r>
      <w:r w:rsidRPr="00FB41F1">
        <w:rPr>
          <w:rFonts w:ascii="Times New Roman" w:hAnsi="Times New Roman" w:cs="Times New Roman"/>
          <w:sz w:val="24"/>
          <w:szCs w:val="24"/>
        </w:rPr>
        <w:br/>
      </w:r>
      <w:r w:rsidRPr="00FB41F1">
        <w:rPr>
          <w:rFonts w:ascii="Times New Roman" w:eastAsia="Times New Roman" w:hAnsi="Times New Roman" w:cs="Times New Roman"/>
          <w:color w:val="000000" w:themeColor="text1"/>
          <w:sz w:val="24"/>
          <w:szCs w:val="24"/>
        </w:rPr>
        <w:t xml:space="preserve"> </w:t>
      </w:r>
    </w:p>
    <w:p w14:paraId="62012AE7" w14:textId="54EC1CC7" w:rsidR="7CC5B782" w:rsidRPr="00FB41F1" w:rsidRDefault="7CC5B782" w:rsidP="00FB41F1">
      <w:pPr>
        <w:spacing w:after="0" w:line="240" w:lineRule="auto"/>
        <w:rPr>
          <w:rFonts w:ascii="Times New Roman" w:eastAsia="Times New Roman" w:hAnsi="Times New Roman" w:cs="Times New Roman"/>
          <w:b/>
          <w:bCs/>
          <w:color w:val="000000" w:themeColor="text1"/>
          <w:sz w:val="24"/>
          <w:szCs w:val="24"/>
        </w:rPr>
      </w:pPr>
      <w:r w:rsidRPr="00FB41F1">
        <w:rPr>
          <w:rFonts w:ascii="Times New Roman" w:eastAsia="Times New Roman" w:hAnsi="Times New Roman" w:cs="Times New Roman"/>
          <w:b/>
          <w:bCs/>
          <w:color w:val="000000" w:themeColor="text1"/>
          <w:sz w:val="24"/>
          <w:szCs w:val="24"/>
        </w:rPr>
        <w:t>Autor:</w:t>
      </w:r>
    </w:p>
    <w:p w14:paraId="26F8485D" w14:textId="30938A77"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 xml:space="preserve">O totožnosti autora se v minulosti vedly letité spory a ani dnes stále nepodařilo spojit dílo s pravým autorem. O první přiřazení autora se pokusil Václav Hájek z Libočan, když ve své kronice uvedl, že za kronikou stojí jistý Dalimil Meziříčský. Od této, nejspíše fiktivní osoby, se odvodit celý název kroniky, a protože tento název zlidověl a dosud se nenašel původní autor, tak jí toto označení zůstalo. Lze ale předpokládat, že autor byl vysoce vzdělaný, zřejmě šlechtic nebo duchovní. Dále se spekuluje, že by to mohl být johanitský rytíř (autor prohlašuje, že boje o království v letech 1309–1310 sledoval z </w:t>
      </w:r>
      <w:hyperlink r:id="rId6">
        <w:r w:rsidRPr="00FB41F1">
          <w:rPr>
            <w:rStyle w:val="Hypertextovodkaz"/>
            <w:rFonts w:ascii="Times New Roman" w:eastAsia="Times New Roman" w:hAnsi="Times New Roman" w:cs="Times New Roman"/>
            <w:color w:val="000000" w:themeColor="text1"/>
            <w:sz w:val="24"/>
            <w:szCs w:val="24"/>
          </w:rPr>
          <w:t>Malé Strany</w:t>
        </w:r>
      </w:hyperlink>
      <w:r w:rsidRPr="00FB41F1">
        <w:rPr>
          <w:rFonts w:ascii="Times New Roman" w:eastAsia="Times New Roman" w:hAnsi="Times New Roman" w:cs="Times New Roman"/>
          <w:color w:val="000000" w:themeColor="text1"/>
          <w:sz w:val="24"/>
          <w:szCs w:val="24"/>
        </w:rPr>
        <w:t xml:space="preserve">, kde existovala </w:t>
      </w:r>
      <w:hyperlink r:id="rId7">
        <w:r w:rsidRPr="00FB41F1">
          <w:rPr>
            <w:rStyle w:val="Hypertextovodkaz"/>
            <w:rFonts w:ascii="Times New Roman" w:eastAsia="Times New Roman" w:hAnsi="Times New Roman" w:cs="Times New Roman"/>
            <w:color w:val="000000" w:themeColor="text1"/>
            <w:sz w:val="24"/>
            <w:szCs w:val="24"/>
          </w:rPr>
          <w:t>johanitská komenda Panny Marie</w:t>
        </w:r>
      </w:hyperlink>
      <w:r w:rsidRPr="00FB41F1">
        <w:rPr>
          <w:rFonts w:ascii="Times New Roman" w:eastAsia="Times New Roman" w:hAnsi="Times New Roman" w:cs="Times New Roman"/>
          <w:color w:val="000000" w:themeColor="text1"/>
          <w:sz w:val="24"/>
          <w:szCs w:val="24"/>
        </w:rPr>
        <w:t>)</w:t>
      </w:r>
      <w:r w:rsidRPr="00FB41F1">
        <w:rPr>
          <w:rFonts w:ascii="Times New Roman" w:hAnsi="Times New Roman" w:cs="Times New Roman"/>
          <w:sz w:val="24"/>
          <w:szCs w:val="24"/>
        </w:rPr>
        <w:br/>
      </w:r>
      <w:r w:rsidRPr="00FB41F1">
        <w:rPr>
          <w:rFonts w:ascii="Times New Roman" w:eastAsia="Times New Roman" w:hAnsi="Times New Roman" w:cs="Times New Roman"/>
          <w:color w:val="000000" w:themeColor="text1"/>
          <w:sz w:val="24"/>
          <w:szCs w:val="24"/>
        </w:rPr>
        <w:t xml:space="preserve"> </w:t>
      </w:r>
    </w:p>
    <w:p w14:paraId="756F9EDB" w14:textId="0593D2BD" w:rsidR="7CC5B782" w:rsidRPr="00FB41F1" w:rsidRDefault="7CC5B782" w:rsidP="00FB41F1">
      <w:pPr>
        <w:spacing w:after="0" w:line="240" w:lineRule="auto"/>
        <w:rPr>
          <w:rFonts w:ascii="Times New Roman" w:eastAsia="Times New Roman" w:hAnsi="Times New Roman" w:cs="Times New Roman"/>
          <w:b/>
          <w:bCs/>
          <w:color w:val="000000" w:themeColor="text1"/>
          <w:sz w:val="24"/>
          <w:szCs w:val="24"/>
        </w:rPr>
      </w:pPr>
      <w:r w:rsidRPr="00FB41F1">
        <w:rPr>
          <w:rFonts w:ascii="Times New Roman" w:eastAsia="Times New Roman" w:hAnsi="Times New Roman" w:cs="Times New Roman"/>
          <w:b/>
          <w:bCs/>
          <w:color w:val="000000" w:themeColor="text1"/>
          <w:sz w:val="24"/>
          <w:szCs w:val="24"/>
        </w:rPr>
        <w:t>Obsah:</w:t>
      </w:r>
    </w:p>
    <w:p w14:paraId="6692A565" w14:textId="6159E220"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Kronika obsahuje celkem 106 kapitol. Na začátku líčí stavbu babylónské věže, následující boží trest, zmatení jazyků a rozchod lidí do různých částí světa. Pokračuje chronologicky řazenými příběhy z historie Čech počínaje osídlením našeho území praotcem Čechem, pověstmi o Libušině proroctví, o Přemyslu Oráčovi a o Dívčí válce. Popisuje se zde i život sv. Václava a velice známa je i pověst o Oldřichovi a Boženě, Končí v období vlády Jana Lucemburského v roce svého dopsání (</w:t>
      </w:r>
      <w:hyperlink r:id="rId8">
        <w:r w:rsidRPr="00FB41F1">
          <w:rPr>
            <w:rStyle w:val="Hypertextovodkaz"/>
            <w:rFonts w:ascii="Times New Roman" w:eastAsia="Times New Roman" w:hAnsi="Times New Roman" w:cs="Times New Roman"/>
            <w:color w:val="000000" w:themeColor="text1"/>
            <w:sz w:val="24"/>
            <w:szCs w:val="24"/>
          </w:rPr>
          <w:t>1314</w:t>
        </w:r>
      </w:hyperlink>
      <w:r w:rsidRPr="00FB41F1">
        <w:rPr>
          <w:rFonts w:ascii="Times New Roman" w:eastAsia="Times New Roman" w:hAnsi="Times New Roman" w:cs="Times New Roman"/>
          <w:color w:val="000000" w:themeColor="text1"/>
          <w:sz w:val="24"/>
          <w:szCs w:val="24"/>
        </w:rPr>
        <w:t xml:space="preserve">), existuje ale i několik pozdějších dodatků (zejména z let </w:t>
      </w:r>
      <w:hyperlink r:id="rId9">
        <w:r w:rsidRPr="00FB41F1">
          <w:rPr>
            <w:rStyle w:val="Hypertextovodkaz"/>
            <w:rFonts w:ascii="Times New Roman" w:eastAsia="Times New Roman" w:hAnsi="Times New Roman" w:cs="Times New Roman"/>
            <w:color w:val="000000" w:themeColor="text1"/>
            <w:sz w:val="24"/>
            <w:szCs w:val="24"/>
          </w:rPr>
          <w:t>1315</w:t>
        </w:r>
      </w:hyperlink>
      <w:r w:rsidRPr="00FB41F1">
        <w:rPr>
          <w:rFonts w:ascii="Times New Roman" w:eastAsia="Times New Roman" w:hAnsi="Times New Roman" w:cs="Times New Roman"/>
          <w:color w:val="000000" w:themeColor="text1"/>
          <w:sz w:val="24"/>
          <w:szCs w:val="24"/>
        </w:rPr>
        <w:t xml:space="preserve"> a </w:t>
      </w:r>
      <w:hyperlink r:id="rId10">
        <w:r w:rsidRPr="00FB41F1">
          <w:rPr>
            <w:rStyle w:val="Hypertextovodkaz"/>
            <w:rFonts w:ascii="Times New Roman" w:eastAsia="Times New Roman" w:hAnsi="Times New Roman" w:cs="Times New Roman"/>
            <w:color w:val="000000" w:themeColor="text1"/>
            <w:sz w:val="24"/>
            <w:szCs w:val="24"/>
          </w:rPr>
          <w:t>1316</w:t>
        </w:r>
      </w:hyperlink>
      <w:r w:rsidRPr="00FB41F1">
        <w:rPr>
          <w:rFonts w:ascii="Times New Roman" w:eastAsia="Times New Roman" w:hAnsi="Times New Roman" w:cs="Times New Roman"/>
          <w:color w:val="000000" w:themeColor="text1"/>
          <w:sz w:val="24"/>
          <w:szCs w:val="24"/>
        </w:rPr>
        <w:t>), které však patrně nenapsal původní autor.</w:t>
      </w:r>
    </w:p>
    <w:p w14:paraId="4D2E3BBE" w14:textId="251F9249" w:rsidR="7CC5B782" w:rsidRPr="00FB41F1" w:rsidRDefault="7CC5B782" w:rsidP="00FB41F1">
      <w:pPr>
        <w:spacing w:after="0" w:line="240" w:lineRule="auto"/>
        <w:rPr>
          <w:rFonts w:ascii="Times New Roman" w:eastAsia="Times New Roman" w:hAnsi="Times New Roman" w:cs="Times New Roman"/>
          <w:b/>
          <w:bCs/>
          <w:color w:val="000000" w:themeColor="text1"/>
          <w:sz w:val="24"/>
          <w:szCs w:val="24"/>
        </w:rPr>
      </w:pPr>
      <w:r w:rsidRPr="00FB41F1">
        <w:rPr>
          <w:rFonts w:ascii="Times New Roman" w:hAnsi="Times New Roman" w:cs="Times New Roman"/>
          <w:sz w:val="24"/>
          <w:szCs w:val="24"/>
        </w:rPr>
        <w:br/>
      </w:r>
      <w:r w:rsidRPr="00FB41F1">
        <w:rPr>
          <w:rFonts w:ascii="Times New Roman" w:eastAsia="Times New Roman" w:hAnsi="Times New Roman" w:cs="Times New Roman"/>
          <w:b/>
          <w:bCs/>
          <w:color w:val="000000" w:themeColor="text1"/>
          <w:sz w:val="24"/>
          <w:szCs w:val="24"/>
        </w:rPr>
        <w:t>Styl práce:</w:t>
      </w:r>
    </w:p>
    <w:p w14:paraId="2A2F7860" w14:textId="42C88ED5"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 xml:space="preserve">Hned v úvodu si klade za cíl zpracovávat domácí příběhy a omezit tak tehdy oblíbená vyprávění cizích </w:t>
      </w:r>
      <w:hyperlink r:id="rId11">
        <w:r w:rsidRPr="00FB41F1">
          <w:rPr>
            <w:rStyle w:val="Hypertextovodkaz"/>
            <w:rFonts w:ascii="Times New Roman" w:eastAsia="Times New Roman" w:hAnsi="Times New Roman" w:cs="Times New Roman"/>
            <w:color w:val="000000" w:themeColor="text1"/>
            <w:sz w:val="24"/>
            <w:szCs w:val="24"/>
          </w:rPr>
          <w:t>rytířských</w:t>
        </w:r>
      </w:hyperlink>
      <w:r w:rsidRPr="00FB41F1">
        <w:rPr>
          <w:rFonts w:ascii="Times New Roman" w:eastAsia="Times New Roman" w:hAnsi="Times New Roman" w:cs="Times New Roman"/>
          <w:color w:val="000000" w:themeColor="text1"/>
          <w:sz w:val="24"/>
          <w:szCs w:val="24"/>
        </w:rPr>
        <w:t xml:space="preserve"> osudů. Na mnoha místech vybízí k odporu k cizím škodlivým vlivům a módám (</w:t>
      </w:r>
      <w:hyperlink r:id="rId12">
        <w:r w:rsidRPr="00FB41F1">
          <w:rPr>
            <w:rStyle w:val="Hypertextovodkaz"/>
            <w:rFonts w:ascii="Times New Roman" w:eastAsia="Times New Roman" w:hAnsi="Times New Roman" w:cs="Times New Roman"/>
            <w:color w:val="000000" w:themeColor="text1"/>
            <w:sz w:val="24"/>
            <w:szCs w:val="24"/>
          </w:rPr>
          <w:t>turnajům</w:t>
        </w:r>
      </w:hyperlink>
      <w:r w:rsidRPr="00FB41F1">
        <w:rPr>
          <w:rFonts w:ascii="Times New Roman" w:eastAsia="Times New Roman" w:hAnsi="Times New Roman" w:cs="Times New Roman"/>
          <w:color w:val="000000" w:themeColor="text1"/>
          <w:sz w:val="24"/>
          <w:szCs w:val="24"/>
        </w:rPr>
        <w:t xml:space="preserve">, dvorským slavnostem, odívání apod.), zamítá sňatky českých feudálů s cizinkami (jmenovitě Němkami) a výchovu jejich dětí podle cizích vzorů nebo v cizině. </w:t>
      </w:r>
    </w:p>
    <w:p w14:paraId="3E17E1CA" w14:textId="43C5C961" w:rsidR="7CC5B782" w:rsidRPr="00FB41F1" w:rsidRDefault="7CC5B782" w:rsidP="00FB41F1">
      <w:pPr>
        <w:spacing w:after="0" w:line="240" w:lineRule="auto"/>
        <w:rPr>
          <w:rFonts w:ascii="Times New Roman" w:hAnsi="Times New Roman" w:cs="Times New Roman"/>
          <w:sz w:val="24"/>
          <w:szCs w:val="24"/>
        </w:rPr>
      </w:pPr>
      <w:r w:rsidRPr="00FB41F1">
        <w:rPr>
          <w:rFonts w:ascii="Times New Roman" w:hAnsi="Times New Roman" w:cs="Times New Roman"/>
          <w:sz w:val="24"/>
          <w:szCs w:val="24"/>
        </w:rPr>
        <w:br/>
      </w:r>
      <w:r w:rsidRPr="00FB41F1">
        <w:rPr>
          <w:rFonts w:ascii="Times New Roman" w:eastAsia="Times New Roman" w:hAnsi="Times New Roman" w:cs="Times New Roman"/>
          <w:b/>
          <w:bCs/>
          <w:color w:val="000000" w:themeColor="text1"/>
          <w:sz w:val="24"/>
          <w:szCs w:val="24"/>
        </w:rPr>
        <w:t>Edice:</w:t>
      </w:r>
    </w:p>
    <w:p w14:paraId="366EF1DF" w14:textId="49CA3C72"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b/>
          <w:bCs/>
          <w:color w:val="000000" w:themeColor="text1"/>
          <w:sz w:val="24"/>
          <w:szCs w:val="24"/>
        </w:rPr>
        <w:t xml:space="preserve">Latinsky: </w:t>
      </w:r>
      <w:r w:rsidR="00FB41F1" w:rsidRPr="00FB41F1">
        <w:rPr>
          <w:rFonts w:ascii="Times New Roman" w:hAnsi="Times New Roman" w:cs="Times New Roman"/>
          <w:sz w:val="24"/>
          <w:szCs w:val="24"/>
        </w:rPr>
        <w:t>VIDMANOVÁ, Anežka: Nad Pařížskými zlomky latinského Dalimila. Slovo a smysl. Časopis pro mezioborová studia 5, 2006, s. 25–67.</w:t>
      </w:r>
    </w:p>
    <w:p w14:paraId="70EA990C" w14:textId="11E1E68E"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b/>
          <w:bCs/>
          <w:color w:val="000000" w:themeColor="text1"/>
          <w:sz w:val="24"/>
          <w:szCs w:val="24"/>
        </w:rPr>
        <w:t xml:space="preserve">Německy: </w:t>
      </w:r>
      <w:r w:rsidRPr="00FB41F1">
        <w:rPr>
          <w:rFonts w:ascii="Times New Roman" w:eastAsia="Times New Roman" w:hAnsi="Times New Roman" w:cs="Times New Roman"/>
          <w:color w:val="000000" w:themeColor="text1"/>
          <w:sz w:val="24"/>
          <w:szCs w:val="24"/>
        </w:rPr>
        <w:t xml:space="preserve">BROM, Vlastimil: Di </w:t>
      </w:r>
      <w:proofErr w:type="spellStart"/>
      <w:r w:rsidRPr="00FB41F1">
        <w:rPr>
          <w:rFonts w:ascii="Times New Roman" w:eastAsia="Times New Roman" w:hAnsi="Times New Roman" w:cs="Times New Roman"/>
          <w:color w:val="000000" w:themeColor="text1"/>
          <w:sz w:val="24"/>
          <w:szCs w:val="24"/>
        </w:rPr>
        <w:t>tutsch</w:t>
      </w:r>
      <w:proofErr w:type="spellEnd"/>
      <w:r w:rsidRPr="00FB41F1">
        <w:rPr>
          <w:rFonts w:ascii="Times New Roman" w:eastAsia="Times New Roman" w:hAnsi="Times New Roman" w:cs="Times New Roman"/>
          <w:color w:val="000000" w:themeColor="text1"/>
          <w:sz w:val="24"/>
          <w:szCs w:val="24"/>
        </w:rPr>
        <w:t xml:space="preserve"> kronik von </w:t>
      </w:r>
      <w:proofErr w:type="spellStart"/>
      <w:r w:rsidRPr="00FB41F1">
        <w:rPr>
          <w:rFonts w:ascii="Times New Roman" w:eastAsia="Times New Roman" w:hAnsi="Times New Roman" w:cs="Times New Roman"/>
          <w:color w:val="000000" w:themeColor="text1"/>
          <w:sz w:val="24"/>
          <w:szCs w:val="24"/>
        </w:rPr>
        <w:t>Behem</w:t>
      </w:r>
      <w:proofErr w:type="spellEnd"/>
      <w:r w:rsidRPr="00FB41F1">
        <w:rPr>
          <w:rFonts w:ascii="Times New Roman" w:eastAsia="Times New Roman" w:hAnsi="Times New Roman" w:cs="Times New Roman"/>
          <w:color w:val="000000" w:themeColor="text1"/>
          <w:sz w:val="24"/>
          <w:szCs w:val="24"/>
        </w:rPr>
        <w:t xml:space="preserve"> </w:t>
      </w:r>
      <w:proofErr w:type="spellStart"/>
      <w:r w:rsidRPr="00FB41F1">
        <w:rPr>
          <w:rFonts w:ascii="Times New Roman" w:eastAsia="Times New Roman" w:hAnsi="Times New Roman" w:cs="Times New Roman"/>
          <w:color w:val="000000" w:themeColor="text1"/>
          <w:sz w:val="24"/>
          <w:szCs w:val="24"/>
        </w:rPr>
        <w:t>lant</w:t>
      </w:r>
      <w:proofErr w:type="spellEnd"/>
      <w:r w:rsidRPr="00FB41F1">
        <w:rPr>
          <w:rFonts w:ascii="Times New Roman" w:eastAsia="Times New Roman" w:hAnsi="Times New Roman" w:cs="Times New Roman"/>
          <w:color w:val="000000" w:themeColor="text1"/>
          <w:sz w:val="24"/>
          <w:szCs w:val="24"/>
        </w:rPr>
        <w:t xml:space="preserve"> : </w:t>
      </w:r>
      <w:proofErr w:type="spellStart"/>
      <w:r w:rsidRPr="00FB41F1">
        <w:rPr>
          <w:rFonts w:ascii="Times New Roman" w:eastAsia="Times New Roman" w:hAnsi="Times New Roman" w:cs="Times New Roman"/>
          <w:color w:val="000000" w:themeColor="text1"/>
          <w:sz w:val="24"/>
          <w:szCs w:val="24"/>
        </w:rPr>
        <w:t>die</w:t>
      </w:r>
      <w:proofErr w:type="spellEnd"/>
      <w:r w:rsidRPr="00FB41F1">
        <w:rPr>
          <w:rFonts w:ascii="Times New Roman" w:eastAsia="Times New Roman" w:hAnsi="Times New Roman" w:cs="Times New Roman"/>
          <w:color w:val="000000" w:themeColor="text1"/>
          <w:sz w:val="24"/>
          <w:szCs w:val="24"/>
        </w:rPr>
        <w:t xml:space="preserve"> </w:t>
      </w:r>
      <w:proofErr w:type="spellStart"/>
      <w:r w:rsidRPr="00FB41F1">
        <w:rPr>
          <w:rFonts w:ascii="Times New Roman" w:eastAsia="Times New Roman" w:hAnsi="Times New Roman" w:cs="Times New Roman"/>
          <w:color w:val="000000" w:themeColor="text1"/>
          <w:sz w:val="24"/>
          <w:szCs w:val="24"/>
        </w:rPr>
        <w:t>gereimte</w:t>
      </w:r>
      <w:proofErr w:type="spellEnd"/>
      <w:r w:rsidRPr="00FB41F1">
        <w:rPr>
          <w:rFonts w:ascii="Times New Roman" w:eastAsia="Times New Roman" w:hAnsi="Times New Roman" w:cs="Times New Roman"/>
          <w:color w:val="000000" w:themeColor="text1"/>
          <w:sz w:val="24"/>
          <w:szCs w:val="24"/>
        </w:rPr>
        <w:t xml:space="preserve"> </w:t>
      </w:r>
      <w:proofErr w:type="spellStart"/>
      <w:r w:rsidRPr="00FB41F1">
        <w:rPr>
          <w:rFonts w:ascii="Times New Roman" w:eastAsia="Times New Roman" w:hAnsi="Times New Roman" w:cs="Times New Roman"/>
          <w:color w:val="000000" w:themeColor="text1"/>
          <w:sz w:val="24"/>
          <w:szCs w:val="24"/>
        </w:rPr>
        <w:t>deutsche</w:t>
      </w:r>
      <w:proofErr w:type="spellEnd"/>
      <w:r w:rsidRPr="00FB41F1">
        <w:rPr>
          <w:rFonts w:ascii="Times New Roman" w:eastAsia="Times New Roman" w:hAnsi="Times New Roman" w:cs="Times New Roman"/>
          <w:color w:val="000000" w:themeColor="text1"/>
          <w:sz w:val="24"/>
          <w:szCs w:val="24"/>
        </w:rPr>
        <w:t xml:space="preserve"> </w:t>
      </w:r>
      <w:proofErr w:type="spellStart"/>
      <w:r w:rsidRPr="00FB41F1">
        <w:rPr>
          <w:rFonts w:ascii="Times New Roman" w:eastAsia="Times New Roman" w:hAnsi="Times New Roman" w:cs="Times New Roman"/>
          <w:color w:val="000000" w:themeColor="text1"/>
          <w:sz w:val="24"/>
          <w:szCs w:val="24"/>
        </w:rPr>
        <w:t>Übersetzung</w:t>
      </w:r>
      <w:proofErr w:type="spellEnd"/>
      <w:r w:rsidRPr="00FB41F1">
        <w:rPr>
          <w:rFonts w:ascii="Times New Roman" w:eastAsia="Times New Roman" w:hAnsi="Times New Roman" w:cs="Times New Roman"/>
          <w:color w:val="000000" w:themeColor="text1"/>
          <w:sz w:val="24"/>
          <w:szCs w:val="24"/>
        </w:rPr>
        <w:t xml:space="preserve"> der </w:t>
      </w:r>
      <w:proofErr w:type="spellStart"/>
      <w:r w:rsidRPr="00FB41F1">
        <w:rPr>
          <w:rFonts w:ascii="Times New Roman" w:eastAsia="Times New Roman" w:hAnsi="Times New Roman" w:cs="Times New Roman"/>
          <w:color w:val="000000" w:themeColor="text1"/>
          <w:sz w:val="24"/>
          <w:szCs w:val="24"/>
        </w:rPr>
        <w:t>Alttschechischen</w:t>
      </w:r>
      <w:proofErr w:type="spellEnd"/>
      <w:r w:rsidRPr="00FB41F1">
        <w:rPr>
          <w:rFonts w:ascii="Times New Roman" w:eastAsia="Times New Roman" w:hAnsi="Times New Roman" w:cs="Times New Roman"/>
          <w:color w:val="000000" w:themeColor="text1"/>
          <w:sz w:val="24"/>
          <w:szCs w:val="24"/>
        </w:rPr>
        <w:t xml:space="preserve"> Dalimil-Chronik = rýmovaný německý překlad staročeské Dalimilovy kroniky. Brno 2009.</w:t>
      </w:r>
    </w:p>
    <w:p w14:paraId="45002299" w14:textId="782E9984" w:rsidR="7CC5B782" w:rsidRPr="00FB41F1" w:rsidRDefault="7CC5B782" w:rsidP="00FB41F1">
      <w:pPr>
        <w:spacing w:after="0" w:line="240" w:lineRule="auto"/>
        <w:rPr>
          <w:rFonts w:ascii="Times New Roman" w:eastAsia="Times New Roman" w:hAnsi="Times New Roman" w:cs="Times New Roman"/>
          <w:color w:val="000000" w:themeColor="text1"/>
          <w:sz w:val="24"/>
          <w:szCs w:val="24"/>
        </w:rPr>
      </w:pPr>
      <w:r w:rsidRPr="00FB41F1">
        <w:rPr>
          <w:rFonts w:ascii="Times New Roman" w:eastAsia="Times New Roman" w:hAnsi="Times New Roman" w:cs="Times New Roman"/>
          <w:b/>
          <w:bCs/>
          <w:color w:val="000000" w:themeColor="text1"/>
          <w:sz w:val="24"/>
          <w:szCs w:val="24"/>
        </w:rPr>
        <w:t xml:space="preserve">Česky: </w:t>
      </w:r>
      <w:r w:rsidRPr="00FB41F1">
        <w:rPr>
          <w:rFonts w:ascii="Times New Roman" w:eastAsia="Times New Roman" w:hAnsi="Times New Roman" w:cs="Times New Roman"/>
          <w:color w:val="000000" w:themeColor="text1"/>
          <w:sz w:val="24"/>
          <w:szCs w:val="24"/>
        </w:rPr>
        <w:t>BLÁHOVÁ, Marie: Kronika tak řečeného Dalimila. Praha 2005.</w:t>
      </w:r>
    </w:p>
    <w:p w14:paraId="0D0CEE95" w14:textId="15CB7053" w:rsidR="7CC5B782" w:rsidRPr="00FB41F1" w:rsidRDefault="7CC5B782" w:rsidP="00FB41F1">
      <w:pPr>
        <w:spacing w:after="0" w:line="240" w:lineRule="auto"/>
        <w:rPr>
          <w:rFonts w:ascii="Times New Roman" w:hAnsi="Times New Roman" w:cs="Times New Roman"/>
          <w:sz w:val="24"/>
          <w:szCs w:val="24"/>
        </w:rPr>
      </w:pPr>
    </w:p>
    <w:p w14:paraId="5D0C00C6" w14:textId="6B11DC8A" w:rsidR="7CC5B782" w:rsidRPr="00FB41F1" w:rsidRDefault="7CC5B782" w:rsidP="00FB41F1">
      <w:pPr>
        <w:spacing w:after="0" w:line="240" w:lineRule="auto"/>
        <w:rPr>
          <w:rFonts w:ascii="Times New Roman" w:eastAsia="Times New Roman" w:hAnsi="Times New Roman" w:cs="Times New Roman"/>
          <w:b/>
          <w:bCs/>
          <w:color w:val="000000" w:themeColor="text1"/>
          <w:sz w:val="24"/>
          <w:szCs w:val="24"/>
        </w:rPr>
      </w:pPr>
      <w:r w:rsidRPr="00FB41F1">
        <w:rPr>
          <w:rFonts w:ascii="Times New Roman" w:eastAsia="Times New Roman" w:hAnsi="Times New Roman" w:cs="Times New Roman"/>
          <w:b/>
          <w:bCs/>
          <w:color w:val="000000" w:themeColor="text1"/>
          <w:sz w:val="24"/>
          <w:szCs w:val="24"/>
        </w:rPr>
        <w:t>Literatura:</w:t>
      </w:r>
    </w:p>
    <w:p w14:paraId="0656E886" w14:textId="0CA1CC63"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BLÁHOVÁ, Marie: Staročeská kronika tak řečeného Dalimila. Praha 1995.</w:t>
      </w:r>
    </w:p>
    <w:p w14:paraId="5C207AB6" w14:textId="2F597288" w:rsidR="7CC5B782" w:rsidRPr="00FB41F1" w:rsidRDefault="7CC5B782" w:rsidP="00FB41F1">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 xml:space="preserve">BROM, Vlastimil: </w:t>
      </w:r>
      <w:r w:rsidRPr="00FB41F1">
        <w:rPr>
          <w:rFonts w:ascii="Times New Roman" w:eastAsia="Times New Roman" w:hAnsi="Times New Roman" w:cs="Times New Roman"/>
          <w:iCs/>
          <w:color w:val="000000" w:themeColor="text1"/>
          <w:sz w:val="24"/>
          <w:szCs w:val="24"/>
        </w:rPr>
        <w:t>Panovnické tituly v Dalimilově kronice. K využití textové lingvistiky pro historickou interpretaci.</w:t>
      </w:r>
      <w:r w:rsidRPr="00FB41F1">
        <w:rPr>
          <w:rFonts w:ascii="Times New Roman" w:eastAsia="Times New Roman" w:hAnsi="Times New Roman" w:cs="Times New Roman"/>
          <w:color w:val="000000" w:themeColor="text1"/>
          <w:sz w:val="24"/>
          <w:szCs w:val="24"/>
        </w:rPr>
        <w:t xml:space="preserve"> In: Stát, státnost a rituály přemyslovského věku. Problémy, názory, otázky. Sborník příspěvků z konference konané dne 18. října 2005 v Brně. K vydání připravil Martin </w:t>
      </w:r>
      <w:proofErr w:type="spellStart"/>
      <w:r w:rsidRPr="00FB41F1">
        <w:rPr>
          <w:rFonts w:ascii="Times New Roman" w:eastAsia="Times New Roman" w:hAnsi="Times New Roman" w:cs="Times New Roman"/>
          <w:color w:val="000000" w:themeColor="text1"/>
          <w:sz w:val="24"/>
          <w:szCs w:val="24"/>
        </w:rPr>
        <w:t>Wihoda</w:t>
      </w:r>
      <w:proofErr w:type="spellEnd"/>
      <w:r w:rsidRPr="00FB41F1">
        <w:rPr>
          <w:rFonts w:ascii="Times New Roman" w:eastAsia="Times New Roman" w:hAnsi="Times New Roman" w:cs="Times New Roman"/>
          <w:color w:val="000000" w:themeColor="text1"/>
          <w:sz w:val="24"/>
          <w:szCs w:val="24"/>
        </w:rPr>
        <w:t xml:space="preserve"> ve spolupráci s Demeterem </w:t>
      </w:r>
      <w:proofErr w:type="spellStart"/>
      <w:r w:rsidRPr="00FB41F1">
        <w:rPr>
          <w:rFonts w:ascii="Times New Roman" w:eastAsia="Times New Roman" w:hAnsi="Times New Roman" w:cs="Times New Roman"/>
          <w:color w:val="000000" w:themeColor="text1"/>
          <w:sz w:val="24"/>
          <w:szCs w:val="24"/>
        </w:rPr>
        <w:t>Malaťákem</w:t>
      </w:r>
      <w:proofErr w:type="spellEnd"/>
      <w:r w:rsidRPr="00FB41F1">
        <w:rPr>
          <w:rFonts w:ascii="Times New Roman" w:eastAsia="Times New Roman" w:hAnsi="Times New Roman" w:cs="Times New Roman"/>
          <w:color w:val="000000" w:themeColor="text1"/>
          <w:sz w:val="24"/>
          <w:szCs w:val="24"/>
        </w:rPr>
        <w:t>. Brno 2006, s. 217–234.</w:t>
      </w:r>
    </w:p>
    <w:p w14:paraId="51757043" w14:textId="4E846BF4" w:rsidR="7CC5B782" w:rsidRPr="00B67684" w:rsidRDefault="7CC5B782" w:rsidP="00B67684">
      <w:pPr>
        <w:pStyle w:val="Odstavecseseznamem"/>
        <w:spacing w:after="0" w:line="240" w:lineRule="auto"/>
        <w:ind w:left="0"/>
        <w:contextualSpacing w:val="0"/>
        <w:rPr>
          <w:rFonts w:ascii="Times New Roman" w:hAnsi="Times New Roman" w:cs="Times New Roman"/>
          <w:color w:val="000000" w:themeColor="text1"/>
          <w:sz w:val="24"/>
          <w:szCs w:val="24"/>
        </w:rPr>
      </w:pPr>
      <w:r w:rsidRPr="00FB41F1">
        <w:rPr>
          <w:rFonts w:ascii="Times New Roman" w:eastAsia="Times New Roman" w:hAnsi="Times New Roman" w:cs="Times New Roman"/>
          <w:color w:val="000000" w:themeColor="text1"/>
          <w:sz w:val="24"/>
          <w:szCs w:val="24"/>
        </w:rPr>
        <w:t>ŠŤASTNÝ, Radko: Tajem</w:t>
      </w:r>
      <w:r w:rsidR="00FB41F1" w:rsidRPr="00FB41F1">
        <w:rPr>
          <w:rFonts w:ascii="Times New Roman" w:eastAsia="Times New Roman" w:hAnsi="Times New Roman" w:cs="Times New Roman"/>
          <w:color w:val="000000" w:themeColor="text1"/>
          <w:sz w:val="24"/>
          <w:szCs w:val="24"/>
        </w:rPr>
        <w:t>ství jména Dalimil. Praha 1991.</w:t>
      </w:r>
      <w:bookmarkStart w:id="0" w:name="_GoBack"/>
      <w:bookmarkEnd w:id="0"/>
    </w:p>
    <w:sectPr w:rsidR="7CC5B782" w:rsidRPr="00B67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E5ED6"/>
    <w:multiLevelType w:val="hybridMultilevel"/>
    <w:tmpl w:val="F5A8DE08"/>
    <w:lvl w:ilvl="0" w:tplc="96C441A8">
      <w:start w:val="1"/>
      <w:numFmt w:val="bullet"/>
      <w:lvlText w:val=""/>
      <w:lvlJc w:val="left"/>
      <w:pPr>
        <w:ind w:left="720" w:hanging="360"/>
      </w:pPr>
      <w:rPr>
        <w:rFonts w:ascii="Symbol" w:hAnsi="Symbol" w:hint="default"/>
      </w:rPr>
    </w:lvl>
    <w:lvl w:ilvl="1" w:tplc="5C2C83E4">
      <w:start w:val="1"/>
      <w:numFmt w:val="bullet"/>
      <w:lvlText w:val="o"/>
      <w:lvlJc w:val="left"/>
      <w:pPr>
        <w:ind w:left="1440" w:hanging="360"/>
      </w:pPr>
      <w:rPr>
        <w:rFonts w:ascii="Courier New" w:hAnsi="Courier New" w:hint="default"/>
      </w:rPr>
    </w:lvl>
    <w:lvl w:ilvl="2" w:tplc="618A81D8">
      <w:start w:val="1"/>
      <w:numFmt w:val="bullet"/>
      <w:lvlText w:val=""/>
      <w:lvlJc w:val="left"/>
      <w:pPr>
        <w:ind w:left="2160" w:hanging="360"/>
      </w:pPr>
      <w:rPr>
        <w:rFonts w:ascii="Wingdings" w:hAnsi="Wingdings" w:hint="default"/>
      </w:rPr>
    </w:lvl>
    <w:lvl w:ilvl="3" w:tplc="9C840914">
      <w:start w:val="1"/>
      <w:numFmt w:val="bullet"/>
      <w:lvlText w:val=""/>
      <w:lvlJc w:val="left"/>
      <w:pPr>
        <w:ind w:left="2880" w:hanging="360"/>
      </w:pPr>
      <w:rPr>
        <w:rFonts w:ascii="Symbol" w:hAnsi="Symbol" w:hint="default"/>
      </w:rPr>
    </w:lvl>
    <w:lvl w:ilvl="4" w:tplc="A4DC2B94">
      <w:start w:val="1"/>
      <w:numFmt w:val="bullet"/>
      <w:lvlText w:val="o"/>
      <w:lvlJc w:val="left"/>
      <w:pPr>
        <w:ind w:left="3600" w:hanging="360"/>
      </w:pPr>
      <w:rPr>
        <w:rFonts w:ascii="Courier New" w:hAnsi="Courier New" w:hint="default"/>
      </w:rPr>
    </w:lvl>
    <w:lvl w:ilvl="5" w:tplc="1048DADE">
      <w:start w:val="1"/>
      <w:numFmt w:val="bullet"/>
      <w:lvlText w:val=""/>
      <w:lvlJc w:val="left"/>
      <w:pPr>
        <w:ind w:left="4320" w:hanging="360"/>
      </w:pPr>
      <w:rPr>
        <w:rFonts w:ascii="Wingdings" w:hAnsi="Wingdings" w:hint="default"/>
      </w:rPr>
    </w:lvl>
    <w:lvl w:ilvl="6" w:tplc="09FAFAAA">
      <w:start w:val="1"/>
      <w:numFmt w:val="bullet"/>
      <w:lvlText w:val=""/>
      <w:lvlJc w:val="left"/>
      <w:pPr>
        <w:ind w:left="5040" w:hanging="360"/>
      </w:pPr>
      <w:rPr>
        <w:rFonts w:ascii="Symbol" w:hAnsi="Symbol" w:hint="default"/>
      </w:rPr>
    </w:lvl>
    <w:lvl w:ilvl="7" w:tplc="E0F479F8">
      <w:start w:val="1"/>
      <w:numFmt w:val="bullet"/>
      <w:lvlText w:val="o"/>
      <w:lvlJc w:val="left"/>
      <w:pPr>
        <w:ind w:left="5760" w:hanging="360"/>
      </w:pPr>
      <w:rPr>
        <w:rFonts w:ascii="Courier New" w:hAnsi="Courier New" w:hint="default"/>
      </w:rPr>
    </w:lvl>
    <w:lvl w:ilvl="8" w:tplc="7F7AF86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E0712"/>
    <w:rsid w:val="00B67684"/>
    <w:rsid w:val="00C845F6"/>
    <w:rsid w:val="00FB41F1"/>
    <w:rsid w:val="502E0712"/>
    <w:rsid w:val="7CC5B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13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s.wikipedia.org/wiki/Kostel_Panny_Marie_pod_%25C5%2599et%25C4%259Bzem" TargetMode="External"/><Relationship Id="rId12" Type="http://schemas.openxmlformats.org/officeDocument/2006/relationships/hyperlink" Target="https://cs.wikipedia.org/wiki/Turn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Mal%25C3%25A1_Strana" TargetMode="External"/><Relationship Id="rId11" Type="http://schemas.openxmlformats.org/officeDocument/2006/relationships/hyperlink" Target="https://cs.wikipedia.org/wiki/Ryt%25C3%25AD%25C5%2599" TargetMode="External"/><Relationship Id="rId5" Type="http://schemas.openxmlformats.org/officeDocument/2006/relationships/webSettings" Target="webSettings.xml"/><Relationship Id="rId10" Type="http://schemas.openxmlformats.org/officeDocument/2006/relationships/hyperlink" Target="https://cs.wikipedia.org/wiki/1316" TargetMode="External"/><Relationship Id="rId4" Type="http://schemas.openxmlformats.org/officeDocument/2006/relationships/settings" Target="settings.xml"/><Relationship Id="rId9" Type="http://schemas.openxmlformats.org/officeDocument/2006/relationships/hyperlink" Target="https://cs.wikipedia.org/wiki/13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2773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Hromek</dc:creator>
  <cp:lastModifiedBy>user</cp:lastModifiedBy>
  <cp:revision>6</cp:revision>
  <dcterms:created xsi:type="dcterms:W3CDTF">2019-11-02T15:33:00Z</dcterms:created>
  <dcterms:modified xsi:type="dcterms:W3CDTF">2019-11-02T15:39:00Z</dcterms:modified>
</cp:coreProperties>
</file>