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56" w:rsidRDefault="00D21E56" w:rsidP="00D21E56">
      <w:bookmarkStart w:id="0" w:name="_GoBack"/>
      <w:bookmarkEnd w:id="0"/>
      <w:proofErr w:type="spellStart"/>
      <w:r w:rsidRPr="00DB53DE">
        <w:rPr>
          <w:b/>
        </w:rPr>
        <w:t>Title</w:t>
      </w:r>
      <w:proofErr w:type="spellEnd"/>
      <w:r>
        <w:t xml:space="preserve">: </w:t>
      </w:r>
      <w:proofErr w:type="spellStart"/>
      <w:r w:rsidR="006D2CEB">
        <w:t>Postclassical</w:t>
      </w:r>
      <w:proofErr w:type="spellEnd"/>
      <w:r w:rsidR="006D2CEB">
        <w:t xml:space="preserve"> narratology</w:t>
      </w:r>
    </w:p>
    <w:p w:rsidR="006D2CEB" w:rsidRDefault="006D2CEB" w:rsidP="00D21E56">
      <w:pPr>
        <w:rPr>
          <w:lang w:val="en-GB"/>
        </w:rPr>
      </w:pPr>
      <w:r w:rsidRPr="00DB53DE">
        <w:rPr>
          <w:b/>
        </w:rPr>
        <w:t>Abstract</w:t>
      </w:r>
      <w:r>
        <w:rPr>
          <w:lang w:val="en-GB"/>
        </w:rPr>
        <w:t xml:space="preserve">: The seminar will </w:t>
      </w:r>
      <w:r w:rsidR="0078318A">
        <w:rPr>
          <w:lang w:val="en-GB"/>
        </w:rPr>
        <w:t>start with</w:t>
      </w:r>
      <w:r>
        <w:rPr>
          <w:lang w:val="en-GB"/>
        </w:rPr>
        <w:t xml:space="preserve"> an introduction </w:t>
      </w:r>
      <w:r w:rsidR="0047232F">
        <w:rPr>
          <w:lang w:val="en-GB"/>
        </w:rPr>
        <w:t>into postclassical narratology focus</w:t>
      </w:r>
      <w:r w:rsidR="00A152D4">
        <w:rPr>
          <w:lang w:val="en-GB"/>
        </w:rPr>
        <w:t xml:space="preserve">ing on the differences between structuralist, “classical” </w:t>
      </w:r>
      <w:r w:rsidR="0047232F">
        <w:rPr>
          <w:lang w:val="en-GB"/>
        </w:rPr>
        <w:t xml:space="preserve">narratology and “postclassical narratologies” and a brief overview of the main </w:t>
      </w:r>
      <w:r w:rsidR="001A6C8F">
        <w:rPr>
          <w:lang w:val="en-GB"/>
        </w:rPr>
        <w:t>directions in</w:t>
      </w:r>
      <w:r w:rsidR="004E0F6C">
        <w:rPr>
          <w:lang w:val="en-GB"/>
        </w:rPr>
        <w:t xml:space="preserve"> contemporary narrative theory. A</w:t>
      </w:r>
      <w:r w:rsidR="00DA3F36">
        <w:rPr>
          <w:lang w:val="en-GB"/>
        </w:rPr>
        <w:t xml:space="preserve"> more detailed</w:t>
      </w:r>
      <w:r w:rsidR="004E0F6C">
        <w:rPr>
          <w:lang w:val="en-GB"/>
        </w:rPr>
        <w:t xml:space="preserve"> presentation of four selected approaches (cognitive, rhetorical, feminist, and unnatural) will ensue, followed by a discussion of the assigned texts representing these four conceptions.</w:t>
      </w:r>
      <w:r w:rsidR="00DA3F36">
        <w:rPr>
          <w:lang w:val="en-GB"/>
        </w:rPr>
        <w:t xml:space="preserve"> The approaches will be compared and contrasted primarily with regard to the concepts of narrative and narration, author, narrator, and character.</w:t>
      </w:r>
    </w:p>
    <w:p w:rsidR="00DA3F36" w:rsidRPr="00DB53DE" w:rsidRDefault="00826219" w:rsidP="00D21E56">
      <w:pPr>
        <w:rPr>
          <w:b/>
          <w:lang w:val="en-GB"/>
        </w:rPr>
      </w:pPr>
      <w:r w:rsidRPr="00DB53DE">
        <w:rPr>
          <w:b/>
          <w:lang w:val="en-GB"/>
        </w:rPr>
        <w:t>Glossary</w:t>
      </w:r>
    </w:p>
    <w:p w:rsidR="00C56273" w:rsidRDefault="00C56273" w:rsidP="00C56273">
      <w:pPr>
        <w:rPr>
          <w:lang w:val="en-GB"/>
        </w:rPr>
      </w:pPr>
      <w:proofErr w:type="gramStart"/>
      <w:r>
        <w:rPr>
          <w:lang w:val="en-GB"/>
        </w:rPr>
        <w:t>a</w:t>
      </w:r>
      <w:r w:rsidRPr="00C56273">
        <w:rPr>
          <w:lang w:val="en-GB"/>
        </w:rPr>
        <w:t>gency</w:t>
      </w:r>
      <w:proofErr w:type="gramEnd"/>
      <w:r>
        <w:rPr>
          <w:lang w:val="en-GB"/>
        </w:rPr>
        <w:t>:</w:t>
      </w:r>
      <w:r w:rsidRPr="00C56273">
        <w:rPr>
          <w:lang w:val="en-GB"/>
        </w:rPr>
        <w:t xml:space="preserve"> At the level of the story, agency concerns characters’ ability</w:t>
      </w:r>
      <w:r>
        <w:rPr>
          <w:lang w:val="en-GB"/>
        </w:rPr>
        <w:t xml:space="preserve"> </w:t>
      </w:r>
      <w:r w:rsidRPr="00C56273">
        <w:rPr>
          <w:lang w:val="en-GB"/>
        </w:rPr>
        <w:t>to bring about deliberately initiated events, or actions, within a</w:t>
      </w:r>
      <w:r>
        <w:rPr>
          <w:lang w:val="en-GB"/>
        </w:rPr>
        <w:t xml:space="preserve"> </w:t>
      </w:r>
      <w:r w:rsidRPr="00C56273">
        <w:rPr>
          <w:lang w:val="en-GB"/>
        </w:rPr>
        <w:t>storyworld. But agency is also a pertinent concern at the level of</w:t>
      </w:r>
      <w:r>
        <w:rPr>
          <w:lang w:val="en-GB"/>
        </w:rPr>
        <w:t xml:space="preserve"> </w:t>
      </w:r>
      <w:r w:rsidRPr="00C56273">
        <w:rPr>
          <w:lang w:val="en-GB"/>
        </w:rPr>
        <w:t>storytelling or narration, affecting who gets to tell what kind of</w:t>
      </w:r>
      <w:r>
        <w:rPr>
          <w:lang w:val="en-GB"/>
        </w:rPr>
        <w:t xml:space="preserve"> </w:t>
      </w:r>
      <w:r w:rsidRPr="00C56273">
        <w:rPr>
          <w:lang w:val="en-GB"/>
        </w:rPr>
        <w:t>story in what contexts</w:t>
      </w:r>
      <w:r>
        <w:rPr>
          <w:lang w:val="en-GB"/>
        </w:rPr>
        <w:t>. F</w:t>
      </w:r>
      <w:r w:rsidRPr="00C56273">
        <w:rPr>
          <w:lang w:val="en-GB"/>
        </w:rPr>
        <w:t>eminist narratology explores differences</w:t>
      </w:r>
      <w:r>
        <w:rPr>
          <w:lang w:val="en-GB"/>
        </w:rPr>
        <w:t xml:space="preserve"> </w:t>
      </w:r>
      <w:r w:rsidRPr="00C56273">
        <w:rPr>
          <w:lang w:val="en-GB"/>
        </w:rPr>
        <w:t>in the sorts of agency available to male versus female characters and</w:t>
      </w:r>
      <w:r>
        <w:rPr>
          <w:lang w:val="en-GB"/>
        </w:rPr>
        <w:t xml:space="preserve"> </w:t>
      </w:r>
      <w:r w:rsidRPr="00C56273">
        <w:rPr>
          <w:lang w:val="en-GB"/>
        </w:rPr>
        <w:t>narrators.</w:t>
      </w:r>
    </w:p>
    <w:p w:rsidR="00826219" w:rsidRDefault="00F87BC8" w:rsidP="00F87BC8">
      <w:pPr>
        <w:rPr>
          <w:lang w:val="en-GB"/>
        </w:rPr>
      </w:pPr>
      <w:proofErr w:type="gramStart"/>
      <w:r w:rsidRPr="00F87BC8">
        <w:rPr>
          <w:lang w:val="en-GB"/>
        </w:rPr>
        <w:t>authorial</w:t>
      </w:r>
      <w:proofErr w:type="gramEnd"/>
      <w:r w:rsidRPr="00F87BC8">
        <w:rPr>
          <w:lang w:val="en-GB"/>
        </w:rPr>
        <w:t xml:space="preserve"> audience: </w:t>
      </w:r>
      <w:r>
        <w:rPr>
          <w:lang w:val="en-GB"/>
        </w:rPr>
        <w:t xml:space="preserve">in rhetorical narratology, </w:t>
      </w:r>
      <w:r w:rsidRPr="00F87BC8">
        <w:rPr>
          <w:lang w:val="en-GB"/>
        </w:rPr>
        <w:t>the hypothetical ideal audience for whom the author constructs</w:t>
      </w:r>
      <w:r>
        <w:rPr>
          <w:lang w:val="en-GB"/>
        </w:rPr>
        <w:t xml:space="preserve"> </w:t>
      </w:r>
      <w:r w:rsidRPr="00F87BC8">
        <w:rPr>
          <w:lang w:val="en-GB"/>
        </w:rPr>
        <w:t>the text and who understands it perfectly. The authorial audience of fiction, unlike the</w:t>
      </w:r>
      <w:r>
        <w:rPr>
          <w:lang w:val="en-GB"/>
        </w:rPr>
        <w:t xml:space="preserve"> </w:t>
      </w:r>
      <w:r w:rsidRPr="00F87BC8">
        <w:rPr>
          <w:lang w:val="en-GB"/>
        </w:rPr>
        <w:t>narrative audience (defined below), operates with the tacit knowledge that the</w:t>
      </w:r>
      <w:r>
        <w:rPr>
          <w:lang w:val="en-GB"/>
        </w:rPr>
        <w:t xml:space="preserve"> </w:t>
      </w:r>
      <w:r w:rsidRPr="00F87BC8">
        <w:rPr>
          <w:lang w:val="en-GB"/>
        </w:rPr>
        <w:t>characters and events are synthetic constructs rather than real people and historical</w:t>
      </w:r>
      <w:r>
        <w:rPr>
          <w:lang w:val="en-GB"/>
        </w:rPr>
        <w:t xml:space="preserve"> </w:t>
      </w:r>
      <w:r w:rsidRPr="00F87BC8">
        <w:rPr>
          <w:lang w:val="en-GB"/>
        </w:rPr>
        <w:t>happenings.</w:t>
      </w:r>
    </w:p>
    <w:p w:rsidR="00F87BC8" w:rsidRDefault="00F87BC8" w:rsidP="00F87BC8">
      <w:pPr>
        <w:rPr>
          <w:lang w:val="en-GB"/>
        </w:rPr>
      </w:pPr>
      <w:proofErr w:type="gramStart"/>
      <w:r w:rsidRPr="00F87BC8">
        <w:rPr>
          <w:lang w:val="en-GB"/>
        </w:rPr>
        <w:t>diegesis</w:t>
      </w:r>
      <w:proofErr w:type="gramEnd"/>
      <w:r w:rsidRPr="00F87BC8">
        <w:rPr>
          <w:lang w:val="en-GB"/>
        </w:rPr>
        <w:t>: (1) the narrative world, whether fictional or nonfictional; and (2) telling, as</w:t>
      </w:r>
      <w:r>
        <w:rPr>
          <w:lang w:val="en-GB"/>
        </w:rPr>
        <w:t xml:space="preserve"> </w:t>
      </w:r>
      <w:r w:rsidRPr="00F87BC8">
        <w:rPr>
          <w:lang w:val="en-GB"/>
        </w:rPr>
        <w:t>in summarizing or commenting, as opposed to showing via dialogue or performance.</w:t>
      </w:r>
      <w:r>
        <w:rPr>
          <w:lang w:val="en-GB"/>
        </w:rPr>
        <w:t xml:space="preserve"> </w:t>
      </w:r>
      <w:r w:rsidRPr="00F87BC8">
        <w:rPr>
          <w:lang w:val="en-GB"/>
        </w:rPr>
        <w:t>The first sense of the term provides the root for a family of terms: extradiegetic refers</w:t>
      </w:r>
      <w:r>
        <w:rPr>
          <w:lang w:val="en-GB"/>
        </w:rPr>
        <w:t xml:space="preserve"> </w:t>
      </w:r>
      <w:r w:rsidRPr="00F87BC8">
        <w:rPr>
          <w:lang w:val="en-GB"/>
        </w:rPr>
        <w:t>to situations that are not properly part of the main narrative world; a narrator who is</w:t>
      </w:r>
      <w:r>
        <w:rPr>
          <w:lang w:val="en-GB"/>
        </w:rPr>
        <w:t xml:space="preserve"> </w:t>
      </w:r>
      <w:r w:rsidRPr="00F87BC8">
        <w:rPr>
          <w:lang w:val="en-GB"/>
        </w:rPr>
        <w:t>not part of the action he or she narrates is an extradiegetic narrator. Intradiegetic</w:t>
      </w:r>
      <w:r>
        <w:rPr>
          <w:lang w:val="en-GB"/>
        </w:rPr>
        <w:t xml:space="preserve"> </w:t>
      </w:r>
      <w:r w:rsidRPr="00F87BC8">
        <w:rPr>
          <w:lang w:val="en-GB"/>
        </w:rPr>
        <w:t>refers to situations within that main narrative world; an intradiegetic narrator is one</w:t>
      </w:r>
      <w:r>
        <w:rPr>
          <w:lang w:val="en-GB"/>
        </w:rPr>
        <w:t xml:space="preserve"> </w:t>
      </w:r>
      <w:r w:rsidRPr="00F87BC8">
        <w:rPr>
          <w:lang w:val="en-GB"/>
        </w:rPr>
        <w:t xml:space="preserve">whose narration is framed by another narrator as Marlow is in Conrad’s </w:t>
      </w:r>
      <w:r w:rsidRPr="00F87BC8">
        <w:rPr>
          <w:i/>
          <w:lang w:val="en-GB"/>
        </w:rPr>
        <w:t>Heart of Darkness</w:t>
      </w:r>
      <w:r w:rsidRPr="00F87BC8">
        <w:rPr>
          <w:lang w:val="en-GB"/>
        </w:rPr>
        <w:t>; that frame narrator is extradiegetic.</w:t>
      </w:r>
    </w:p>
    <w:p w:rsidR="00A152D4" w:rsidRDefault="00A152D4" w:rsidP="00A152D4">
      <w:pPr>
        <w:rPr>
          <w:lang w:val="en-GB"/>
        </w:rPr>
      </w:pPr>
      <w:proofErr w:type="gramStart"/>
      <w:r w:rsidRPr="00A152D4">
        <w:rPr>
          <w:lang w:val="en-GB"/>
        </w:rPr>
        <w:t>discourse</w:t>
      </w:r>
      <w:proofErr w:type="gramEnd"/>
      <w:r w:rsidRPr="00A152D4">
        <w:rPr>
          <w:lang w:val="en-GB"/>
        </w:rPr>
        <w:t>: the set of devices for telling a story, including vision or focalization (who</w:t>
      </w:r>
      <w:r>
        <w:rPr>
          <w:lang w:val="en-GB"/>
        </w:rPr>
        <w:t xml:space="preserve"> </w:t>
      </w:r>
      <w:r w:rsidRPr="00A152D4">
        <w:rPr>
          <w:lang w:val="en-GB"/>
        </w:rPr>
        <w:t>perceives?), voice (who speaks?), duration (how long it takes something to be told),</w:t>
      </w:r>
      <w:r>
        <w:rPr>
          <w:lang w:val="en-GB"/>
        </w:rPr>
        <w:t xml:space="preserve"> </w:t>
      </w:r>
      <w:r w:rsidRPr="00A152D4">
        <w:rPr>
          <w:lang w:val="en-GB"/>
        </w:rPr>
        <w:t xml:space="preserve">frequency (whether something is told in </w:t>
      </w:r>
      <w:proofErr w:type="spellStart"/>
      <w:r w:rsidRPr="00A152D4">
        <w:rPr>
          <w:lang w:val="en-GB"/>
        </w:rPr>
        <w:t>singulative</w:t>
      </w:r>
      <w:proofErr w:type="spellEnd"/>
      <w:r w:rsidRPr="00A152D4">
        <w:rPr>
          <w:lang w:val="en-GB"/>
        </w:rPr>
        <w:t xml:space="preserve"> or iterative manner), and speed</w:t>
      </w:r>
      <w:r>
        <w:rPr>
          <w:lang w:val="en-GB"/>
        </w:rPr>
        <w:t xml:space="preserve"> </w:t>
      </w:r>
      <w:r w:rsidRPr="00A152D4">
        <w:rPr>
          <w:lang w:val="en-GB"/>
        </w:rPr>
        <w:t>(how much story time is covered by a stretch of discourse). In structuralist narratology,</w:t>
      </w:r>
      <w:r>
        <w:rPr>
          <w:lang w:val="en-GB"/>
        </w:rPr>
        <w:t xml:space="preserve"> </w:t>
      </w:r>
      <w:r w:rsidRPr="00A152D4">
        <w:rPr>
          <w:lang w:val="en-GB"/>
        </w:rPr>
        <w:t>discourse is regarded as the ‘‘how’’ of narrative, distinct from the ‘‘what’’ –</w:t>
      </w:r>
      <w:r>
        <w:rPr>
          <w:lang w:val="en-GB"/>
        </w:rPr>
        <w:t xml:space="preserve"> </w:t>
      </w:r>
      <w:r w:rsidRPr="00A152D4">
        <w:rPr>
          <w:lang w:val="en-GB"/>
        </w:rPr>
        <w:t>character, event, and setting.</w:t>
      </w:r>
    </w:p>
    <w:p w:rsidR="00F87BC8" w:rsidRDefault="00E520C5" w:rsidP="00F87BC8">
      <w:pPr>
        <w:rPr>
          <w:lang w:val="en-GB"/>
        </w:rPr>
      </w:pPr>
      <w:proofErr w:type="gramStart"/>
      <w:r>
        <w:rPr>
          <w:lang w:val="en-GB"/>
        </w:rPr>
        <w:t>e</w:t>
      </w:r>
      <w:r w:rsidR="00F87BC8" w:rsidRPr="00F87BC8">
        <w:rPr>
          <w:lang w:val="en-GB"/>
        </w:rPr>
        <w:t>xperiencing</w:t>
      </w:r>
      <w:proofErr w:type="gramEnd"/>
      <w:r w:rsidR="00F87BC8" w:rsidRPr="00F87BC8">
        <w:rPr>
          <w:lang w:val="en-GB"/>
        </w:rPr>
        <w:t xml:space="preserve"> self</w:t>
      </w:r>
      <w:r w:rsidR="005A58B2">
        <w:rPr>
          <w:lang w:val="en-GB"/>
        </w:rPr>
        <w:t>, experiencing-I</w:t>
      </w:r>
      <w:r w:rsidR="00E01E39">
        <w:rPr>
          <w:lang w:val="en-GB"/>
        </w:rPr>
        <w:t>:</w:t>
      </w:r>
      <w:r w:rsidR="00F87BC8" w:rsidRPr="00F87BC8">
        <w:rPr>
          <w:lang w:val="en-GB"/>
        </w:rPr>
        <w:t xml:space="preserve"> In first-person</w:t>
      </w:r>
      <w:r w:rsidR="005A58B2">
        <w:rPr>
          <w:lang w:val="en-GB"/>
        </w:rPr>
        <w:t xml:space="preserve"> (</w:t>
      </w:r>
      <w:proofErr w:type="spellStart"/>
      <w:r w:rsidR="005A58B2">
        <w:rPr>
          <w:lang w:val="en-GB"/>
        </w:rPr>
        <w:t>homodiegetic</w:t>
      </w:r>
      <w:proofErr w:type="spellEnd"/>
      <w:r w:rsidR="005A58B2">
        <w:rPr>
          <w:lang w:val="en-GB"/>
        </w:rPr>
        <w:t>)</w:t>
      </w:r>
      <w:r w:rsidR="00F87BC8" w:rsidRPr="00F87BC8">
        <w:rPr>
          <w:lang w:val="en-GB"/>
        </w:rPr>
        <w:t xml:space="preserve"> narrative we distinguish between the function of the</w:t>
      </w:r>
      <w:r w:rsidR="00F87BC8">
        <w:rPr>
          <w:lang w:val="en-GB"/>
        </w:rPr>
        <w:t xml:space="preserve"> </w:t>
      </w:r>
      <w:r w:rsidR="00F87BC8" w:rsidRPr="00F87BC8">
        <w:rPr>
          <w:lang w:val="en-GB"/>
        </w:rPr>
        <w:t>self as protagonist (experiencing self) and that of the (usually) retrospective</w:t>
      </w:r>
      <w:r w:rsidR="00F87BC8">
        <w:rPr>
          <w:lang w:val="en-GB"/>
        </w:rPr>
        <w:t xml:space="preserve"> </w:t>
      </w:r>
      <w:r w:rsidR="00F87BC8" w:rsidRPr="00F87BC8">
        <w:rPr>
          <w:lang w:val="en-GB"/>
        </w:rPr>
        <w:t>narrator as the narrating self.</w:t>
      </w:r>
    </w:p>
    <w:p w:rsidR="00E520C5" w:rsidRDefault="00E520C5" w:rsidP="00E520C5">
      <w:pPr>
        <w:rPr>
          <w:lang w:val="en-GB"/>
        </w:rPr>
      </w:pPr>
      <w:proofErr w:type="gramStart"/>
      <w:r w:rsidRPr="00E520C5">
        <w:rPr>
          <w:lang w:val="en-GB"/>
        </w:rPr>
        <w:t>focalizati</w:t>
      </w:r>
      <w:r w:rsidR="0095649C">
        <w:rPr>
          <w:lang w:val="en-GB"/>
        </w:rPr>
        <w:t>on</w:t>
      </w:r>
      <w:proofErr w:type="gramEnd"/>
      <w:r w:rsidR="0095649C">
        <w:rPr>
          <w:lang w:val="en-GB"/>
        </w:rPr>
        <w:t>: the answer to the question “who is perceiving?”</w:t>
      </w:r>
      <w:r w:rsidRPr="00E520C5">
        <w:rPr>
          <w:lang w:val="en-GB"/>
        </w:rPr>
        <w:t xml:space="preserve"> in narrative discourse.</w:t>
      </w:r>
      <w:r>
        <w:rPr>
          <w:lang w:val="en-GB"/>
        </w:rPr>
        <w:t xml:space="preserve"> G</w:t>
      </w:r>
      <w:r>
        <w:t>é</w:t>
      </w:r>
      <w:proofErr w:type="spellStart"/>
      <w:r w:rsidRPr="00E520C5">
        <w:rPr>
          <w:lang w:val="en-GB"/>
        </w:rPr>
        <w:t>rar</w:t>
      </w:r>
      <w:r w:rsidR="0095649C">
        <w:rPr>
          <w:lang w:val="en-GB"/>
        </w:rPr>
        <w:t>d</w:t>
      </w:r>
      <w:proofErr w:type="spellEnd"/>
      <w:r w:rsidR="0095649C">
        <w:rPr>
          <w:lang w:val="en-GB"/>
        </w:rPr>
        <w:t xml:space="preserve"> </w:t>
      </w:r>
      <w:proofErr w:type="spellStart"/>
      <w:r w:rsidR="0095649C">
        <w:rPr>
          <w:lang w:val="en-GB"/>
        </w:rPr>
        <w:t>Genette</w:t>
      </w:r>
      <w:proofErr w:type="spellEnd"/>
      <w:r w:rsidR="0095649C">
        <w:rPr>
          <w:lang w:val="en-GB"/>
        </w:rPr>
        <w:t xml:space="preserve"> noted that the term “point of view”</w:t>
      </w:r>
      <w:r w:rsidRPr="00E520C5">
        <w:rPr>
          <w:lang w:val="en-GB"/>
        </w:rPr>
        <w:t xml:space="preserve"> conflated two distinct aspects of</w:t>
      </w:r>
      <w:r>
        <w:rPr>
          <w:lang w:val="en-GB"/>
        </w:rPr>
        <w:t xml:space="preserve"> </w:t>
      </w:r>
      <w:r w:rsidRPr="00E520C5">
        <w:rPr>
          <w:lang w:val="en-GB"/>
        </w:rPr>
        <w:t>narrative discourse: voice (the answer to the question ‘‘who is speaking?’’) and vision</w:t>
      </w:r>
      <w:r>
        <w:rPr>
          <w:lang w:val="en-GB"/>
        </w:rPr>
        <w:t xml:space="preserve"> </w:t>
      </w:r>
      <w:r w:rsidRPr="00E520C5">
        <w:rPr>
          <w:lang w:val="en-GB"/>
        </w:rPr>
        <w:t xml:space="preserve">or focalization. Since </w:t>
      </w:r>
      <w:proofErr w:type="spellStart"/>
      <w:r w:rsidRPr="00E520C5">
        <w:rPr>
          <w:lang w:val="en-GB"/>
        </w:rPr>
        <w:t>Genette’s</w:t>
      </w:r>
      <w:proofErr w:type="spellEnd"/>
      <w:r w:rsidRPr="00E520C5">
        <w:rPr>
          <w:lang w:val="en-GB"/>
        </w:rPr>
        <w:t xml:space="preserve"> identification of the concept, </w:t>
      </w:r>
      <w:proofErr w:type="spellStart"/>
      <w:r w:rsidRPr="00E520C5">
        <w:rPr>
          <w:lang w:val="en-GB"/>
        </w:rPr>
        <w:t>narratologists</w:t>
      </w:r>
      <w:proofErr w:type="spellEnd"/>
      <w:r w:rsidRPr="00E520C5">
        <w:rPr>
          <w:lang w:val="en-GB"/>
        </w:rPr>
        <w:t xml:space="preserve"> have been</w:t>
      </w:r>
      <w:r>
        <w:rPr>
          <w:lang w:val="en-GB"/>
        </w:rPr>
        <w:t xml:space="preserve"> </w:t>
      </w:r>
      <w:r w:rsidRPr="00E520C5">
        <w:rPr>
          <w:lang w:val="en-GB"/>
        </w:rPr>
        <w:t>debating how best to describe it and account for its effects.</w:t>
      </w:r>
    </w:p>
    <w:p w:rsidR="00E01E39" w:rsidRPr="00E01E39" w:rsidRDefault="00E01E39" w:rsidP="00E01E39">
      <w:pPr>
        <w:rPr>
          <w:lang w:val="en-GB"/>
        </w:rPr>
      </w:pPr>
      <w:proofErr w:type="spellStart"/>
      <w:proofErr w:type="gramStart"/>
      <w:r>
        <w:rPr>
          <w:lang w:val="en-GB"/>
        </w:rPr>
        <w:t>h</w:t>
      </w:r>
      <w:r w:rsidRPr="00E01E39">
        <w:rPr>
          <w:lang w:val="en-GB"/>
        </w:rPr>
        <w:t>eterodiegetic</w:t>
      </w:r>
      <w:proofErr w:type="spellEnd"/>
      <w:proofErr w:type="gramEnd"/>
      <w:r>
        <w:rPr>
          <w:lang w:val="en-GB"/>
        </w:rPr>
        <w:t>:</w:t>
      </w:r>
      <w:r w:rsidRPr="00E01E39">
        <w:rPr>
          <w:lang w:val="en-GB"/>
        </w:rPr>
        <w:t xml:space="preserve"> According to </w:t>
      </w:r>
      <w:proofErr w:type="spellStart"/>
      <w:r w:rsidRPr="00E01E39">
        <w:rPr>
          <w:lang w:val="en-GB"/>
        </w:rPr>
        <w:t>Genette</w:t>
      </w:r>
      <w:proofErr w:type="spellEnd"/>
      <w:r w:rsidRPr="00E01E39">
        <w:rPr>
          <w:lang w:val="en-GB"/>
        </w:rPr>
        <w:t xml:space="preserve">, a narrative is </w:t>
      </w:r>
      <w:proofErr w:type="spellStart"/>
      <w:r w:rsidRPr="00E01E39">
        <w:rPr>
          <w:lang w:val="en-GB"/>
        </w:rPr>
        <w:t>heterodiegetic</w:t>
      </w:r>
      <w:proofErr w:type="spellEnd"/>
      <w:r w:rsidRPr="00E01E39">
        <w:rPr>
          <w:lang w:val="en-GB"/>
        </w:rPr>
        <w:t xml:space="preserve"> if the narrator is</w:t>
      </w:r>
      <w:r>
        <w:rPr>
          <w:lang w:val="en-GB"/>
        </w:rPr>
        <w:t xml:space="preserve"> </w:t>
      </w:r>
      <w:r w:rsidRPr="00E01E39">
        <w:rPr>
          <w:lang w:val="en-GB"/>
        </w:rPr>
        <w:t xml:space="preserve">not a </w:t>
      </w:r>
      <w:r>
        <w:rPr>
          <w:lang w:val="en-GB"/>
        </w:rPr>
        <w:t>character</w:t>
      </w:r>
      <w:r w:rsidRPr="00E01E39">
        <w:rPr>
          <w:lang w:val="en-GB"/>
        </w:rPr>
        <w:t xml:space="preserve"> or, as </w:t>
      </w:r>
      <w:proofErr w:type="spellStart"/>
      <w:r w:rsidRPr="00E01E39">
        <w:rPr>
          <w:lang w:val="en-GB"/>
        </w:rPr>
        <w:t>Stanzel</w:t>
      </w:r>
      <w:proofErr w:type="spellEnd"/>
      <w:r w:rsidRPr="00E01E39">
        <w:rPr>
          <w:lang w:val="en-GB"/>
        </w:rPr>
        <w:t xml:space="preserve"> puts it, the spheres of existence of narrator</w:t>
      </w:r>
      <w:r>
        <w:rPr>
          <w:lang w:val="en-GB"/>
        </w:rPr>
        <w:t xml:space="preserve"> </w:t>
      </w:r>
      <w:r w:rsidRPr="00E01E39">
        <w:rPr>
          <w:lang w:val="en-GB"/>
        </w:rPr>
        <w:t xml:space="preserve">and characters are non-identical. Traditionally, </w:t>
      </w:r>
      <w:proofErr w:type="spellStart"/>
      <w:r w:rsidRPr="00E01E39">
        <w:rPr>
          <w:lang w:val="en-GB"/>
        </w:rPr>
        <w:t>heterodiegesis</w:t>
      </w:r>
      <w:proofErr w:type="spellEnd"/>
      <w:r w:rsidRPr="00E01E39">
        <w:rPr>
          <w:lang w:val="en-GB"/>
        </w:rPr>
        <w:t xml:space="preserve"> is equated with</w:t>
      </w:r>
      <w:r>
        <w:rPr>
          <w:lang w:val="en-GB"/>
        </w:rPr>
        <w:t xml:space="preserve"> </w:t>
      </w:r>
      <w:r w:rsidRPr="00E01E39">
        <w:rPr>
          <w:lang w:val="en-GB"/>
        </w:rPr>
        <w:t>third-person narrative, but this form is only the most common example of it.</w:t>
      </w:r>
      <w:r>
        <w:rPr>
          <w:lang w:val="en-GB"/>
        </w:rPr>
        <w:t xml:space="preserve"> </w:t>
      </w:r>
      <w:proofErr w:type="gramStart"/>
      <w:r w:rsidRPr="00E01E39">
        <w:rPr>
          <w:lang w:val="en-GB"/>
        </w:rPr>
        <w:t xml:space="preserve">Some you-narratives as well as they-narratives and one-narratives are also </w:t>
      </w:r>
      <w:proofErr w:type="spellStart"/>
      <w:r w:rsidRPr="00E01E39">
        <w:rPr>
          <w:lang w:val="en-GB"/>
        </w:rPr>
        <w:t>heterodiegetic</w:t>
      </w:r>
      <w:proofErr w:type="spellEnd"/>
      <w:r w:rsidRPr="00E01E39">
        <w:rPr>
          <w:lang w:val="en-GB"/>
        </w:rPr>
        <w:t>.</w:t>
      </w:r>
      <w:proofErr w:type="gramEnd"/>
    </w:p>
    <w:p w:rsidR="00E01E39" w:rsidRDefault="00E01E39" w:rsidP="00E01E39">
      <w:pPr>
        <w:rPr>
          <w:lang w:val="en-GB"/>
        </w:rPr>
      </w:pPr>
      <w:proofErr w:type="spellStart"/>
      <w:proofErr w:type="gramStart"/>
      <w:r>
        <w:rPr>
          <w:lang w:val="en-GB"/>
        </w:rPr>
        <w:lastRenderedPageBreak/>
        <w:t>homodiegetic</w:t>
      </w:r>
      <w:proofErr w:type="spellEnd"/>
      <w:proofErr w:type="gramEnd"/>
      <w:r>
        <w:rPr>
          <w:lang w:val="en-GB"/>
        </w:rPr>
        <w:t xml:space="preserve">: </w:t>
      </w:r>
      <w:r w:rsidR="006337B8" w:rsidRPr="006337B8">
        <w:rPr>
          <w:lang w:val="en-GB"/>
        </w:rPr>
        <w:t>character narration</w:t>
      </w:r>
      <w:r w:rsidR="006337B8">
        <w:rPr>
          <w:lang w:val="en-GB"/>
        </w:rPr>
        <w:t>, mostly in the first person</w:t>
      </w:r>
      <w:r w:rsidRPr="00E01E39">
        <w:rPr>
          <w:lang w:val="en-GB"/>
        </w:rPr>
        <w:t xml:space="preserve">. According to </w:t>
      </w:r>
      <w:proofErr w:type="spellStart"/>
      <w:r w:rsidRPr="00E01E39">
        <w:rPr>
          <w:lang w:val="en-GB"/>
        </w:rPr>
        <w:t>Genette</w:t>
      </w:r>
      <w:proofErr w:type="spellEnd"/>
      <w:r w:rsidRPr="00E01E39">
        <w:rPr>
          <w:lang w:val="en-GB"/>
        </w:rPr>
        <w:t>, a narrative</w:t>
      </w:r>
      <w:r>
        <w:rPr>
          <w:lang w:val="en-GB"/>
        </w:rPr>
        <w:t xml:space="preserve"> </w:t>
      </w:r>
      <w:r w:rsidRPr="00E01E39">
        <w:rPr>
          <w:lang w:val="en-GB"/>
        </w:rPr>
        <w:t xml:space="preserve">is </w:t>
      </w:r>
      <w:proofErr w:type="spellStart"/>
      <w:r w:rsidRPr="00E01E39">
        <w:rPr>
          <w:lang w:val="en-GB"/>
        </w:rPr>
        <w:t>homodiegetic</w:t>
      </w:r>
      <w:proofErr w:type="spellEnd"/>
      <w:r w:rsidRPr="00E01E39">
        <w:rPr>
          <w:lang w:val="en-GB"/>
        </w:rPr>
        <w:t xml:space="preserve"> if the </w:t>
      </w:r>
      <w:r>
        <w:rPr>
          <w:lang w:val="en-GB"/>
        </w:rPr>
        <w:t>narrator is the same person as</w:t>
      </w:r>
      <w:r w:rsidRPr="00E01E39">
        <w:rPr>
          <w:lang w:val="en-GB"/>
        </w:rPr>
        <w:t xml:space="preserve"> a </w:t>
      </w:r>
      <w:r>
        <w:rPr>
          <w:lang w:val="en-GB"/>
        </w:rPr>
        <w:t>character</w:t>
      </w:r>
      <w:r w:rsidRPr="00E01E39">
        <w:rPr>
          <w:lang w:val="en-GB"/>
        </w:rPr>
        <w:t xml:space="preserve"> on the</w:t>
      </w:r>
      <w:r>
        <w:rPr>
          <w:lang w:val="en-GB"/>
        </w:rPr>
        <w:t xml:space="preserve"> </w:t>
      </w:r>
      <w:r w:rsidRPr="00E01E39">
        <w:rPr>
          <w:lang w:val="en-GB"/>
        </w:rPr>
        <w:t xml:space="preserve">story level (diegesis). If the narrator is the main protagonist, </w:t>
      </w:r>
      <w:proofErr w:type="spellStart"/>
      <w:r w:rsidRPr="00E01E39">
        <w:rPr>
          <w:lang w:val="en-GB"/>
        </w:rPr>
        <w:t>Genette</w:t>
      </w:r>
      <w:proofErr w:type="spellEnd"/>
      <w:r w:rsidR="009F5E09">
        <w:rPr>
          <w:lang w:val="en-GB"/>
        </w:rPr>
        <w:t xml:space="preserve"> </w:t>
      </w:r>
      <w:r w:rsidRPr="00E01E39">
        <w:rPr>
          <w:lang w:val="en-GB"/>
        </w:rPr>
        <w:t>cal</w:t>
      </w:r>
      <w:r w:rsidR="009F5E09">
        <w:rPr>
          <w:lang w:val="en-GB"/>
        </w:rPr>
        <w:t xml:space="preserve">ls this </w:t>
      </w:r>
      <w:proofErr w:type="spellStart"/>
      <w:r w:rsidRPr="00E01E39">
        <w:rPr>
          <w:lang w:val="en-GB"/>
        </w:rPr>
        <w:t>autodiegesis</w:t>
      </w:r>
      <w:proofErr w:type="spellEnd"/>
      <w:r w:rsidRPr="00E01E39">
        <w:rPr>
          <w:lang w:val="en-GB"/>
        </w:rPr>
        <w:t>.</w:t>
      </w:r>
    </w:p>
    <w:p w:rsidR="006337B8" w:rsidRDefault="006337B8" w:rsidP="006337B8">
      <w:pPr>
        <w:rPr>
          <w:lang w:val="en-GB"/>
        </w:rPr>
      </w:pPr>
      <w:proofErr w:type="gramStart"/>
      <w:r>
        <w:rPr>
          <w:lang w:val="en-GB"/>
        </w:rPr>
        <w:t>i</w:t>
      </w:r>
      <w:r w:rsidRPr="006337B8">
        <w:rPr>
          <w:lang w:val="en-GB"/>
        </w:rPr>
        <w:t>mplied</w:t>
      </w:r>
      <w:proofErr w:type="gramEnd"/>
      <w:r w:rsidRPr="006337B8">
        <w:rPr>
          <w:lang w:val="en-GB"/>
        </w:rPr>
        <w:t xml:space="preserve"> author</w:t>
      </w:r>
      <w:r>
        <w:rPr>
          <w:lang w:val="en-GB"/>
        </w:rPr>
        <w:t>:</w:t>
      </w:r>
      <w:r w:rsidRPr="006337B8">
        <w:rPr>
          <w:lang w:val="en-GB"/>
        </w:rPr>
        <w:t xml:space="preserve"> Introduced by Booth (1961) as that instance which guarantees the</w:t>
      </w:r>
      <w:r>
        <w:rPr>
          <w:lang w:val="en-GB"/>
        </w:rPr>
        <w:t xml:space="preserve"> </w:t>
      </w:r>
      <w:r w:rsidRPr="006337B8">
        <w:rPr>
          <w:lang w:val="en-GB"/>
        </w:rPr>
        <w:t>cor</w:t>
      </w:r>
      <w:r>
        <w:rPr>
          <w:lang w:val="en-GB"/>
        </w:rPr>
        <w:t xml:space="preserve">rect reading of a text when an </w:t>
      </w:r>
      <w:r w:rsidRPr="006337B8">
        <w:rPr>
          <w:lang w:val="en-GB"/>
        </w:rPr>
        <w:t>unreliable narrator proposes a world view</w:t>
      </w:r>
      <w:r>
        <w:rPr>
          <w:lang w:val="en-GB"/>
        </w:rPr>
        <w:t xml:space="preserve"> </w:t>
      </w:r>
      <w:r w:rsidRPr="006337B8">
        <w:rPr>
          <w:lang w:val="en-GB"/>
        </w:rPr>
        <w:t>different from the intended meaning of the text; hence the repository of the text’s</w:t>
      </w:r>
      <w:r>
        <w:rPr>
          <w:lang w:val="en-GB"/>
        </w:rPr>
        <w:t xml:space="preserve"> </w:t>
      </w:r>
      <w:r w:rsidRPr="006337B8">
        <w:rPr>
          <w:lang w:val="en-GB"/>
        </w:rPr>
        <w:t>moral stance.</w:t>
      </w:r>
      <w:r>
        <w:rPr>
          <w:lang w:val="en-GB"/>
        </w:rPr>
        <w:t xml:space="preserve"> In rhetorical narratology, </w:t>
      </w:r>
      <w:r w:rsidRPr="006337B8">
        <w:rPr>
          <w:lang w:val="en-GB"/>
        </w:rPr>
        <w:t>the version of the real author responsible for the choices that create</w:t>
      </w:r>
      <w:r>
        <w:rPr>
          <w:lang w:val="en-GB"/>
        </w:rPr>
        <w:t xml:space="preserve"> </w:t>
      </w:r>
      <w:r w:rsidR="0095649C">
        <w:rPr>
          <w:lang w:val="en-GB"/>
        </w:rPr>
        <w:t>the narrative text as “these words in this order”</w:t>
      </w:r>
      <w:r w:rsidRPr="006337B8">
        <w:rPr>
          <w:lang w:val="en-GB"/>
        </w:rPr>
        <w:t xml:space="preserve"> and that imbues the text with his or</w:t>
      </w:r>
      <w:r>
        <w:rPr>
          <w:lang w:val="en-GB"/>
        </w:rPr>
        <w:t xml:space="preserve"> </w:t>
      </w:r>
      <w:r w:rsidRPr="006337B8">
        <w:rPr>
          <w:lang w:val="en-GB"/>
        </w:rPr>
        <w:t>her values.</w:t>
      </w:r>
    </w:p>
    <w:p w:rsidR="002C64A9" w:rsidRDefault="002C64A9" w:rsidP="002C64A9">
      <w:pPr>
        <w:rPr>
          <w:lang w:val="en-GB"/>
        </w:rPr>
      </w:pPr>
      <w:proofErr w:type="spellStart"/>
      <w:proofErr w:type="gramStart"/>
      <w:r w:rsidRPr="002C64A9">
        <w:rPr>
          <w:lang w:val="en-GB"/>
        </w:rPr>
        <w:t>narratee</w:t>
      </w:r>
      <w:proofErr w:type="spellEnd"/>
      <w:proofErr w:type="gramEnd"/>
      <w:r w:rsidRPr="002C64A9">
        <w:rPr>
          <w:lang w:val="en-GB"/>
        </w:rPr>
        <w:t>: the audience directly addressed by the narrator; the degree to which this</w:t>
      </w:r>
      <w:r>
        <w:rPr>
          <w:lang w:val="en-GB"/>
        </w:rPr>
        <w:t xml:space="preserve"> </w:t>
      </w:r>
      <w:r w:rsidRPr="002C64A9">
        <w:rPr>
          <w:lang w:val="en-GB"/>
        </w:rPr>
        <w:t>audience gets characterized varies widely.</w:t>
      </w:r>
    </w:p>
    <w:p w:rsidR="005A58B2" w:rsidRPr="002C64A9" w:rsidRDefault="005A58B2" w:rsidP="005A58B2">
      <w:pPr>
        <w:rPr>
          <w:lang w:val="en-GB"/>
        </w:rPr>
      </w:pPr>
      <w:proofErr w:type="gramStart"/>
      <w:r>
        <w:rPr>
          <w:lang w:val="en-GB"/>
        </w:rPr>
        <w:t>narrating</w:t>
      </w:r>
      <w:proofErr w:type="gramEnd"/>
      <w:r>
        <w:rPr>
          <w:lang w:val="en-GB"/>
        </w:rPr>
        <w:t xml:space="preserve"> self, </w:t>
      </w:r>
      <w:r w:rsidRPr="005A58B2">
        <w:rPr>
          <w:lang w:val="en-GB"/>
        </w:rPr>
        <w:t>narrating-I</w:t>
      </w:r>
      <w:r>
        <w:rPr>
          <w:lang w:val="en-GB"/>
        </w:rPr>
        <w:t>:</w:t>
      </w:r>
      <w:r w:rsidRPr="005A58B2">
        <w:rPr>
          <w:lang w:val="en-GB"/>
        </w:rPr>
        <w:t xml:space="preserve"> I</w:t>
      </w:r>
      <w:r>
        <w:rPr>
          <w:lang w:val="en-GB"/>
        </w:rPr>
        <w:t>n retrospective first-person (</w:t>
      </w:r>
      <w:proofErr w:type="spellStart"/>
      <w:r w:rsidRPr="005A58B2">
        <w:rPr>
          <w:lang w:val="en-GB"/>
        </w:rPr>
        <w:t>homodiegetic</w:t>
      </w:r>
      <w:proofErr w:type="spellEnd"/>
      <w:r w:rsidRPr="005A58B2">
        <w:rPr>
          <w:lang w:val="en-GB"/>
        </w:rPr>
        <w:t>)</w:t>
      </w:r>
      <w:r>
        <w:rPr>
          <w:lang w:val="en-GB"/>
        </w:rPr>
        <w:t xml:space="preserve"> </w:t>
      </w:r>
      <w:r w:rsidRPr="005A58B2">
        <w:rPr>
          <w:lang w:val="en-GB"/>
        </w:rPr>
        <w:t>narration, the older, narrating self who tells about the</w:t>
      </w:r>
      <w:r>
        <w:rPr>
          <w:lang w:val="en-GB"/>
        </w:rPr>
        <w:t xml:space="preserve"> </w:t>
      </w:r>
      <w:r w:rsidRPr="005A58B2">
        <w:rPr>
          <w:lang w:val="en-GB"/>
        </w:rPr>
        <w:t>situations and events experienc</w:t>
      </w:r>
      <w:r>
        <w:rPr>
          <w:lang w:val="en-GB"/>
        </w:rPr>
        <w:t>ed by the younger, experiencing self</w:t>
      </w:r>
      <w:r w:rsidRPr="005A58B2">
        <w:rPr>
          <w:lang w:val="en-GB"/>
        </w:rPr>
        <w:t>.</w:t>
      </w:r>
    </w:p>
    <w:p w:rsidR="002C64A9" w:rsidRPr="002C64A9" w:rsidRDefault="002C64A9" w:rsidP="002C64A9">
      <w:pPr>
        <w:rPr>
          <w:lang w:val="en-GB"/>
        </w:rPr>
      </w:pPr>
      <w:proofErr w:type="gramStart"/>
      <w:r w:rsidRPr="002C64A9">
        <w:rPr>
          <w:lang w:val="en-GB"/>
        </w:rPr>
        <w:t>narrative</w:t>
      </w:r>
      <w:proofErr w:type="gramEnd"/>
      <w:r w:rsidRPr="002C64A9">
        <w:rPr>
          <w:lang w:val="en-GB"/>
        </w:rPr>
        <w:t xml:space="preserve"> audience: </w:t>
      </w:r>
      <w:r>
        <w:rPr>
          <w:lang w:val="en-GB"/>
        </w:rPr>
        <w:t xml:space="preserve">in rhetorical narratology, </w:t>
      </w:r>
      <w:r w:rsidRPr="002C64A9">
        <w:rPr>
          <w:lang w:val="en-GB"/>
        </w:rPr>
        <w:t>the observer role within the world of the fiction, taken on by the</w:t>
      </w:r>
      <w:r>
        <w:rPr>
          <w:lang w:val="en-GB"/>
        </w:rPr>
        <w:t xml:space="preserve"> </w:t>
      </w:r>
      <w:r w:rsidRPr="002C64A9">
        <w:rPr>
          <w:lang w:val="en-GB"/>
        </w:rPr>
        <w:t>flesh and blood reader in that part of his or her consciousness which treats the fictional</w:t>
      </w:r>
      <w:r>
        <w:rPr>
          <w:lang w:val="en-GB"/>
        </w:rPr>
        <w:t xml:space="preserve"> </w:t>
      </w:r>
      <w:r w:rsidR="00FC0947">
        <w:rPr>
          <w:lang w:val="en-GB"/>
        </w:rPr>
        <w:t>action as real.</w:t>
      </w:r>
    </w:p>
    <w:p w:rsidR="006337B8" w:rsidRDefault="002C64A9" w:rsidP="002C64A9">
      <w:pPr>
        <w:rPr>
          <w:lang w:val="en-GB"/>
        </w:rPr>
      </w:pPr>
      <w:proofErr w:type="gramStart"/>
      <w:r w:rsidRPr="002C64A9">
        <w:rPr>
          <w:lang w:val="en-GB"/>
        </w:rPr>
        <w:t>narrativity</w:t>
      </w:r>
      <w:proofErr w:type="gramEnd"/>
      <w:r w:rsidRPr="002C64A9">
        <w:rPr>
          <w:lang w:val="en-GB"/>
        </w:rPr>
        <w:t>: the formal and contextual qualities distinguishing narrative from non</w:t>
      </w:r>
      <w:r>
        <w:rPr>
          <w:lang w:val="en-GB"/>
        </w:rPr>
        <w:t>-</w:t>
      </w:r>
      <w:r w:rsidRPr="002C64A9">
        <w:rPr>
          <w:lang w:val="en-GB"/>
        </w:rPr>
        <w:t>narrative,</w:t>
      </w:r>
      <w:r>
        <w:rPr>
          <w:lang w:val="en-GB"/>
        </w:rPr>
        <w:t xml:space="preserve"> or marking the degree of “</w:t>
      </w:r>
      <w:proofErr w:type="spellStart"/>
      <w:r>
        <w:rPr>
          <w:lang w:val="en-GB"/>
        </w:rPr>
        <w:t>narrativeness</w:t>
      </w:r>
      <w:proofErr w:type="spellEnd"/>
      <w:r>
        <w:rPr>
          <w:lang w:val="en-GB"/>
        </w:rPr>
        <w:t xml:space="preserve">” </w:t>
      </w:r>
      <w:r w:rsidRPr="002C64A9">
        <w:rPr>
          <w:lang w:val="en-GB"/>
        </w:rPr>
        <w:t>in a discourse</w:t>
      </w:r>
      <w:r>
        <w:rPr>
          <w:lang w:val="en-GB"/>
        </w:rPr>
        <w:t>.</w:t>
      </w:r>
    </w:p>
    <w:p w:rsidR="002C64A9" w:rsidRDefault="002C64A9" w:rsidP="002C64A9">
      <w:pPr>
        <w:rPr>
          <w:lang w:val="en-GB"/>
        </w:rPr>
      </w:pPr>
      <w:proofErr w:type="gramStart"/>
      <w:r w:rsidRPr="002C64A9">
        <w:rPr>
          <w:lang w:val="en-GB"/>
        </w:rPr>
        <w:t>story</w:t>
      </w:r>
      <w:proofErr w:type="gramEnd"/>
      <w:r w:rsidRPr="002C64A9">
        <w:rPr>
          <w:lang w:val="en-GB"/>
        </w:rPr>
        <w:t>: the what of narrative: character, events, and setting are elements of story; the</w:t>
      </w:r>
      <w:r>
        <w:rPr>
          <w:lang w:val="en-GB"/>
        </w:rPr>
        <w:t xml:space="preserve"> </w:t>
      </w:r>
      <w:r w:rsidRPr="002C64A9">
        <w:rPr>
          <w:lang w:val="en-GB"/>
        </w:rPr>
        <w:t>events in chronological order constitute the story abstracted from the discourse</w:t>
      </w:r>
    </w:p>
    <w:p w:rsidR="009C7D48" w:rsidRDefault="009C7D48" w:rsidP="009C7D48">
      <w:pPr>
        <w:rPr>
          <w:lang w:val="en-GB"/>
        </w:rPr>
      </w:pPr>
      <w:proofErr w:type="gramStart"/>
      <w:r w:rsidRPr="009C7D48">
        <w:rPr>
          <w:lang w:val="en-GB"/>
        </w:rPr>
        <w:t>storyworld</w:t>
      </w:r>
      <w:proofErr w:type="gramEnd"/>
      <w:r>
        <w:rPr>
          <w:lang w:val="en-GB"/>
        </w:rPr>
        <w:t>: in cognitive narratology, t</w:t>
      </w:r>
      <w:r w:rsidRPr="009C7D48">
        <w:rPr>
          <w:lang w:val="en-GB"/>
        </w:rPr>
        <w:t>he world evoked by a narrative text or discourse;</w:t>
      </w:r>
      <w:r>
        <w:rPr>
          <w:lang w:val="en-GB"/>
        </w:rPr>
        <w:t xml:space="preserve"> </w:t>
      </w:r>
      <w:r w:rsidRPr="009C7D48">
        <w:rPr>
          <w:lang w:val="en-GB"/>
        </w:rPr>
        <w:t>a global mental model of the situations and events being recounted.</w:t>
      </w:r>
      <w:r>
        <w:rPr>
          <w:lang w:val="en-GB"/>
        </w:rPr>
        <w:t xml:space="preserve"> </w:t>
      </w:r>
      <w:r w:rsidRPr="009C7D48">
        <w:rPr>
          <w:lang w:val="en-GB"/>
        </w:rPr>
        <w:t xml:space="preserve">Reciprocally, narrative </w:t>
      </w:r>
      <w:r w:rsidR="008E7DB0" w:rsidRPr="009C7D48">
        <w:rPr>
          <w:lang w:val="en-GB"/>
        </w:rPr>
        <w:t>artefacts</w:t>
      </w:r>
      <w:r w:rsidRPr="009C7D48">
        <w:rPr>
          <w:lang w:val="en-GB"/>
        </w:rPr>
        <w:t xml:space="preserve"> (texts, films, etc.) provide blueprints for</w:t>
      </w:r>
      <w:r>
        <w:rPr>
          <w:lang w:val="en-GB"/>
        </w:rPr>
        <w:t xml:space="preserve"> </w:t>
      </w:r>
      <w:r w:rsidRPr="009C7D48">
        <w:rPr>
          <w:lang w:val="en-GB"/>
        </w:rPr>
        <w:t xml:space="preserve">the creation and modification of such mentally configured </w:t>
      </w:r>
      <w:proofErr w:type="spellStart"/>
      <w:r w:rsidRPr="009C7D48">
        <w:rPr>
          <w:lang w:val="en-GB"/>
        </w:rPr>
        <w:t>storyworlds</w:t>
      </w:r>
      <w:proofErr w:type="spellEnd"/>
      <w:r w:rsidRPr="009C7D48">
        <w:rPr>
          <w:lang w:val="en-GB"/>
        </w:rPr>
        <w:t>.</w:t>
      </w:r>
    </w:p>
    <w:p w:rsidR="009F5E09" w:rsidRDefault="002B64A2" w:rsidP="002B64A2">
      <w:pPr>
        <w:rPr>
          <w:lang w:val="en-GB"/>
        </w:rPr>
      </w:pPr>
      <w:proofErr w:type="gramStart"/>
      <w:r w:rsidRPr="002B64A2">
        <w:rPr>
          <w:lang w:val="en-GB"/>
        </w:rPr>
        <w:t>voice</w:t>
      </w:r>
      <w:proofErr w:type="gramEnd"/>
      <w:r w:rsidRPr="002B64A2">
        <w:rPr>
          <w:lang w:val="en-GB"/>
        </w:rPr>
        <w:t>: in traditional narratolo</w:t>
      </w:r>
      <w:r>
        <w:rPr>
          <w:lang w:val="en-GB"/>
        </w:rPr>
        <w:t>gy the answer to the question “</w:t>
      </w:r>
      <w:r w:rsidRPr="002B64A2">
        <w:rPr>
          <w:lang w:val="en-GB"/>
        </w:rPr>
        <w:t>who is spe</w:t>
      </w:r>
      <w:r>
        <w:rPr>
          <w:lang w:val="en-GB"/>
        </w:rPr>
        <w:t>aking?”</w:t>
      </w:r>
      <w:r w:rsidRPr="002B64A2">
        <w:rPr>
          <w:lang w:val="en-GB"/>
        </w:rPr>
        <w:t xml:space="preserve"> in</w:t>
      </w:r>
      <w:r>
        <w:rPr>
          <w:lang w:val="en-GB"/>
        </w:rPr>
        <w:t xml:space="preserve"> </w:t>
      </w:r>
      <w:r w:rsidRPr="002B64A2">
        <w:rPr>
          <w:lang w:val="en-GB"/>
        </w:rPr>
        <w:t>narrative discourse; more generally, the term refers to the way in which choices of</w:t>
      </w:r>
      <w:r>
        <w:rPr>
          <w:lang w:val="en-GB"/>
        </w:rPr>
        <w:t xml:space="preserve"> </w:t>
      </w:r>
      <w:r w:rsidRPr="002B64A2">
        <w:rPr>
          <w:lang w:val="en-GB"/>
        </w:rPr>
        <w:t>diction and syntax convey values and thus a sense of a speaker. Studying the</w:t>
      </w:r>
      <w:r>
        <w:rPr>
          <w:lang w:val="en-GB"/>
        </w:rPr>
        <w:t xml:space="preserve"> </w:t>
      </w:r>
      <w:r w:rsidRPr="002B64A2">
        <w:rPr>
          <w:lang w:val="en-GB"/>
        </w:rPr>
        <w:t>distribution (who gets to speak) and authority (how much weight does the speech</w:t>
      </w:r>
      <w:r>
        <w:rPr>
          <w:lang w:val="en-GB"/>
        </w:rPr>
        <w:t xml:space="preserve"> </w:t>
      </w:r>
      <w:r w:rsidRPr="002B64A2">
        <w:rPr>
          <w:lang w:val="en-GB"/>
        </w:rPr>
        <w:t>have) of voice is one way to study the politics of narration.</w:t>
      </w:r>
    </w:p>
    <w:p w:rsidR="00DB53DE" w:rsidRDefault="00DB53DE" w:rsidP="002B64A2">
      <w:pPr>
        <w:rPr>
          <w:lang w:val="en-GB"/>
        </w:rPr>
      </w:pPr>
    </w:p>
    <w:p w:rsidR="00DB53DE" w:rsidRPr="00DB53DE" w:rsidRDefault="00DB53DE" w:rsidP="002B64A2">
      <w:pPr>
        <w:rPr>
          <w:b/>
          <w:lang w:val="en-GB"/>
        </w:rPr>
      </w:pPr>
      <w:r w:rsidRPr="00DB53DE">
        <w:rPr>
          <w:b/>
          <w:lang w:val="en-GB"/>
        </w:rPr>
        <w:t>Texts</w:t>
      </w:r>
    </w:p>
    <w:p w:rsidR="00DB53DE" w:rsidRDefault="00DB53DE" w:rsidP="002B64A2">
      <w:pPr>
        <w:rPr>
          <w:lang w:val="en-GB"/>
        </w:rPr>
      </w:pPr>
      <w:r w:rsidRPr="00DB53DE">
        <w:rPr>
          <w:lang w:val="en-GB"/>
        </w:rPr>
        <w:t xml:space="preserve">Phelan, James, David Herman, Robyn R. Warhol, Brian Richardson and Peter J. Rabinowitz. </w:t>
      </w:r>
      <w:r w:rsidRPr="00DB53DE">
        <w:rPr>
          <w:i/>
          <w:lang w:val="en-GB"/>
        </w:rPr>
        <w:t>Narrative Theory: Core Concepts and Critical Debates</w:t>
      </w:r>
      <w:r w:rsidRPr="00DB53DE">
        <w:rPr>
          <w:lang w:val="en-GB"/>
        </w:rPr>
        <w:t>. Columbus: Ohio State UP, 2012.</w:t>
      </w:r>
    </w:p>
    <w:p w:rsidR="00DB53DE" w:rsidRDefault="00DB53DE" w:rsidP="002B64A2">
      <w:pPr>
        <w:rPr>
          <w:lang w:val="en-GB"/>
        </w:rPr>
      </w:pPr>
      <w:r>
        <w:rPr>
          <w:lang w:val="en-GB"/>
        </w:rPr>
        <w:t>Assigned chapters:</w:t>
      </w:r>
    </w:p>
    <w:p w:rsidR="00DB53DE" w:rsidRDefault="00DB53DE" w:rsidP="002B64A2">
      <w:pPr>
        <w:rPr>
          <w:lang w:val="en-GB"/>
        </w:rPr>
      </w:pPr>
      <w:r>
        <w:rPr>
          <w:lang w:val="en-GB"/>
        </w:rPr>
        <w:t>1. Introduction: The Approaches</w:t>
      </w:r>
    </w:p>
    <w:p w:rsidR="00DB53DE" w:rsidRDefault="00DB53DE" w:rsidP="002B64A2">
      <w:pPr>
        <w:rPr>
          <w:lang w:val="en-GB"/>
        </w:rPr>
      </w:pPr>
      <w:r>
        <w:rPr>
          <w:lang w:val="en-GB"/>
        </w:rPr>
        <w:t>2. Authors, Narrators, Narration</w:t>
      </w:r>
    </w:p>
    <w:p w:rsidR="00DB53DE" w:rsidRDefault="00DB53DE" w:rsidP="002B64A2">
      <w:pPr>
        <w:rPr>
          <w:lang w:val="en-GB"/>
        </w:rPr>
      </w:pPr>
      <w:r>
        <w:rPr>
          <w:lang w:val="en-GB"/>
        </w:rPr>
        <w:t xml:space="preserve">5. Character </w:t>
      </w:r>
    </w:p>
    <w:p w:rsidR="00DB53DE" w:rsidRDefault="00DB53DE" w:rsidP="002B64A2">
      <w:pPr>
        <w:rPr>
          <w:lang w:val="en-GB"/>
        </w:rPr>
      </w:pPr>
    </w:p>
    <w:p w:rsidR="00DB53DE" w:rsidRDefault="00DB53DE" w:rsidP="002B64A2">
      <w:pPr>
        <w:rPr>
          <w:lang w:val="en-GB"/>
        </w:rPr>
      </w:pPr>
      <w:r w:rsidRPr="00171DF4">
        <w:rPr>
          <w:b/>
          <w:lang w:val="en-GB"/>
        </w:rPr>
        <w:t>Bibliography</w:t>
      </w:r>
      <w:r>
        <w:rPr>
          <w:lang w:val="en-GB"/>
        </w:rPr>
        <w:t>:</w:t>
      </w:r>
    </w:p>
    <w:p w:rsidR="0061422B" w:rsidRDefault="0061422B" w:rsidP="00DB53DE">
      <w:pPr>
        <w:rPr>
          <w:lang w:val="en-GB"/>
        </w:rPr>
      </w:pPr>
      <w:proofErr w:type="spellStart"/>
      <w:r w:rsidRPr="0061422B">
        <w:rPr>
          <w:lang w:val="en-GB"/>
        </w:rPr>
        <w:lastRenderedPageBreak/>
        <w:t>A</w:t>
      </w:r>
      <w:r>
        <w:rPr>
          <w:lang w:val="en-GB"/>
        </w:rPr>
        <w:t>lber</w:t>
      </w:r>
      <w:proofErr w:type="spellEnd"/>
      <w:r>
        <w:rPr>
          <w:lang w:val="en-GB"/>
        </w:rPr>
        <w:t xml:space="preserve">, Jan, and Monika </w:t>
      </w:r>
      <w:proofErr w:type="spellStart"/>
      <w:r>
        <w:rPr>
          <w:lang w:val="en-GB"/>
        </w:rPr>
        <w:t>Fludernik</w:t>
      </w:r>
      <w:proofErr w:type="spellEnd"/>
      <w:r>
        <w:rPr>
          <w:lang w:val="en-GB"/>
        </w:rPr>
        <w:t xml:space="preserve"> (eds.) (</w:t>
      </w:r>
      <w:r w:rsidRPr="0061422B">
        <w:rPr>
          <w:lang w:val="en-GB"/>
        </w:rPr>
        <w:t>2010</w:t>
      </w:r>
      <w:r>
        <w:rPr>
          <w:lang w:val="en-GB"/>
        </w:rPr>
        <w:t>).</w:t>
      </w:r>
      <w:r w:rsidRPr="0061422B">
        <w:rPr>
          <w:lang w:val="en-GB"/>
        </w:rPr>
        <w:t xml:space="preserve"> </w:t>
      </w:r>
      <w:r w:rsidRPr="0061422B">
        <w:rPr>
          <w:i/>
          <w:lang w:val="en-GB"/>
        </w:rPr>
        <w:t>Postclassical Narratology: Approaches and Analyses</w:t>
      </w:r>
      <w:r w:rsidRPr="0061422B">
        <w:rPr>
          <w:lang w:val="en-GB"/>
        </w:rPr>
        <w:t xml:space="preserve">. Ed. Jan </w:t>
      </w:r>
      <w:proofErr w:type="spellStart"/>
      <w:r w:rsidRPr="0061422B">
        <w:rPr>
          <w:lang w:val="en-GB"/>
        </w:rPr>
        <w:t>Alber</w:t>
      </w:r>
      <w:proofErr w:type="spellEnd"/>
      <w:r w:rsidRPr="0061422B">
        <w:rPr>
          <w:lang w:val="en-GB"/>
        </w:rPr>
        <w:t xml:space="preserve"> and Moni</w:t>
      </w:r>
      <w:r>
        <w:rPr>
          <w:lang w:val="en-GB"/>
        </w:rPr>
        <w:t xml:space="preserve">ka </w:t>
      </w:r>
      <w:proofErr w:type="spellStart"/>
      <w:r>
        <w:rPr>
          <w:lang w:val="en-GB"/>
        </w:rPr>
        <w:t>Fludernik</w:t>
      </w:r>
      <w:proofErr w:type="spellEnd"/>
      <w:r>
        <w:rPr>
          <w:lang w:val="en-GB"/>
        </w:rPr>
        <w:t>. Columbus: Ohio UP</w:t>
      </w:r>
      <w:r w:rsidRPr="0061422B">
        <w:rPr>
          <w:lang w:val="en-GB"/>
        </w:rPr>
        <w:t>.</w:t>
      </w:r>
    </w:p>
    <w:p w:rsidR="00DB53DE" w:rsidRPr="00DB53DE" w:rsidRDefault="00DB53DE" w:rsidP="00DB53DE">
      <w:pPr>
        <w:rPr>
          <w:lang w:val="en-GB"/>
        </w:rPr>
      </w:pPr>
      <w:proofErr w:type="gramStart"/>
      <w:r w:rsidRPr="00DB53DE">
        <w:rPr>
          <w:lang w:val="en-GB"/>
        </w:rPr>
        <w:t>Herman, David, ed. (1999).</w:t>
      </w:r>
      <w:proofErr w:type="gramEnd"/>
      <w:r w:rsidRPr="00DB53DE">
        <w:rPr>
          <w:lang w:val="en-GB"/>
        </w:rPr>
        <w:t xml:space="preserve"> </w:t>
      </w:r>
      <w:r w:rsidRPr="00DB53DE">
        <w:rPr>
          <w:i/>
          <w:lang w:val="en-GB"/>
        </w:rPr>
        <w:t>Narratologies: New Perspectives on Narrative Analysis</w:t>
      </w:r>
      <w:r w:rsidRPr="00DB53DE">
        <w:rPr>
          <w:lang w:val="en-GB"/>
        </w:rPr>
        <w:t>. Ohio: Ohio State UP.</w:t>
      </w:r>
    </w:p>
    <w:p w:rsidR="00DB53DE" w:rsidRDefault="00DB53DE" w:rsidP="00DB53DE">
      <w:pPr>
        <w:rPr>
          <w:lang w:val="en-GB"/>
        </w:rPr>
      </w:pPr>
      <w:r w:rsidRPr="00DB53DE">
        <w:rPr>
          <w:lang w:val="en-GB"/>
        </w:rPr>
        <w:t>Herman, D</w:t>
      </w:r>
      <w:r>
        <w:rPr>
          <w:lang w:val="en-GB"/>
        </w:rPr>
        <w:t>avid</w:t>
      </w:r>
      <w:r w:rsidRPr="00DB53DE">
        <w:rPr>
          <w:lang w:val="en-GB"/>
        </w:rPr>
        <w:t xml:space="preserve"> (ed.) (2007). </w:t>
      </w:r>
      <w:proofErr w:type="gramStart"/>
      <w:r w:rsidRPr="00DB53DE">
        <w:rPr>
          <w:i/>
          <w:lang w:val="en-GB"/>
        </w:rPr>
        <w:t>The Cambridge Companion to Narrative</w:t>
      </w:r>
      <w:r w:rsidRPr="00DB53DE">
        <w:rPr>
          <w:lang w:val="en-GB"/>
        </w:rPr>
        <w:t>.</w:t>
      </w:r>
      <w:proofErr w:type="gramEnd"/>
      <w:r w:rsidRPr="00DB53DE">
        <w:rPr>
          <w:lang w:val="en-GB"/>
        </w:rPr>
        <w:t xml:space="preserve"> Cambridge:</w:t>
      </w:r>
      <w:r>
        <w:rPr>
          <w:lang w:val="en-GB"/>
        </w:rPr>
        <w:t xml:space="preserve"> </w:t>
      </w:r>
      <w:r w:rsidRPr="00DB53DE">
        <w:rPr>
          <w:lang w:val="en-GB"/>
        </w:rPr>
        <w:t>Cambridge University Press.</w:t>
      </w:r>
    </w:p>
    <w:p w:rsidR="003E236E" w:rsidRDefault="003E236E" w:rsidP="003E236E">
      <w:pPr>
        <w:rPr>
          <w:lang w:val="en-GB"/>
        </w:rPr>
      </w:pPr>
      <w:r w:rsidRPr="00DB53DE">
        <w:rPr>
          <w:lang w:val="en-GB"/>
        </w:rPr>
        <w:t>Phelan, James, David Herman, Robyn R. Warhol, Brian Richardson and Peter J. Rabinowitz</w:t>
      </w:r>
      <w:r w:rsidR="0061422B">
        <w:rPr>
          <w:lang w:val="en-GB"/>
        </w:rPr>
        <w:t xml:space="preserve"> (</w:t>
      </w:r>
      <w:r w:rsidR="0061422B" w:rsidRPr="00DB53DE">
        <w:rPr>
          <w:lang w:val="en-GB"/>
        </w:rPr>
        <w:t>2012</w:t>
      </w:r>
      <w:r w:rsidR="0061422B">
        <w:rPr>
          <w:lang w:val="en-GB"/>
        </w:rPr>
        <w:t>)</w:t>
      </w:r>
      <w:r w:rsidRPr="00DB53DE">
        <w:rPr>
          <w:lang w:val="en-GB"/>
        </w:rPr>
        <w:t xml:space="preserve">. </w:t>
      </w:r>
      <w:r w:rsidRPr="00DB53DE">
        <w:rPr>
          <w:i/>
          <w:lang w:val="en-GB"/>
        </w:rPr>
        <w:t>Narrative Theory: Core Concepts and Critical Debates</w:t>
      </w:r>
      <w:r w:rsidR="0061422B">
        <w:rPr>
          <w:lang w:val="en-GB"/>
        </w:rPr>
        <w:t>. Columbus: Ohio State UP</w:t>
      </w:r>
      <w:r w:rsidRPr="00DB53DE">
        <w:rPr>
          <w:lang w:val="en-GB"/>
        </w:rPr>
        <w:t>.</w:t>
      </w:r>
    </w:p>
    <w:p w:rsidR="00DB53DE" w:rsidRDefault="00DB53DE" w:rsidP="00DB53DE">
      <w:pPr>
        <w:rPr>
          <w:lang w:val="en-GB"/>
        </w:rPr>
      </w:pPr>
      <w:r>
        <w:rPr>
          <w:lang w:val="en-GB"/>
        </w:rPr>
        <w:t>Phelan, James</w:t>
      </w:r>
      <w:r w:rsidRPr="00DB53DE">
        <w:rPr>
          <w:lang w:val="en-GB"/>
        </w:rPr>
        <w:t>, and P</w:t>
      </w:r>
      <w:r>
        <w:rPr>
          <w:lang w:val="en-GB"/>
        </w:rPr>
        <w:t>eter</w:t>
      </w:r>
      <w:r w:rsidRPr="00DB53DE">
        <w:rPr>
          <w:lang w:val="en-GB"/>
        </w:rPr>
        <w:t xml:space="preserve"> J. Rabinowitz (eds.) (2005)</w:t>
      </w:r>
      <w:proofErr w:type="gramStart"/>
      <w:r w:rsidRPr="00DB53DE">
        <w:rPr>
          <w:lang w:val="en-GB"/>
        </w:rPr>
        <w:t xml:space="preserve">. </w:t>
      </w:r>
      <w:r w:rsidRPr="00DB53DE">
        <w:rPr>
          <w:i/>
          <w:lang w:val="en-GB"/>
        </w:rPr>
        <w:t>A Companion to Narrative Theory</w:t>
      </w:r>
      <w:r w:rsidRPr="00DB53DE"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 w:rsidRPr="00DB53DE">
        <w:rPr>
          <w:lang w:val="en-GB"/>
        </w:rPr>
        <w:t>Oxford: Blackwell.</w:t>
      </w:r>
    </w:p>
    <w:p w:rsidR="00DB53DE" w:rsidRPr="006D2CEB" w:rsidRDefault="00A3473A" w:rsidP="00DB53DE">
      <w:pPr>
        <w:rPr>
          <w:lang w:val="en-GB"/>
        </w:rPr>
      </w:pPr>
      <w:r w:rsidRPr="00A3473A">
        <w:rPr>
          <w:lang w:val="en-GB"/>
        </w:rPr>
        <w:t xml:space="preserve">Puckett, Kent. </w:t>
      </w:r>
      <w:r w:rsidRPr="00A3473A">
        <w:rPr>
          <w:i/>
          <w:lang w:val="en-GB"/>
        </w:rPr>
        <w:t>Narrative Theory: A Critical Introduction</w:t>
      </w:r>
      <w:r w:rsidRPr="00A3473A">
        <w:rPr>
          <w:lang w:val="en-GB"/>
        </w:rPr>
        <w:t xml:space="preserve"> (2016</w:t>
      </w:r>
      <w:r>
        <w:rPr>
          <w:lang w:val="en-GB"/>
        </w:rPr>
        <w:t xml:space="preserve">). </w:t>
      </w:r>
      <w:r w:rsidRPr="00A3473A">
        <w:rPr>
          <w:lang w:val="en-GB"/>
        </w:rPr>
        <w:t>Cambridg</w:t>
      </w:r>
      <w:r>
        <w:rPr>
          <w:lang w:val="en-GB"/>
        </w:rPr>
        <w:t>e: Cambridge University Press.</w:t>
      </w:r>
    </w:p>
    <w:sectPr w:rsidR="00DB53DE" w:rsidRPr="006D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56"/>
    <w:rsid w:val="00171DF4"/>
    <w:rsid w:val="001A6C8F"/>
    <w:rsid w:val="001D6145"/>
    <w:rsid w:val="002820E1"/>
    <w:rsid w:val="002A6B74"/>
    <w:rsid w:val="002B64A2"/>
    <w:rsid w:val="002C64A9"/>
    <w:rsid w:val="003E236E"/>
    <w:rsid w:val="0047103E"/>
    <w:rsid w:val="0047232F"/>
    <w:rsid w:val="004E0F6C"/>
    <w:rsid w:val="004F6B23"/>
    <w:rsid w:val="005A58B2"/>
    <w:rsid w:val="0061422B"/>
    <w:rsid w:val="006337B8"/>
    <w:rsid w:val="006D2CEB"/>
    <w:rsid w:val="0078318A"/>
    <w:rsid w:val="00826219"/>
    <w:rsid w:val="008E7DB0"/>
    <w:rsid w:val="0095649C"/>
    <w:rsid w:val="00997F34"/>
    <w:rsid w:val="009C7D48"/>
    <w:rsid w:val="009F5E09"/>
    <w:rsid w:val="00A152D4"/>
    <w:rsid w:val="00A3473A"/>
    <w:rsid w:val="00AA2204"/>
    <w:rsid w:val="00BA58A5"/>
    <w:rsid w:val="00C56273"/>
    <w:rsid w:val="00C67EFE"/>
    <w:rsid w:val="00D21E56"/>
    <w:rsid w:val="00DA3F36"/>
    <w:rsid w:val="00DA65A3"/>
    <w:rsid w:val="00DB53DE"/>
    <w:rsid w:val="00DC45BE"/>
    <w:rsid w:val="00DD5475"/>
    <w:rsid w:val="00E01E39"/>
    <w:rsid w:val="00E43A40"/>
    <w:rsid w:val="00E520C5"/>
    <w:rsid w:val="00ED15E2"/>
    <w:rsid w:val="00F87BC8"/>
    <w:rsid w:val="00FC0947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5860</Characters>
  <Application>Microsoft Macintosh Word</Application>
  <DocSecurity>0</DocSecurity>
  <Lines>108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Fonioková</dc:creator>
  <cp:keywords/>
  <dc:description/>
  <cp:lastModifiedBy>Bohumil Fort</cp:lastModifiedBy>
  <cp:revision>2</cp:revision>
  <dcterms:created xsi:type="dcterms:W3CDTF">2019-08-29T08:01:00Z</dcterms:created>
  <dcterms:modified xsi:type="dcterms:W3CDTF">2019-08-29T08:01:00Z</dcterms:modified>
</cp:coreProperties>
</file>