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2" w:rsidRDefault="00A54632" w:rsidP="00A54632">
      <w:pPr>
        <w:shd w:val="clear" w:color="auto" w:fill="F3F4F4"/>
        <w:spacing w:after="360" w:line="240" w:lineRule="auto"/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Hamm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 xml:space="preserve">, Christine. (2019, 30. </w:t>
      </w: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januar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 xml:space="preserve">). Jenny - </w:t>
      </w: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roman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 xml:space="preserve">. I </w:t>
      </w: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Store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norske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leksikon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Hentet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 </w:t>
      </w:r>
      <w:r>
        <w:rPr>
          <w:rStyle w:val="js-current-date"/>
          <w:rFonts w:ascii="Arial" w:hAnsi="Arial" w:cs="Arial"/>
          <w:color w:val="203E51"/>
          <w:sz w:val="23"/>
          <w:szCs w:val="23"/>
        </w:rPr>
        <w:t xml:space="preserve">25. </w:t>
      </w:r>
      <w:proofErr w:type="spellStart"/>
      <w:r>
        <w:rPr>
          <w:rStyle w:val="js-current-date"/>
          <w:rFonts w:ascii="Arial" w:hAnsi="Arial" w:cs="Arial"/>
          <w:color w:val="203E51"/>
          <w:sz w:val="23"/>
          <w:szCs w:val="23"/>
        </w:rPr>
        <w:t>september</w:t>
      </w:r>
      <w:proofErr w:type="spellEnd"/>
      <w:r>
        <w:rPr>
          <w:rStyle w:val="js-current-date"/>
          <w:rFonts w:ascii="Arial" w:hAnsi="Arial" w:cs="Arial"/>
          <w:color w:val="203E51"/>
          <w:sz w:val="23"/>
          <w:szCs w:val="23"/>
        </w:rPr>
        <w:t xml:space="preserve"> 2019</w:t>
      </w:r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>fra</w:t>
      </w:r>
      <w:proofErr w:type="spellEnd"/>
      <w:r>
        <w:rPr>
          <w:rFonts w:ascii="Arial" w:hAnsi="Arial" w:cs="Arial"/>
          <w:color w:val="203E51"/>
          <w:sz w:val="23"/>
          <w:szCs w:val="23"/>
          <w:shd w:val="clear" w:color="auto" w:fill="FFFFFF"/>
        </w:rPr>
        <w:t xml:space="preserve"> https://snl.no/Jenny_-_roman</w:t>
      </w:r>
    </w:p>
    <w:p w:rsidR="00A54632" w:rsidRPr="00A54632" w:rsidRDefault="00A54632" w:rsidP="00A54632">
      <w:pPr>
        <w:shd w:val="clear" w:color="auto" w:fill="F3F4F4"/>
        <w:spacing w:after="360" w:line="240" w:lineRule="auto"/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</w:pPr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Jenny</w:t>
      </w:r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roman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skrevet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hyperlink r:id="rId5" w:history="1">
        <w:r w:rsidRPr="00A54632">
          <w:rPr>
            <w:rFonts w:ascii="Times New Roman" w:eastAsia="Times New Roman" w:hAnsi="Times New Roman" w:cs="Times New Roman"/>
            <w:color w:val="5E3E8C"/>
            <w:sz w:val="24"/>
            <w:szCs w:val="24"/>
            <w:u w:val="single"/>
            <w:lang w:eastAsia="cs-CZ"/>
          </w:rPr>
          <w:t xml:space="preserve">Sigrid </w:t>
        </w:r>
        <w:proofErr w:type="spellStart"/>
        <w:r w:rsidRPr="00A54632">
          <w:rPr>
            <w:rFonts w:ascii="Times New Roman" w:eastAsia="Times New Roman" w:hAnsi="Times New Roman" w:cs="Times New Roman"/>
            <w:color w:val="5E3E8C"/>
            <w:sz w:val="24"/>
            <w:szCs w:val="24"/>
            <w:u w:val="single"/>
            <w:lang w:eastAsia="cs-CZ"/>
          </w:rPr>
          <w:t>Undset</w:t>
        </w:r>
        <w:proofErr w:type="spellEnd"/>
      </w:hyperlink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et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opphold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i </w:t>
      </w:r>
      <w:hyperlink r:id="rId6" w:history="1">
        <w:r w:rsidRPr="00A54632">
          <w:rPr>
            <w:rFonts w:ascii="Times New Roman" w:eastAsia="Times New Roman" w:hAnsi="Times New Roman" w:cs="Times New Roman"/>
            <w:color w:val="5E3E8C"/>
            <w:sz w:val="24"/>
            <w:szCs w:val="24"/>
            <w:u w:val="single"/>
            <w:lang w:eastAsia="cs-CZ"/>
          </w:rPr>
          <w:t>Roma</w:t>
        </w:r>
      </w:hyperlink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utgitt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i 1911.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Romanen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skildrer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ung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suksessfull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malerinne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lengter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mann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barn,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men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tar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sitt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eget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liv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. </w:t>
      </w:r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Jenny</w:t>
      </w:r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regnes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forfatterens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kunstneriske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gjennombrudd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de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tidligste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skildringer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kvinnelig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seksualitet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i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Norge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.</w:t>
      </w:r>
    </w:p>
    <w:p w:rsidR="00A54632" w:rsidRPr="00A54632" w:rsidRDefault="00A54632" w:rsidP="00A54632">
      <w:pPr>
        <w:shd w:val="clear" w:color="auto" w:fill="F3F4F4"/>
        <w:spacing w:after="360" w:line="240" w:lineRule="auto"/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utgivelsen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den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modernistiske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dagbokromanen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Fru</w:t>
      </w:r>
      <w:proofErr w:type="spellEnd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 xml:space="preserve"> Marta 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Oulie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 (1907),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novellesamlingen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 xml:space="preserve">Den 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lykkelige</w:t>
      </w:r>
      <w:proofErr w:type="spellEnd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alder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 (1908)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sagapastisjen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Fortællingen</w:t>
      </w:r>
      <w:proofErr w:type="spellEnd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om</w:t>
      </w:r>
      <w:proofErr w:type="spellEnd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Viga-Ljot</w:t>
      </w:r>
      <w:proofErr w:type="spellEnd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 xml:space="preserve"> Vigdis</w:t>
      </w:r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 (1909) fant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med </w:t>
      </w:r>
      <w:r w:rsidRPr="00A54632">
        <w:rPr>
          <w:rFonts w:ascii="Times New Roman" w:eastAsia="Times New Roman" w:hAnsi="Times New Roman" w:cs="Times New Roman"/>
          <w:i/>
          <w:iCs/>
          <w:color w:val="203E51"/>
          <w:sz w:val="24"/>
          <w:szCs w:val="24"/>
          <w:lang w:eastAsia="cs-CZ"/>
        </w:rPr>
        <w:t>Jenny</w:t>
      </w:r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frem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til den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realistiske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fortellemåten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holdt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fast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ved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under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resten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det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skjønnlitterære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forfatterskapet</w:t>
      </w:r>
      <w:proofErr w:type="spellEnd"/>
      <w:r w:rsidRPr="00A54632">
        <w:rPr>
          <w:rFonts w:ascii="Times New Roman" w:eastAsia="Times New Roman" w:hAnsi="Times New Roman" w:cs="Times New Roman"/>
          <w:color w:val="203E51"/>
          <w:sz w:val="24"/>
          <w:szCs w:val="24"/>
          <w:lang w:eastAsia="cs-CZ"/>
        </w:rPr>
        <w:t>.</w:t>
      </w:r>
    </w:p>
    <w:p w:rsidR="00A54632" w:rsidRPr="00A54632" w:rsidRDefault="00A54632" w:rsidP="00A54632">
      <w:pPr>
        <w:spacing w:after="75" w:line="390" w:lineRule="atLeast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>Handling</w:t>
      </w:r>
      <w:proofErr w:type="spellEnd"/>
    </w:p>
    <w:p w:rsidR="00A54632" w:rsidRPr="00A54632" w:rsidRDefault="00A54632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første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presenterer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år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gamle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Jenny,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lever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fritt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uavhengig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opphold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Roma,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lengter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mann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se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til. Hun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vente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forlover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Helge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Gram, en </w:t>
      </w:r>
      <w:proofErr w:type="gram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26-årig</w:t>
      </w:r>
      <w:proofErr w:type="gram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Kristiania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delen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skildrer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Jenny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returen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Kristiania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Helges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mistenker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mann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Gert Gram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være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forelsket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Jenny.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Forlovelsen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hevet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Jenny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erkjenne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sviktet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sine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idealer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Til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tross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heller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rette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lar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Jenny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forføre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Helges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far. Hun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bryter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ham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gravid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barnet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føder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dør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mister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livsmotet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siste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delen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Jenny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tilbake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Roma,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føler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ødelagt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ta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fatt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malingen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igjen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Jennys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venn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Gunnar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Heggen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frir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henne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tilbudet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mann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kunne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være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hennes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kommer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sent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ha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blitt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voldtatt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Helge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tar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sitt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4632" w:rsidRPr="00A54632" w:rsidRDefault="00A54632" w:rsidP="00A54632">
      <w:pPr>
        <w:spacing w:after="75" w:line="39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Tematikk</w:t>
      </w:r>
      <w:proofErr w:type="spellEnd"/>
      <w:r w:rsidRPr="00A546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litterær</w:t>
      </w:r>
      <w:proofErr w:type="spellEnd"/>
      <w:r w:rsidRPr="00A546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tradisjon</w:t>
      </w:r>
      <w:proofErr w:type="spellEnd"/>
    </w:p>
    <w:p w:rsidR="00A54632" w:rsidRPr="00A54632" w:rsidRDefault="00A54632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 </w:t>
      </w:r>
      <w:r w:rsidRPr="000E64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Jenny</w:t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tematiserer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forholdet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kjønnene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seksualitet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ekteskap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lar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kvinnelige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hovedpersonen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velge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døden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inn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tradisjon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kvinnelige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forfatteres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sammenbruddsromaner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7" w:history="1">
        <w:r w:rsidRPr="000E6486">
          <w:rPr>
            <w:rFonts w:ascii="Times New Roman" w:eastAsia="Times New Roman" w:hAnsi="Times New Roman" w:cs="Times New Roman"/>
            <w:color w:val="5E3E8C"/>
            <w:sz w:val="24"/>
            <w:szCs w:val="24"/>
            <w:u w:val="single"/>
            <w:lang w:eastAsia="cs-CZ"/>
          </w:rPr>
          <w:t xml:space="preserve">Amalie </w:t>
        </w:r>
        <w:proofErr w:type="spellStart"/>
        <w:r w:rsidRPr="000E6486">
          <w:rPr>
            <w:rFonts w:ascii="Times New Roman" w:eastAsia="Times New Roman" w:hAnsi="Times New Roman" w:cs="Times New Roman"/>
            <w:color w:val="5E3E8C"/>
            <w:sz w:val="24"/>
            <w:szCs w:val="24"/>
            <w:u w:val="single"/>
            <w:lang w:eastAsia="cs-CZ"/>
          </w:rPr>
          <w:t>Skrams</w:t>
        </w:r>
        <w:proofErr w:type="spellEnd"/>
      </w:hyperlink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Constance Ring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dreper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Jenny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selv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rett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mennene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hennes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forlatt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sengen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4632" w:rsidRPr="00A54632" w:rsidRDefault="00A54632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forklarer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Norsk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Familie-Journal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1911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skrev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64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Jenny</w:t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fascinasjon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deilige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farlige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tiden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levde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moralske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bånd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sosiale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skranker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opphevet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alene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ansvarlig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sitt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slår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fast. 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lar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Gunnar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sammenligne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Jenny med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liljeblomst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«Hun var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likesom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liljeblomst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kan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skyte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roten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igjen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hvis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første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stengelen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brutt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.» Jenny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dø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fordi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leve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sitt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eget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renhetsideal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samfunn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setter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grenser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henne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4632" w:rsidRPr="00A54632" w:rsidRDefault="00A54632" w:rsidP="00A54632">
      <w:pPr>
        <w:spacing w:after="75" w:line="390" w:lineRule="atLeast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>Litt</w:t>
      </w:r>
      <w:proofErr w:type="spellEnd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>om</w:t>
      </w:r>
      <w:proofErr w:type="spellEnd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>mottagelsen</w:t>
      </w:r>
      <w:proofErr w:type="spellEnd"/>
    </w:p>
    <w:p w:rsidR="00A54632" w:rsidRPr="00A54632" w:rsidRDefault="00A54632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6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Jenny</w:t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hører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de mest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omtalte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tekstene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Sigrid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Samtidskritikerne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hyllet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stor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prestasjon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«en Bok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nyt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slegtled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med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Kampe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gaa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igjennem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med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paa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Idealer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ældre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hadde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skrev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kritikeren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"http://snl.no/Carl_Joachim_Hambro/norsk_politiker_(H)" </w:instrText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A54632">
        <w:rPr>
          <w:rFonts w:ascii="Times New Roman" w:eastAsia="Times New Roman" w:hAnsi="Times New Roman" w:cs="Times New Roman"/>
          <w:color w:val="5E3E8C"/>
          <w:sz w:val="24"/>
          <w:szCs w:val="24"/>
          <w:u w:val="single"/>
          <w:lang w:eastAsia="cs-CZ"/>
        </w:rPr>
        <w:t>C.J.</w:t>
      </w:r>
      <w:proofErr w:type="gramEnd"/>
      <w:r w:rsidRPr="00A54632">
        <w:rPr>
          <w:rFonts w:ascii="Times New Roman" w:eastAsia="Times New Roman" w:hAnsi="Times New Roman" w:cs="Times New Roman"/>
          <w:color w:val="5E3E8C"/>
          <w:sz w:val="24"/>
          <w:szCs w:val="24"/>
          <w:u w:val="single"/>
          <w:lang w:eastAsia="cs-CZ"/>
        </w:rPr>
        <w:t>Hambro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Morgenbladet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svar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pågående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debatten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kvinnens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stilling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samfunnet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forarget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særlig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kvinnesakskvinnene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Mens de konservative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kritikerne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syntes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altfor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frittalende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beskrivelsen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kvinnelig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seksualitet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irriterte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kvinnesakskvinnene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lovende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kunstneren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tok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sitt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fordi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hun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fant den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rette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mannen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4632" w:rsidRPr="00A54632" w:rsidRDefault="00A54632" w:rsidP="00A54632">
      <w:pPr>
        <w:spacing w:after="75" w:line="390" w:lineRule="atLeast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>Senere</w:t>
      </w:r>
      <w:proofErr w:type="spellEnd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b/>
          <w:bCs/>
          <w:sz w:val="33"/>
          <w:szCs w:val="33"/>
          <w:lang w:eastAsia="cs-CZ"/>
        </w:rPr>
        <w:t>resepsjon</w:t>
      </w:r>
      <w:proofErr w:type="spellEnd"/>
    </w:p>
    <w:p w:rsidR="00A54632" w:rsidRPr="00A54632" w:rsidRDefault="00A54632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1970-tallet</w:t>
      </w:r>
      <w:proofErr w:type="gram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tolket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"http://snl.no/nyfeministene" </w:instrText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A54632">
        <w:rPr>
          <w:rFonts w:ascii="Times New Roman" w:eastAsia="Times New Roman" w:hAnsi="Times New Roman" w:cs="Times New Roman"/>
          <w:color w:val="5E3E8C"/>
          <w:sz w:val="24"/>
          <w:szCs w:val="24"/>
          <w:u w:val="single"/>
          <w:lang w:eastAsia="cs-CZ"/>
        </w:rPr>
        <w:t>feminister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utvikling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reaksjonær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først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ha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angrepet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kjernefamilien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endte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å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forsvare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den.På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1980</w:t>
      </w:r>
      <w:proofErr w:type="gram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-tallet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lest 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"http://snl.no/psykoanalyse" </w:instrText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A54632">
        <w:rPr>
          <w:rFonts w:ascii="Times New Roman" w:eastAsia="Times New Roman" w:hAnsi="Times New Roman" w:cs="Times New Roman"/>
          <w:color w:val="5E3E8C"/>
          <w:sz w:val="24"/>
          <w:szCs w:val="24"/>
          <w:u w:val="single"/>
          <w:lang w:eastAsia="cs-CZ"/>
        </w:rPr>
        <w:t>psykoanalytisk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Jenny,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vokst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uten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farsautoritet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leter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sterk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mann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skuffet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fordi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mennene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svake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4632" w:rsidRDefault="00A54632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dag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forsøk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nyansere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kvinnesakskvinnenes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ensidige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kvinnesyn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Undset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ville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vise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neppe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ble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lykkeligere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bare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fordi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kunne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livnære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selv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kvinners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drifter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sterke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menns</w:t>
      </w:r>
      <w:proofErr w:type="spellEnd"/>
      <w:r w:rsidRPr="00A546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4632" w:rsidRDefault="00A54632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486" w:rsidRDefault="007439CD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0E6486">
          <w:rPr>
            <w:rStyle w:val="Hypertextovodkaz"/>
          </w:rPr>
          <w:t>https://annikasbibliotek.wordpress.com/2011/06/25/sigrid-undset-jenny/</w:t>
        </w:r>
      </w:hyperlink>
    </w:p>
    <w:p w:rsidR="00A54632" w:rsidRDefault="00A54632" w:rsidP="00A54632">
      <w:pPr>
        <w:spacing w:after="360" w:line="240" w:lineRule="auto"/>
        <w:rPr>
          <w:rFonts w:ascii="Georgia" w:hAnsi="Georgia"/>
          <w:color w:val="383838"/>
          <w:sz w:val="29"/>
          <w:szCs w:val="29"/>
          <w:shd w:val="clear" w:color="auto" w:fill="FFFFFF"/>
        </w:rPr>
      </w:pP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Som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den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nyrealisten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hun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gir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Undset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sin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hovedperson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alene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det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hele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og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fulle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ansvaret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sitt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eget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liv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Derfor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gjør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Jennys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erkjennelse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av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hun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ikke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klarer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å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leve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opp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til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egne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idealer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vondt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henne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. Hun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har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ligget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med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både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far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og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sønn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Gram,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selv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om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hun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ikke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elsket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noen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av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dem. Hun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har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innledet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forhold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til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mennesker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hun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ikke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har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noen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intensjon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om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å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forholde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seg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til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livet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ut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. Hun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som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har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foredratt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Cesca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om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å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være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sterk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sann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og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tro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mot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seg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selv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var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også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vinglete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og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veik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når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det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kom til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stykket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Erkjennelsen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av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hun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ikke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herre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over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sine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stemninger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og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drifter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at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hun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er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svak,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blir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en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stor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kamel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å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svelge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for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den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ærekjære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Jenny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Winge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.</w:t>
      </w:r>
    </w:p>
    <w:p w:rsidR="000E6486" w:rsidRDefault="000E6486" w:rsidP="00A54632">
      <w:pPr>
        <w:spacing w:after="360" w:line="240" w:lineRule="auto"/>
        <w:rPr>
          <w:rFonts w:ascii="Georgia" w:hAnsi="Georgia"/>
          <w:color w:val="383838"/>
          <w:sz w:val="29"/>
          <w:szCs w:val="29"/>
          <w:shd w:val="clear" w:color="auto" w:fill="FFFFFF"/>
        </w:rPr>
      </w:pPr>
    </w:p>
    <w:p w:rsidR="000E6486" w:rsidRDefault="000E6486" w:rsidP="00A54632">
      <w:pPr>
        <w:spacing w:after="360" w:line="240" w:lineRule="auto"/>
        <w:rPr>
          <w:rFonts w:ascii="Georgia" w:hAnsi="Georgia"/>
          <w:color w:val="383838"/>
          <w:sz w:val="29"/>
          <w:szCs w:val="29"/>
          <w:shd w:val="clear" w:color="auto" w:fill="FFFFFF"/>
        </w:rPr>
      </w:pP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Undset</w:t>
      </w:r>
      <w:proofErr w:type="spellEnd"/>
      <w:r>
        <w:rPr>
          <w:rFonts w:ascii="Georgia" w:hAnsi="Georgia"/>
          <w:color w:val="383838"/>
          <w:sz w:val="29"/>
          <w:szCs w:val="29"/>
          <w:shd w:val="clear" w:color="auto" w:fill="FFFFFF"/>
        </w:rPr>
        <w:t xml:space="preserve"> kontra </w:t>
      </w:r>
      <w:proofErr w:type="spellStart"/>
      <w:r>
        <w:rPr>
          <w:rFonts w:ascii="Georgia" w:hAnsi="Georgia"/>
          <w:color w:val="383838"/>
          <w:sz w:val="29"/>
          <w:szCs w:val="29"/>
          <w:shd w:val="clear" w:color="auto" w:fill="FFFFFF"/>
        </w:rPr>
        <w:t>Hamsun</w:t>
      </w:r>
      <w:proofErr w:type="spellEnd"/>
    </w:p>
    <w:p w:rsidR="000E6486" w:rsidRDefault="007439CD" w:rsidP="00A54632">
      <w:pPr>
        <w:spacing w:after="360" w:line="240" w:lineRule="auto"/>
      </w:pPr>
      <w:hyperlink r:id="rId9" w:history="1">
        <w:r w:rsidR="000E6486">
          <w:rPr>
            <w:rStyle w:val="Hypertextovodkaz"/>
          </w:rPr>
          <w:t>http://politisklitteraturkritikk.no/undset-kontra-hamsun-4/</w:t>
        </w:r>
      </w:hyperlink>
    </w:p>
    <w:p w:rsidR="000E6486" w:rsidRDefault="000E6486" w:rsidP="00A54632">
      <w:pPr>
        <w:spacing w:after="360" w:line="240" w:lineRule="auto"/>
      </w:pPr>
      <w:proofErr w:type="spellStart"/>
      <w:r>
        <w:t>moderskapet</w:t>
      </w:r>
      <w:proofErr w:type="spellEnd"/>
    </w:p>
    <w:p w:rsidR="000E6486" w:rsidRPr="00A54632" w:rsidRDefault="007439CD" w:rsidP="00A5463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0E6486">
          <w:rPr>
            <w:rStyle w:val="Hypertextovodkaz"/>
          </w:rPr>
          <w:t>http://kjonnsforskning.no/nb/2004/05/undset-vanskelig-feminister</w:t>
        </w:r>
      </w:hyperlink>
    </w:p>
    <w:p w:rsidR="00435F5D" w:rsidRDefault="007439CD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32"/>
    <w:rsid w:val="000E6486"/>
    <w:rsid w:val="005C5898"/>
    <w:rsid w:val="00766EC3"/>
    <w:rsid w:val="00A54632"/>
    <w:rsid w:val="00A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s-current-date">
    <w:name w:val="js-current-date"/>
    <w:basedOn w:val="Standardnpsmoodstavce"/>
    <w:rsid w:val="00A54632"/>
  </w:style>
  <w:style w:type="character" w:styleId="Hypertextovodkaz">
    <w:name w:val="Hyperlink"/>
    <w:basedOn w:val="Standardnpsmoodstavce"/>
    <w:uiPriority w:val="99"/>
    <w:semiHidden/>
    <w:unhideWhenUsed/>
    <w:rsid w:val="000E6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s-current-date">
    <w:name w:val="js-current-date"/>
    <w:basedOn w:val="Standardnpsmoodstavce"/>
    <w:rsid w:val="00A54632"/>
  </w:style>
  <w:style w:type="character" w:styleId="Hypertextovodkaz">
    <w:name w:val="Hyperlink"/>
    <w:basedOn w:val="Standardnpsmoodstavce"/>
    <w:uiPriority w:val="99"/>
    <w:semiHidden/>
    <w:unhideWhenUsed/>
    <w:rsid w:val="000E6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ikasbibliotek.wordpress.com/2011/06/25/sigrid-undset-jen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l.no/Amalie_Skr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nl.no/Ro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nl.no/Sigrid_Undset" TargetMode="External"/><Relationship Id="rId10" Type="http://schemas.openxmlformats.org/officeDocument/2006/relationships/hyperlink" Target="http://kjonnsforskning.no/nb/2004/05/undset-vanskelig-femin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tisklitteraturkritikk.no/undset-kontra-hamsun-4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2019-09-25T20:15:00Z</dcterms:created>
  <dcterms:modified xsi:type="dcterms:W3CDTF">2019-09-25T20:15:00Z</dcterms:modified>
</cp:coreProperties>
</file>