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E2" w:rsidRDefault="00A45E60">
      <w:pPr>
        <w:rPr>
          <w:b/>
        </w:rPr>
      </w:pPr>
      <w:r>
        <w:rPr>
          <w:b/>
        </w:rPr>
        <w:t>Mano Negra "Señor Matanza"</w:t>
      </w:r>
    </w:p>
    <w:p w:rsidR="00A45E60" w:rsidRDefault="00A45E60">
      <w:r>
        <w:rPr>
          <w:i/>
        </w:rPr>
        <w:t>Casa Babylon</w:t>
      </w:r>
      <w:r>
        <w:t>, 1994</w:t>
      </w:r>
    </w:p>
    <w:p w:rsidR="00A45E60" w:rsidRDefault="00A45E60"/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Esta ciudad es la propiedad del señor Matanza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Esa joya, esa mina y esa finca y ese mar,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ese paramilitar son propiedad del señor Matanza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Ese federal, ese chivato, y ese sapo, el sindicato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y el obispo general son propiedad del señor Matanza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Buenas jineteras y el alcohol están bajo control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La escuela y el monte de piedad son propiedad del señor Matanza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Él decide lo que va, dice lo que no será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decide quién la paga dice quien vivirá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Esa y esa tierra y ese bar son propiedad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son propiedad del señor Matanza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a mi ñero llevan pal monte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a mi ñero llevan pal monte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Y mi ñero que lo llevan y se va, los que matan ¡pan, pan!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son propiedad del señor Matanza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Él decide lo que va, dice lo que no será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decide quién la paga dice quien vivirá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No se puede caminar sin colaborar con su santidad, el señor Matanza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a mi ñero llevan pal monte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a mi ñero llevan pal monte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Y mi ñero que lo llevan y se va, los que matan ¡pan, pan!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son propiedad del señor Matanza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 mi ñero llevan pal monte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 mi ñero llevan pal monte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Si lo tiro si lo tiro el basuco la mentira ...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¡Escú</w:t>
      </w:r>
      <w:bookmarkStart w:id="0" w:name="_GoBack"/>
      <w:bookmarkEnd w:id="0"/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chalo buey! ¡su palabra es ley!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Señor Matanza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Él decide lo que va, dice lo que no será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decide quién la paga dice quién sufrirá</w:t>
      </w:r>
    </w:p>
    <w:p w:rsidR="00A45E60" w:rsidRPr="00A45E60" w:rsidRDefault="00A45E60" w:rsidP="00A45E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Esa y esa tierra y ese bar son propiedad del señor Matanza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a mi ñero llevan pal monte...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Esa joya, esa mina y esa finca y ese mar son propiedad del señor matanza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Y a mi ñero llevan pal monte</w:t>
      </w: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a mi ñero llevan pal monte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Si no lo manda lo compra, y si no lo compra lo elimina</w:t>
      </w:r>
    </w:p>
    <w:p w:rsidR="00A45E60" w:rsidRPr="00A45E60" w:rsidRDefault="00A45E60" w:rsidP="00A4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5E60">
        <w:rPr>
          <w:rFonts w:ascii="Times New Roman" w:eastAsia="Times New Roman" w:hAnsi="Times New Roman" w:cs="Times New Roman"/>
          <w:sz w:val="24"/>
          <w:szCs w:val="24"/>
          <w:lang w:eastAsia="es-ES"/>
        </w:rPr>
        <w:t>Y a mi ñero llevan pal monte</w:t>
      </w:r>
    </w:p>
    <w:p w:rsidR="00A45E60" w:rsidRPr="00A45E60" w:rsidRDefault="00A45E60"/>
    <w:sectPr w:rsidR="00A45E60" w:rsidRPr="00A45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60"/>
    <w:rsid w:val="001B65DE"/>
    <w:rsid w:val="00A45E60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1311</Characters>
  <Application>Microsoft Office Word</Application>
  <DocSecurity>0</DocSecurity>
  <Lines>10</Lines>
  <Paragraphs>3</Paragraphs>
  <ScaleCrop>false</ScaleCrop>
  <Company>UVT MU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1</cp:revision>
  <dcterms:created xsi:type="dcterms:W3CDTF">2015-09-17T14:31:00Z</dcterms:created>
  <dcterms:modified xsi:type="dcterms:W3CDTF">2015-09-17T14:35:00Z</dcterms:modified>
</cp:coreProperties>
</file>