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991" w:rsidRPr="002009E5" w:rsidRDefault="003B6D48">
      <w:pPr>
        <w:rPr>
          <w:b/>
          <w:u w:val="single"/>
        </w:rPr>
      </w:pPr>
      <w:r w:rsidRPr="002009E5">
        <w:rPr>
          <w:b/>
          <w:u w:val="single"/>
        </w:rPr>
        <w:t>Práce s textem – Gilgameš</w:t>
      </w:r>
    </w:p>
    <w:p w:rsidR="003B6D48" w:rsidRDefault="003B6D48">
      <w:r>
        <w:t>I.</w:t>
      </w:r>
    </w:p>
    <w:p w:rsidR="003B6D48" w:rsidRDefault="003B6D48" w:rsidP="002009E5">
      <w:pPr>
        <w:pStyle w:val="Odstavecseseznamem"/>
        <w:numPr>
          <w:ilvl w:val="0"/>
          <w:numId w:val="5"/>
        </w:numPr>
      </w:pPr>
      <w:r>
        <w:t xml:space="preserve">Jaké kvality </w:t>
      </w:r>
      <w:proofErr w:type="spellStart"/>
      <w:r>
        <w:t>Uruku</w:t>
      </w:r>
      <w:proofErr w:type="spellEnd"/>
      <w:r>
        <w:t xml:space="preserve"> a zdi, která je kolem něj stavěna, vypravěč vyzdvihuje?</w:t>
      </w:r>
    </w:p>
    <w:p w:rsidR="00B77AC9" w:rsidRDefault="00B77AC9" w:rsidP="002009E5">
      <w:pPr>
        <w:pStyle w:val="Odstavecseseznamem"/>
        <w:numPr>
          <w:ilvl w:val="0"/>
          <w:numId w:val="5"/>
        </w:numPr>
      </w:pPr>
      <w:r>
        <w:t>Existuje nějaká paralela mezi popisem města a charakteristikou Gilgameše?</w:t>
      </w:r>
    </w:p>
    <w:p w:rsidR="0037095A" w:rsidRDefault="00AD2C9C" w:rsidP="004C73ED">
      <w:pPr>
        <w:pStyle w:val="Odstavecseseznamem"/>
        <w:numPr>
          <w:ilvl w:val="0"/>
          <w:numId w:val="5"/>
        </w:numPr>
      </w:pPr>
      <w:r>
        <w:t xml:space="preserve">Čím je kromě božského původu vytvářen dojem </w:t>
      </w:r>
      <w:proofErr w:type="spellStart"/>
      <w:r>
        <w:t>Gilgamešovy</w:t>
      </w:r>
      <w:proofErr w:type="spellEnd"/>
      <w:r>
        <w:t xml:space="preserve"> výlučnosti?</w:t>
      </w:r>
    </w:p>
    <w:p w:rsidR="0037095A" w:rsidRDefault="0037095A">
      <w:r>
        <w:t>II.</w:t>
      </w:r>
    </w:p>
    <w:p w:rsidR="0037095A" w:rsidRDefault="0037095A" w:rsidP="0037095A">
      <w:pPr>
        <w:pStyle w:val="Odstavecseseznamem"/>
        <w:numPr>
          <w:ilvl w:val="0"/>
          <w:numId w:val="1"/>
        </w:numPr>
      </w:pPr>
      <w:r>
        <w:t xml:space="preserve">Charakterizujte </w:t>
      </w:r>
      <w:proofErr w:type="spellStart"/>
      <w:r>
        <w:t>Enkidua</w:t>
      </w:r>
      <w:proofErr w:type="spellEnd"/>
      <w:r>
        <w:t xml:space="preserve"> jako přírodního divocha. V čem spočívala jeho zvířecí identita?</w:t>
      </w:r>
    </w:p>
    <w:p w:rsidR="0037095A" w:rsidRDefault="0037095A" w:rsidP="0037095A">
      <w:pPr>
        <w:pStyle w:val="Odstavecseseznamem"/>
        <w:numPr>
          <w:ilvl w:val="0"/>
          <w:numId w:val="1"/>
        </w:numPr>
      </w:pPr>
      <w:r>
        <w:t xml:space="preserve">Jaká vliv na </w:t>
      </w:r>
      <w:proofErr w:type="spellStart"/>
      <w:r>
        <w:t>Enkiduovy</w:t>
      </w:r>
      <w:proofErr w:type="spellEnd"/>
      <w:r>
        <w:t xml:space="preserve"> schopnosti měla mít nevěstka </w:t>
      </w:r>
      <w:proofErr w:type="spellStart"/>
      <w:r>
        <w:t>Šamchat</w:t>
      </w:r>
      <w:proofErr w:type="spellEnd"/>
      <w:r>
        <w:t>(a)?</w:t>
      </w:r>
    </w:p>
    <w:p w:rsidR="009D01D5" w:rsidRDefault="009D01D5" w:rsidP="0095316F">
      <w:pPr>
        <w:pStyle w:val="Odstavecseseznamem"/>
        <w:numPr>
          <w:ilvl w:val="0"/>
          <w:numId w:val="1"/>
        </w:numPr>
      </w:pPr>
      <w:r>
        <w:t>Vysvětlete/ stanovte hypotézy opakování mnoha informací. Proč se asi některé naopak neopakují?</w:t>
      </w:r>
    </w:p>
    <w:p w:rsidR="009D01D5" w:rsidRDefault="009D01D5" w:rsidP="009D01D5">
      <w:r>
        <w:t xml:space="preserve">III. </w:t>
      </w:r>
    </w:p>
    <w:p w:rsidR="009D01D5" w:rsidRDefault="009D01D5" w:rsidP="009D01D5">
      <w:pPr>
        <w:pStyle w:val="Odstavecseseznamem"/>
        <w:numPr>
          <w:ilvl w:val="0"/>
          <w:numId w:val="2"/>
        </w:numPr>
      </w:pPr>
      <w:r>
        <w:t xml:space="preserve">V čem je chování </w:t>
      </w:r>
      <w:proofErr w:type="spellStart"/>
      <w:r>
        <w:t>Enkidua</w:t>
      </w:r>
      <w:proofErr w:type="spellEnd"/>
      <w:r>
        <w:t xml:space="preserve"> hluboce lidské?</w:t>
      </w:r>
    </w:p>
    <w:p w:rsidR="002009E5" w:rsidRDefault="002009E5" w:rsidP="009D01D5">
      <w:pPr>
        <w:pStyle w:val="Odstavecseseznamem"/>
        <w:numPr>
          <w:ilvl w:val="0"/>
          <w:numId w:val="2"/>
        </w:numPr>
      </w:pPr>
      <w:r>
        <w:t xml:space="preserve">Jakým prostředkem získává text na </w:t>
      </w:r>
      <w:proofErr w:type="spellStart"/>
      <w:r>
        <w:t>litaničnosti</w:t>
      </w:r>
      <w:proofErr w:type="spellEnd"/>
      <w:r>
        <w:t>?</w:t>
      </w:r>
    </w:p>
    <w:p w:rsidR="002009E5" w:rsidRDefault="002009E5" w:rsidP="002009E5">
      <w:pPr>
        <w:pStyle w:val="Odstavecseseznamem"/>
        <w:numPr>
          <w:ilvl w:val="0"/>
          <w:numId w:val="2"/>
        </w:numPr>
        <w:spacing w:line="256" w:lineRule="auto"/>
      </w:pPr>
      <w:r>
        <w:t>Která z kleteb je podle vás nejostřejší?</w:t>
      </w:r>
      <w:r w:rsidR="003D4148">
        <w:t xml:space="preserve"> Proč?</w:t>
      </w:r>
    </w:p>
    <w:p w:rsidR="002009E5" w:rsidRDefault="002009E5" w:rsidP="002009E5">
      <w:pPr>
        <w:pStyle w:val="Odstavecseseznamem"/>
        <w:numPr>
          <w:ilvl w:val="0"/>
          <w:numId w:val="2"/>
        </w:numPr>
        <w:spacing w:line="256" w:lineRule="auto"/>
      </w:pPr>
      <w:r>
        <w:t>Co mají jednotlivé kletby společného?</w:t>
      </w:r>
    </w:p>
    <w:p w:rsidR="002009E5" w:rsidRDefault="002009E5" w:rsidP="002009E5">
      <w:r>
        <w:t>IV.</w:t>
      </w:r>
    </w:p>
    <w:p w:rsidR="002009E5" w:rsidRDefault="00A261FF" w:rsidP="002009E5">
      <w:pPr>
        <w:pStyle w:val="Odstavecseseznamem"/>
        <w:numPr>
          <w:ilvl w:val="0"/>
          <w:numId w:val="4"/>
        </w:numPr>
      </w:pPr>
      <w:r>
        <w:t xml:space="preserve">Do jaké míry lze považovat </w:t>
      </w:r>
      <w:proofErr w:type="spellStart"/>
      <w:r>
        <w:t>Sidurinu</w:t>
      </w:r>
      <w:proofErr w:type="spellEnd"/>
      <w:r>
        <w:t xml:space="preserve"> promluvu za manifestaci požitkářství?</w:t>
      </w:r>
      <w:r w:rsidR="003D4148">
        <w:t xml:space="preserve"> Přeformulujte tuto otázku tak, aby byla co nejvhodnější pro průměrného studenta na střední škole.</w:t>
      </w:r>
    </w:p>
    <w:p w:rsidR="00A261FF" w:rsidRDefault="00A261FF" w:rsidP="002009E5">
      <w:pPr>
        <w:pStyle w:val="Odstavecseseznamem"/>
        <w:numPr>
          <w:ilvl w:val="0"/>
          <w:numId w:val="4"/>
        </w:numPr>
      </w:pPr>
      <w:r>
        <w:t xml:space="preserve">Tvůrčí úkol: Vyjádřete jednou větou/ souvětím životní filosofii šenkýřky </w:t>
      </w:r>
      <w:proofErr w:type="spellStart"/>
      <w:r>
        <w:t>Siduri</w:t>
      </w:r>
      <w:proofErr w:type="spellEnd"/>
      <w:r>
        <w:t>. Vysvětlete, proč jste se tak rozhodli.</w:t>
      </w:r>
    </w:p>
    <w:p w:rsidR="00A261FF" w:rsidRDefault="00A261FF" w:rsidP="002009E5">
      <w:pPr>
        <w:pStyle w:val="Odstavecseseznamem"/>
        <w:numPr>
          <w:ilvl w:val="0"/>
          <w:numId w:val="4"/>
        </w:numPr>
      </w:pPr>
      <w:r>
        <w:t>Nejdrsnější úkol: Vysvětlete gradaci Uta-</w:t>
      </w:r>
      <w:proofErr w:type="spellStart"/>
      <w:r>
        <w:t>napišti</w:t>
      </w:r>
      <w:r w:rsidR="003D4148">
        <w:t>m</w:t>
      </w:r>
      <w:r>
        <w:t>ových</w:t>
      </w:r>
      <w:proofErr w:type="spellEnd"/>
      <w:r>
        <w:t xml:space="preserve"> anaforických řečnických otázek.</w:t>
      </w:r>
    </w:p>
    <w:p w:rsidR="00670163" w:rsidRDefault="00670163" w:rsidP="002009E5">
      <w:pPr>
        <w:pStyle w:val="Odstavecseseznamem"/>
        <w:numPr>
          <w:ilvl w:val="0"/>
          <w:numId w:val="4"/>
        </w:numPr>
      </w:pPr>
      <w:r>
        <w:t>K čemu v lidském životě odkazují metafory kukly a tváře?</w:t>
      </w:r>
    </w:p>
    <w:p w:rsidR="00266EBA" w:rsidRDefault="00266EBA">
      <w:r>
        <w:t>_________________________________________________________________________________</w:t>
      </w:r>
    </w:p>
    <w:p w:rsidR="00266EBA" w:rsidRDefault="00266EBA" w:rsidP="00266EBA">
      <w:bookmarkStart w:id="0" w:name="_GoBack"/>
      <w:bookmarkEnd w:id="0"/>
    </w:p>
    <w:sectPr w:rsidR="00266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851B0"/>
    <w:multiLevelType w:val="hybridMultilevel"/>
    <w:tmpl w:val="AEEAEC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344D1"/>
    <w:multiLevelType w:val="hybridMultilevel"/>
    <w:tmpl w:val="6778F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86C67"/>
    <w:multiLevelType w:val="hybridMultilevel"/>
    <w:tmpl w:val="FB6E69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A05FC"/>
    <w:multiLevelType w:val="hybridMultilevel"/>
    <w:tmpl w:val="A3825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20F76"/>
    <w:multiLevelType w:val="hybridMultilevel"/>
    <w:tmpl w:val="7C123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A7BC1"/>
    <w:multiLevelType w:val="hybridMultilevel"/>
    <w:tmpl w:val="63D690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48"/>
    <w:rsid w:val="002009E5"/>
    <w:rsid w:val="00266EBA"/>
    <w:rsid w:val="0037095A"/>
    <w:rsid w:val="003B6D48"/>
    <w:rsid w:val="003D4148"/>
    <w:rsid w:val="005C1017"/>
    <w:rsid w:val="00670163"/>
    <w:rsid w:val="00780126"/>
    <w:rsid w:val="0094667B"/>
    <w:rsid w:val="009D01D5"/>
    <w:rsid w:val="00A261FF"/>
    <w:rsid w:val="00AD2C9C"/>
    <w:rsid w:val="00B7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DF52"/>
  <w15:chartTrackingRefBased/>
  <w15:docId w15:val="{85C72EA2-601A-45F3-A529-CF8EF724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0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Čech</dc:creator>
  <cp:keywords/>
  <dc:description/>
  <cp:lastModifiedBy>Vlastimil Čech</cp:lastModifiedBy>
  <cp:revision>4</cp:revision>
  <dcterms:created xsi:type="dcterms:W3CDTF">2019-10-05T18:44:00Z</dcterms:created>
  <dcterms:modified xsi:type="dcterms:W3CDTF">2019-10-05T20:07:00Z</dcterms:modified>
</cp:coreProperties>
</file>