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CBD9D" w14:textId="77777777" w:rsidR="00060FD0" w:rsidRDefault="00060FD0">
      <w:pPr>
        <w:rPr>
          <w:rFonts w:ascii="Times New Roman" w:hAnsi="Times New Roman" w:cs="Times New Roman"/>
          <w:b/>
          <w:bCs/>
          <w:sz w:val="28"/>
          <w:szCs w:val="28"/>
          <w:lang w:val="en-GB"/>
        </w:rPr>
      </w:pPr>
      <w:r w:rsidRPr="00060FD0">
        <w:rPr>
          <w:rFonts w:ascii="Times New Roman" w:hAnsi="Times New Roman" w:cs="Times New Roman"/>
          <w:b/>
          <w:bCs/>
          <w:sz w:val="28"/>
          <w:szCs w:val="28"/>
          <w:lang w:val="en-GB"/>
        </w:rPr>
        <w:t>ESP Session V    Evaluation</w:t>
      </w:r>
    </w:p>
    <w:p w14:paraId="2B031F9B" w14:textId="77777777" w:rsidR="00364D07" w:rsidRDefault="00364D07">
      <w:pPr>
        <w:rPr>
          <w:rFonts w:ascii="Times New Roman" w:hAnsi="Times New Roman" w:cs="Times New Roman"/>
          <w:b/>
          <w:bCs/>
          <w:sz w:val="28"/>
          <w:szCs w:val="28"/>
          <w:lang w:val="en-GB"/>
        </w:rPr>
      </w:pPr>
    </w:p>
    <w:p w14:paraId="31E0429E" w14:textId="77777777" w:rsidR="00BB38C2" w:rsidRDefault="00060FD0">
      <w:pPr>
        <w:rPr>
          <w:rFonts w:ascii="Times New Roman" w:hAnsi="Times New Roman" w:cs="Times New Roman"/>
          <w:b/>
          <w:bCs/>
          <w:sz w:val="24"/>
          <w:szCs w:val="24"/>
          <w:lang w:val="en-GB"/>
        </w:rPr>
      </w:pPr>
      <w:r w:rsidRPr="00060FD0">
        <w:rPr>
          <w:rFonts w:ascii="Times New Roman" w:hAnsi="Times New Roman" w:cs="Times New Roman"/>
          <w:b/>
          <w:bCs/>
          <w:sz w:val="24"/>
          <w:szCs w:val="24"/>
          <w:lang w:val="en-GB"/>
        </w:rPr>
        <w:t xml:space="preserve">Task </w:t>
      </w:r>
      <w:proofErr w:type="gramStart"/>
      <w:r w:rsidRPr="00060FD0">
        <w:rPr>
          <w:rFonts w:ascii="Times New Roman" w:hAnsi="Times New Roman" w:cs="Times New Roman"/>
          <w:b/>
          <w:bCs/>
          <w:sz w:val="24"/>
          <w:szCs w:val="24"/>
          <w:lang w:val="en-GB"/>
        </w:rPr>
        <w:t xml:space="preserve">1 </w:t>
      </w:r>
      <w:r>
        <w:rPr>
          <w:rFonts w:ascii="Times New Roman" w:hAnsi="Times New Roman" w:cs="Times New Roman"/>
          <w:b/>
          <w:bCs/>
          <w:sz w:val="24"/>
          <w:szCs w:val="24"/>
          <w:lang w:val="en-GB"/>
        </w:rPr>
        <w:t xml:space="preserve"> </w:t>
      </w:r>
      <w:r w:rsidR="005B26C6">
        <w:rPr>
          <w:rFonts w:ascii="Times New Roman" w:hAnsi="Times New Roman" w:cs="Times New Roman"/>
          <w:b/>
          <w:bCs/>
          <w:sz w:val="24"/>
          <w:szCs w:val="24"/>
          <w:lang w:val="en-GB"/>
        </w:rPr>
        <w:t>How</w:t>
      </w:r>
      <w:proofErr w:type="gramEnd"/>
      <w:r w:rsidR="005B26C6">
        <w:rPr>
          <w:rFonts w:ascii="Times New Roman" w:hAnsi="Times New Roman" w:cs="Times New Roman"/>
          <w:b/>
          <w:bCs/>
          <w:sz w:val="24"/>
          <w:szCs w:val="24"/>
          <w:lang w:val="en-GB"/>
        </w:rPr>
        <w:t xml:space="preserve"> does ESP testing differ from General English testing? What </w:t>
      </w:r>
      <w:proofErr w:type="gramStart"/>
      <w:r w:rsidR="005B26C6">
        <w:rPr>
          <w:rFonts w:ascii="Times New Roman" w:hAnsi="Times New Roman" w:cs="Times New Roman"/>
          <w:b/>
          <w:bCs/>
          <w:sz w:val="24"/>
          <w:szCs w:val="24"/>
          <w:lang w:val="en-GB"/>
        </w:rPr>
        <w:t>particular problems</w:t>
      </w:r>
      <w:proofErr w:type="gramEnd"/>
      <w:r w:rsidR="005B26C6">
        <w:rPr>
          <w:rFonts w:ascii="Times New Roman" w:hAnsi="Times New Roman" w:cs="Times New Roman"/>
          <w:b/>
          <w:bCs/>
          <w:sz w:val="24"/>
          <w:szCs w:val="24"/>
          <w:lang w:val="en-GB"/>
        </w:rPr>
        <w:t xml:space="preserve"> does the ESP tester face?</w:t>
      </w:r>
    </w:p>
    <w:p w14:paraId="036881EA" w14:textId="77777777" w:rsidR="005B26C6" w:rsidRDefault="005B26C6">
      <w:pPr>
        <w:rPr>
          <w:rFonts w:ascii="Times New Roman" w:hAnsi="Times New Roman" w:cs="Times New Roman"/>
          <w:b/>
          <w:bCs/>
          <w:sz w:val="24"/>
          <w:szCs w:val="24"/>
          <w:lang w:val="en-GB"/>
        </w:rPr>
      </w:pPr>
    </w:p>
    <w:p w14:paraId="5B4CB1AB" w14:textId="77777777" w:rsidR="00967F87" w:rsidRDefault="00364D07">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 xml:space="preserve">2  </w:t>
      </w:r>
      <w:r w:rsidR="00967F87">
        <w:rPr>
          <w:rFonts w:ascii="Times New Roman" w:hAnsi="Times New Roman" w:cs="Times New Roman"/>
          <w:b/>
          <w:bCs/>
          <w:sz w:val="24"/>
          <w:szCs w:val="24"/>
          <w:lang w:val="en-GB"/>
        </w:rPr>
        <w:t>Discuss</w:t>
      </w:r>
      <w:proofErr w:type="gramEnd"/>
      <w:r w:rsidR="00967F87">
        <w:rPr>
          <w:rFonts w:ascii="Times New Roman" w:hAnsi="Times New Roman" w:cs="Times New Roman"/>
          <w:b/>
          <w:bCs/>
          <w:sz w:val="24"/>
          <w:szCs w:val="24"/>
          <w:lang w:val="en-GB"/>
        </w:rPr>
        <w:t xml:space="preserve"> the differences between the three basic types of assessment in ESP:</w:t>
      </w:r>
    </w:p>
    <w:p w14:paraId="2848C7C9" w14:textId="77777777" w:rsidR="00967F87" w:rsidRPr="00B5123C" w:rsidRDefault="00967F87" w:rsidP="00967F87">
      <w:pPr>
        <w:pStyle w:val="Odstavecseseznamem"/>
        <w:numPr>
          <w:ilvl w:val="0"/>
          <w:numId w:val="1"/>
        </w:numPr>
        <w:rPr>
          <w:rFonts w:ascii="Times New Roman" w:hAnsi="Times New Roman" w:cs="Times New Roman"/>
          <w:sz w:val="24"/>
          <w:szCs w:val="24"/>
          <w:lang w:val="en-GB"/>
        </w:rPr>
      </w:pPr>
      <w:r w:rsidRPr="00B5123C">
        <w:rPr>
          <w:rFonts w:ascii="Times New Roman" w:hAnsi="Times New Roman" w:cs="Times New Roman"/>
          <w:sz w:val="24"/>
          <w:szCs w:val="24"/>
          <w:lang w:val="en-GB"/>
        </w:rPr>
        <w:t>Placement tests</w:t>
      </w:r>
    </w:p>
    <w:p w14:paraId="0B253B9F" w14:textId="77777777" w:rsidR="00967F87" w:rsidRPr="00B5123C" w:rsidRDefault="00967F87" w:rsidP="00967F87">
      <w:pPr>
        <w:pStyle w:val="Odstavecseseznamem"/>
        <w:numPr>
          <w:ilvl w:val="0"/>
          <w:numId w:val="1"/>
        </w:numPr>
        <w:rPr>
          <w:rFonts w:ascii="Times New Roman" w:hAnsi="Times New Roman" w:cs="Times New Roman"/>
          <w:sz w:val="24"/>
          <w:szCs w:val="24"/>
          <w:lang w:val="en-GB"/>
        </w:rPr>
      </w:pPr>
      <w:r w:rsidRPr="00B5123C">
        <w:rPr>
          <w:rFonts w:ascii="Times New Roman" w:hAnsi="Times New Roman" w:cs="Times New Roman"/>
          <w:sz w:val="24"/>
          <w:szCs w:val="24"/>
          <w:lang w:val="en-GB"/>
        </w:rPr>
        <w:t>Achievement tests</w:t>
      </w:r>
    </w:p>
    <w:p w14:paraId="2E6CEED2" w14:textId="77777777" w:rsidR="00967F87" w:rsidRPr="00B5123C" w:rsidRDefault="00967F87" w:rsidP="00967F87">
      <w:pPr>
        <w:pStyle w:val="Odstavecseseznamem"/>
        <w:numPr>
          <w:ilvl w:val="0"/>
          <w:numId w:val="1"/>
        </w:numPr>
        <w:rPr>
          <w:rFonts w:ascii="Times New Roman" w:hAnsi="Times New Roman" w:cs="Times New Roman"/>
          <w:sz w:val="24"/>
          <w:szCs w:val="24"/>
          <w:lang w:val="en-GB"/>
        </w:rPr>
      </w:pPr>
      <w:r w:rsidRPr="00B5123C">
        <w:rPr>
          <w:rFonts w:ascii="Times New Roman" w:hAnsi="Times New Roman" w:cs="Times New Roman"/>
          <w:sz w:val="24"/>
          <w:szCs w:val="24"/>
          <w:lang w:val="en-GB"/>
        </w:rPr>
        <w:t>Proficiency tests</w:t>
      </w:r>
    </w:p>
    <w:p w14:paraId="2412C0A3" w14:textId="77777777" w:rsidR="00967F87" w:rsidRDefault="00967F87">
      <w:pPr>
        <w:rPr>
          <w:rFonts w:ascii="Times New Roman" w:hAnsi="Times New Roman" w:cs="Times New Roman"/>
          <w:b/>
          <w:bCs/>
          <w:sz w:val="24"/>
          <w:szCs w:val="24"/>
          <w:lang w:val="en-GB"/>
        </w:rPr>
      </w:pPr>
    </w:p>
    <w:p w14:paraId="7E74F897" w14:textId="77777777" w:rsidR="00060FD0" w:rsidRDefault="00967F87">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 xml:space="preserve">3  </w:t>
      </w:r>
      <w:r w:rsidR="00364D07">
        <w:rPr>
          <w:rFonts w:ascii="Times New Roman" w:hAnsi="Times New Roman" w:cs="Times New Roman"/>
          <w:b/>
          <w:bCs/>
          <w:sz w:val="24"/>
          <w:szCs w:val="24"/>
          <w:lang w:val="en-GB"/>
        </w:rPr>
        <w:t>What</w:t>
      </w:r>
      <w:proofErr w:type="gramEnd"/>
      <w:r w:rsidR="00364D07">
        <w:rPr>
          <w:rFonts w:ascii="Times New Roman" w:hAnsi="Times New Roman" w:cs="Times New Roman"/>
          <w:b/>
          <w:bCs/>
          <w:sz w:val="24"/>
          <w:szCs w:val="24"/>
          <w:lang w:val="en-GB"/>
        </w:rPr>
        <w:t xml:space="preserve"> features do th</w:t>
      </w:r>
      <w:r w:rsidR="006F0AF7">
        <w:rPr>
          <w:rFonts w:ascii="Times New Roman" w:hAnsi="Times New Roman" w:cs="Times New Roman"/>
          <w:b/>
          <w:bCs/>
          <w:sz w:val="24"/>
          <w:szCs w:val="24"/>
          <w:lang w:val="en-GB"/>
        </w:rPr>
        <w:t>ese</w:t>
      </w:r>
      <w:r w:rsidR="00364D07">
        <w:rPr>
          <w:rFonts w:ascii="Times New Roman" w:hAnsi="Times New Roman" w:cs="Times New Roman"/>
          <w:b/>
          <w:bCs/>
          <w:sz w:val="24"/>
          <w:szCs w:val="24"/>
          <w:lang w:val="en-GB"/>
        </w:rPr>
        <w:t xml:space="preserve"> test</w:t>
      </w:r>
      <w:r w:rsidR="006F0AF7">
        <w:rPr>
          <w:rFonts w:ascii="Times New Roman" w:hAnsi="Times New Roman" w:cs="Times New Roman"/>
          <w:b/>
          <w:bCs/>
          <w:sz w:val="24"/>
          <w:szCs w:val="24"/>
          <w:lang w:val="en-GB"/>
        </w:rPr>
        <w:t>s</w:t>
      </w:r>
      <w:r w:rsidR="00364D07">
        <w:rPr>
          <w:rFonts w:ascii="Times New Roman" w:hAnsi="Times New Roman" w:cs="Times New Roman"/>
          <w:b/>
          <w:bCs/>
          <w:sz w:val="24"/>
          <w:szCs w:val="24"/>
          <w:lang w:val="en-GB"/>
        </w:rPr>
        <w:t xml:space="preserve"> have that make </w:t>
      </w:r>
      <w:r w:rsidR="006F0AF7">
        <w:rPr>
          <w:rFonts w:ascii="Times New Roman" w:hAnsi="Times New Roman" w:cs="Times New Roman"/>
          <w:b/>
          <w:bCs/>
          <w:sz w:val="24"/>
          <w:szCs w:val="24"/>
          <w:lang w:val="en-GB"/>
        </w:rPr>
        <w:t>them</w:t>
      </w:r>
      <w:r w:rsidR="00364D07">
        <w:rPr>
          <w:rFonts w:ascii="Times New Roman" w:hAnsi="Times New Roman" w:cs="Times New Roman"/>
          <w:b/>
          <w:bCs/>
          <w:sz w:val="24"/>
          <w:szCs w:val="24"/>
          <w:lang w:val="en-GB"/>
        </w:rPr>
        <w:t xml:space="preserve"> </w:t>
      </w:r>
      <w:r w:rsidR="006F0AF7">
        <w:rPr>
          <w:rFonts w:ascii="Times New Roman" w:hAnsi="Times New Roman" w:cs="Times New Roman"/>
          <w:b/>
          <w:bCs/>
          <w:sz w:val="24"/>
          <w:szCs w:val="24"/>
          <w:lang w:val="en-GB"/>
        </w:rPr>
        <w:t>(un)</w:t>
      </w:r>
      <w:r w:rsidR="00364D07">
        <w:rPr>
          <w:rFonts w:ascii="Times New Roman" w:hAnsi="Times New Roman" w:cs="Times New Roman"/>
          <w:b/>
          <w:bCs/>
          <w:sz w:val="24"/>
          <w:szCs w:val="24"/>
          <w:lang w:val="en-GB"/>
        </w:rPr>
        <w:t>suitable means of evaluating the learners´ understanding of the material they have studied?</w:t>
      </w:r>
    </w:p>
    <w:p w14:paraId="6871AEB7" w14:textId="77777777" w:rsidR="00364D07" w:rsidRPr="00B5123C" w:rsidRDefault="00364D07" w:rsidP="00B5123C">
      <w:pPr>
        <w:rPr>
          <w:rFonts w:ascii="Times New Roman" w:hAnsi="Times New Roman" w:cs="Times New Roman"/>
          <w:b/>
          <w:bCs/>
          <w:sz w:val="24"/>
          <w:szCs w:val="24"/>
          <w:lang w:val="en-GB"/>
        </w:rPr>
      </w:pPr>
      <w:r w:rsidRPr="00B5123C">
        <w:rPr>
          <w:rFonts w:ascii="Times New Roman" w:hAnsi="Times New Roman" w:cs="Times New Roman"/>
          <w:b/>
          <w:bCs/>
          <w:sz w:val="24"/>
          <w:szCs w:val="24"/>
          <w:lang w:val="en-GB"/>
        </w:rPr>
        <w:t>TEST</w:t>
      </w:r>
      <w:r w:rsidR="00B5123C" w:rsidRPr="00B5123C">
        <w:rPr>
          <w:rFonts w:ascii="Times New Roman" w:hAnsi="Times New Roman" w:cs="Times New Roman"/>
          <w:b/>
          <w:bCs/>
          <w:sz w:val="24"/>
          <w:szCs w:val="24"/>
          <w:lang w:val="en-GB"/>
        </w:rPr>
        <w:t xml:space="preserve"> A</w:t>
      </w:r>
    </w:p>
    <w:p w14:paraId="6C48980A" w14:textId="77777777" w:rsidR="00364D07" w:rsidRDefault="00364D07">
      <w:pPr>
        <w:rPr>
          <w:rFonts w:ascii="Times New Roman" w:hAnsi="Times New Roman" w:cs="Times New Roman"/>
          <w:lang w:val="en-GB"/>
        </w:rPr>
      </w:pPr>
      <w:r>
        <w:rPr>
          <w:rFonts w:ascii="Times New Roman" w:hAnsi="Times New Roman" w:cs="Times New Roman"/>
          <w:lang w:val="en-GB"/>
        </w:rPr>
        <w:t>The diagram below shows the flow of coolant through a refrigeration system. Study the diagram and then write a description of how the coolant circulates through the system.</w:t>
      </w:r>
    </w:p>
    <w:p w14:paraId="37FDB79C" w14:textId="77777777" w:rsidR="006F0AF7" w:rsidRPr="00364D07" w:rsidRDefault="006F0AF7">
      <w:pPr>
        <w:rPr>
          <w:rFonts w:ascii="Times New Roman" w:hAnsi="Times New Roman" w:cs="Times New Roman"/>
          <w:lang w:val="en-GB"/>
        </w:rPr>
      </w:pPr>
    </w:p>
    <w:p w14:paraId="1B79BECE" w14:textId="77777777" w:rsidR="00364D07" w:rsidRDefault="00364D07">
      <w:pPr>
        <w:rPr>
          <w:rFonts w:ascii="Times New Roman" w:hAnsi="Times New Roman" w:cs="Times New Roman"/>
          <w:b/>
          <w:bCs/>
          <w:sz w:val="24"/>
          <w:szCs w:val="24"/>
          <w:lang w:val="en-GB"/>
        </w:rPr>
      </w:pPr>
      <w:r>
        <w:rPr>
          <w:noProof/>
        </w:rPr>
        <w:drawing>
          <wp:inline distT="0" distB="0" distL="0" distR="0" wp14:anchorId="10CEFD5F" wp14:editId="6FDAD6D0">
            <wp:extent cx="4353560" cy="2448560"/>
            <wp:effectExtent l="0" t="0" r="8890" b="8890"/>
            <wp:docPr id="2" name="Obrázek 2" descr="Výsledek obrázku pro refrigerator flow of coolan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refrigerator flow of coolant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3560" cy="2448560"/>
                    </a:xfrm>
                    <a:prstGeom prst="rect">
                      <a:avLst/>
                    </a:prstGeom>
                    <a:noFill/>
                    <a:ln>
                      <a:noFill/>
                    </a:ln>
                  </pic:spPr>
                </pic:pic>
              </a:graphicData>
            </a:graphic>
          </wp:inline>
        </w:drawing>
      </w:r>
    </w:p>
    <w:p w14:paraId="2899A43A" w14:textId="77777777" w:rsidR="00364D07" w:rsidRPr="00364D07" w:rsidRDefault="00364D07">
      <w:pPr>
        <w:rPr>
          <w:rFonts w:ascii="Times New Roman" w:hAnsi="Times New Roman" w:cs="Times New Roman"/>
          <w:sz w:val="16"/>
          <w:szCs w:val="16"/>
          <w:lang w:val="en-GB"/>
        </w:rPr>
      </w:pPr>
      <w:r w:rsidRPr="00364D07">
        <w:rPr>
          <w:rFonts w:ascii="Times New Roman" w:hAnsi="Times New Roman" w:cs="Times New Roman"/>
          <w:sz w:val="16"/>
          <w:szCs w:val="16"/>
          <w:lang w:val="en-GB"/>
        </w:rPr>
        <w:t>(https://www.butterflyfields.com/how-does-a-refrigerator-work/)</w:t>
      </w:r>
    </w:p>
    <w:p w14:paraId="293E122C" w14:textId="77777777" w:rsidR="00364D07" w:rsidRDefault="00364D07">
      <w:pPr>
        <w:rPr>
          <w:rFonts w:ascii="Times New Roman" w:hAnsi="Times New Roman" w:cs="Times New Roman"/>
          <w:b/>
          <w:bCs/>
          <w:sz w:val="24"/>
          <w:szCs w:val="24"/>
          <w:lang w:val="en-GB"/>
        </w:rPr>
      </w:pPr>
    </w:p>
    <w:p w14:paraId="4D4BF84D" w14:textId="77777777" w:rsidR="00060FD0" w:rsidRDefault="00060FD0">
      <w:pPr>
        <w:rPr>
          <w:rFonts w:ascii="Times New Roman" w:hAnsi="Times New Roman" w:cs="Times New Roman"/>
          <w:b/>
          <w:bCs/>
          <w:sz w:val="24"/>
          <w:szCs w:val="24"/>
          <w:lang w:val="en-GB"/>
        </w:rPr>
      </w:pPr>
    </w:p>
    <w:p w14:paraId="76818566" w14:textId="77777777" w:rsidR="006F0AF7" w:rsidRDefault="006F0AF7">
      <w:pPr>
        <w:rPr>
          <w:rFonts w:ascii="Times New Roman" w:hAnsi="Times New Roman" w:cs="Times New Roman"/>
          <w:b/>
          <w:bCs/>
          <w:sz w:val="24"/>
          <w:szCs w:val="24"/>
          <w:lang w:val="en-GB"/>
        </w:rPr>
      </w:pPr>
    </w:p>
    <w:p w14:paraId="61E79BAE" w14:textId="77777777" w:rsidR="006F0AF7" w:rsidRDefault="006F0AF7">
      <w:pPr>
        <w:rPr>
          <w:rFonts w:ascii="Times New Roman" w:hAnsi="Times New Roman" w:cs="Times New Roman"/>
          <w:b/>
          <w:bCs/>
          <w:sz w:val="24"/>
          <w:szCs w:val="24"/>
          <w:lang w:val="en-GB"/>
        </w:rPr>
      </w:pPr>
    </w:p>
    <w:p w14:paraId="0D4C4558" w14:textId="77777777" w:rsidR="006F0AF7" w:rsidRDefault="006F0AF7">
      <w:pPr>
        <w:rPr>
          <w:rFonts w:ascii="Times New Roman" w:hAnsi="Times New Roman" w:cs="Times New Roman"/>
          <w:b/>
          <w:bCs/>
          <w:sz w:val="24"/>
          <w:szCs w:val="24"/>
          <w:lang w:val="en-GB"/>
        </w:rPr>
      </w:pPr>
    </w:p>
    <w:p w14:paraId="420D005C" w14:textId="77777777" w:rsidR="006F0AF7" w:rsidRDefault="006F0AF7">
      <w:pPr>
        <w:rPr>
          <w:rFonts w:ascii="Times New Roman" w:hAnsi="Times New Roman" w:cs="Times New Roman"/>
          <w:b/>
          <w:bCs/>
          <w:sz w:val="24"/>
          <w:szCs w:val="24"/>
          <w:lang w:val="en-GB"/>
        </w:rPr>
      </w:pPr>
    </w:p>
    <w:p w14:paraId="07D39687" w14:textId="77777777" w:rsidR="00B5123C" w:rsidRDefault="00B5123C" w:rsidP="00B5123C">
      <w:pPr>
        <w:shd w:val="clear" w:color="auto" w:fill="FFFFFF"/>
        <w:spacing w:before="100" w:beforeAutospacing="1" w:after="100" w:afterAutospacing="1" w:line="240" w:lineRule="auto"/>
        <w:outlineLvl w:val="1"/>
        <w:rPr>
          <w:rFonts w:ascii="Times New Roman" w:eastAsia="Times New Roman" w:hAnsi="Times New Roman" w:cs="Times New Roman"/>
          <w:b/>
          <w:bCs/>
          <w:color w:val="272727"/>
          <w:lang w:val="en-GB" w:eastAsia="cs-CZ"/>
        </w:rPr>
      </w:pPr>
      <w:r>
        <w:rPr>
          <w:rFonts w:ascii="Times New Roman" w:eastAsia="Times New Roman" w:hAnsi="Times New Roman" w:cs="Times New Roman"/>
          <w:b/>
          <w:bCs/>
          <w:color w:val="272727"/>
          <w:lang w:val="en-GB" w:eastAsia="cs-CZ"/>
        </w:rPr>
        <w:lastRenderedPageBreak/>
        <w:t>TEST B</w:t>
      </w:r>
    </w:p>
    <w:p w14:paraId="5B4268FF" w14:textId="77777777" w:rsidR="00B5123C" w:rsidRPr="00B5123C" w:rsidRDefault="00B5123C" w:rsidP="00B5123C">
      <w:pPr>
        <w:shd w:val="clear" w:color="auto" w:fill="FFFFFF"/>
        <w:spacing w:before="100" w:beforeAutospacing="1" w:after="100" w:afterAutospacing="1" w:line="240" w:lineRule="auto"/>
        <w:outlineLvl w:val="1"/>
        <w:rPr>
          <w:rFonts w:ascii="Times New Roman" w:eastAsia="Times New Roman" w:hAnsi="Times New Roman" w:cs="Times New Roman"/>
          <w:color w:val="272727"/>
          <w:lang w:val="en-GB" w:eastAsia="cs-CZ"/>
        </w:rPr>
      </w:pPr>
      <w:r>
        <w:rPr>
          <w:rFonts w:ascii="Times New Roman" w:eastAsia="Times New Roman" w:hAnsi="Times New Roman" w:cs="Times New Roman"/>
          <w:color w:val="272727"/>
          <w:lang w:val="en-GB" w:eastAsia="cs-CZ"/>
        </w:rPr>
        <w:t>Write a summary of approx. 200 words of the text below.</w:t>
      </w:r>
    </w:p>
    <w:p w14:paraId="1DC2E212" w14:textId="77777777" w:rsidR="00B5123C" w:rsidRPr="00B5123C" w:rsidRDefault="00B5123C" w:rsidP="00B5123C">
      <w:pPr>
        <w:shd w:val="clear" w:color="auto" w:fill="FFFFFF"/>
        <w:spacing w:before="100" w:beforeAutospacing="1" w:after="100" w:afterAutospacing="1" w:line="240" w:lineRule="auto"/>
        <w:outlineLvl w:val="1"/>
        <w:rPr>
          <w:rFonts w:ascii="Times New Roman" w:eastAsia="Times New Roman" w:hAnsi="Times New Roman" w:cs="Times New Roman"/>
          <w:b/>
          <w:bCs/>
          <w:color w:val="272727"/>
          <w:sz w:val="20"/>
          <w:szCs w:val="20"/>
          <w:lang w:val="en-GB" w:eastAsia="cs-CZ"/>
        </w:rPr>
      </w:pPr>
      <w:r w:rsidRPr="00B5123C">
        <w:rPr>
          <w:rFonts w:ascii="Times New Roman" w:eastAsia="Times New Roman" w:hAnsi="Times New Roman" w:cs="Times New Roman"/>
          <w:b/>
          <w:bCs/>
          <w:color w:val="272727"/>
          <w:sz w:val="20"/>
          <w:szCs w:val="20"/>
          <w:lang w:val="en-GB" w:eastAsia="cs-CZ"/>
        </w:rPr>
        <w:t>Legal Custody</w:t>
      </w:r>
    </w:p>
    <w:p w14:paraId="58678170" w14:textId="77777777" w:rsidR="00B5123C" w:rsidRPr="00B5123C" w:rsidRDefault="00B5123C" w:rsidP="00B5123C">
      <w:pPr>
        <w:shd w:val="clear" w:color="auto" w:fill="FFFFFF"/>
        <w:spacing w:after="100" w:afterAutospacing="1" w:line="240" w:lineRule="auto"/>
        <w:rPr>
          <w:rFonts w:ascii="Times New Roman" w:eastAsia="Times New Roman" w:hAnsi="Times New Roman" w:cs="Times New Roman"/>
          <w:color w:val="272727"/>
          <w:sz w:val="20"/>
          <w:szCs w:val="20"/>
          <w:lang w:val="en-GB" w:eastAsia="cs-CZ"/>
        </w:rPr>
      </w:pPr>
      <w:r w:rsidRPr="00B5123C">
        <w:rPr>
          <w:rFonts w:ascii="Times New Roman" w:eastAsia="Times New Roman" w:hAnsi="Times New Roman" w:cs="Times New Roman"/>
          <w:color w:val="272727"/>
          <w:sz w:val="20"/>
          <w:szCs w:val="20"/>
          <w:lang w:val="en-GB" w:eastAsia="cs-CZ"/>
        </w:rPr>
        <w:t>Having legal custody of your children means that you are responsible for making decisions about the important things in their lives, like where they go to school, what religious instruction they receive, whether they need academic tutoring or psychological counselling, and when they go to the doctor.</w:t>
      </w:r>
    </w:p>
    <w:p w14:paraId="15DD88AC" w14:textId="77777777" w:rsidR="00B5123C" w:rsidRPr="00B5123C" w:rsidRDefault="00B5123C" w:rsidP="00B5123C">
      <w:pPr>
        <w:shd w:val="clear" w:color="auto" w:fill="FFFFFF"/>
        <w:spacing w:after="100" w:afterAutospacing="1" w:line="240" w:lineRule="auto"/>
        <w:rPr>
          <w:rFonts w:ascii="Times New Roman" w:eastAsia="Times New Roman" w:hAnsi="Times New Roman" w:cs="Times New Roman"/>
          <w:color w:val="272727"/>
          <w:sz w:val="20"/>
          <w:szCs w:val="20"/>
          <w:lang w:val="en-GB" w:eastAsia="cs-CZ"/>
        </w:rPr>
      </w:pPr>
      <w:r w:rsidRPr="00B5123C">
        <w:rPr>
          <w:rFonts w:ascii="Times New Roman" w:eastAsia="Times New Roman" w:hAnsi="Times New Roman" w:cs="Times New Roman"/>
          <w:color w:val="272727"/>
          <w:sz w:val="20"/>
          <w:szCs w:val="20"/>
          <w:lang w:val="en-GB" w:eastAsia="cs-CZ"/>
        </w:rPr>
        <w:t xml:space="preserve">During your marriage, you and your spouse probably made these decisions together, and when you divorce, judges want to keep it that way </w:t>
      </w:r>
      <w:proofErr w:type="gramStart"/>
      <w:r w:rsidRPr="00B5123C">
        <w:rPr>
          <w:rFonts w:ascii="Times New Roman" w:eastAsia="Times New Roman" w:hAnsi="Times New Roman" w:cs="Times New Roman"/>
          <w:color w:val="272727"/>
          <w:sz w:val="20"/>
          <w:szCs w:val="20"/>
          <w:lang w:val="en-GB" w:eastAsia="cs-CZ"/>
        </w:rPr>
        <w:t>if at all possible</w:t>
      </w:r>
      <w:proofErr w:type="gramEnd"/>
      <w:r w:rsidRPr="00B5123C">
        <w:rPr>
          <w:rFonts w:ascii="Times New Roman" w:eastAsia="Times New Roman" w:hAnsi="Times New Roman" w:cs="Times New Roman"/>
          <w:color w:val="272727"/>
          <w:sz w:val="20"/>
          <w:szCs w:val="20"/>
          <w:lang w:val="en-GB" w:eastAsia="cs-CZ"/>
        </w:rPr>
        <w:t xml:space="preserve">. The default preference in </w:t>
      </w:r>
      <w:proofErr w:type="gramStart"/>
      <w:r w:rsidRPr="00B5123C">
        <w:rPr>
          <w:rFonts w:ascii="Times New Roman" w:eastAsia="Times New Roman" w:hAnsi="Times New Roman" w:cs="Times New Roman"/>
          <w:color w:val="272727"/>
          <w:sz w:val="20"/>
          <w:szCs w:val="20"/>
          <w:lang w:val="en-GB" w:eastAsia="cs-CZ"/>
        </w:rPr>
        <w:t>the majority of</w:t>
      </w:r>
      <w:proofErr w:type="gramEnd"/>
      <w:r w:rsidRPr="00B5123C">
        <w:rPr>
          <w:rFonts w:ascii="Times New Roman" w:eastAsia="Times New Roman" w:hAnsi="Times New Roman" w:cs="Times New Roman"/>
          <w:color w:val="272727"/>
          <w:sz w:val="20"/>
          <w:szCs w:val="20"/>
          <w:lang w:val="en-GB" w:eastAsia="cs-CZ"/>
        </w:rPr>
        <w:t xml:space="preserve"> states is for parents to share legal custody and continue to make decisions together for their children.</w:t>
      </w:r>
    </w:p>
    <w:p w14:paraId="6ED0DFEF" w14:textId="77777777" w:rsidR="00B5123C" w:rsidRPr="00B5123C" w:rsidRDefault="00B5123C" w:rsidP="00B5123C">
      <w:pPr>
        <w:shd w:val="clear" w:color="auto" w:fill="FFFFFF"/>
        <w:spacing w:after="100" w:afterAutospacing="1" w:line="240" w:lineRule="auto"/>
        <w:rPr>
          <w:rFonts w:ascii="Times New Roman" w:eastAsia="Times New Roman" w:hAnsi="Times New Roman" w:cs="Times New Roman"/>
          <w:color w:val="272727"/>
          <w:sz w:val="20"/>
          <w:szCs w:val="20"/>
          <w:lang w:val="en-GB" w:eastAsia="cs-CZ"/>
        </w:rPr>
      </w:pPr>
      <w:r w:rsidRPr="00B5123C">
        <w:rPr>
          <w:rFonts w:ascii="Times New Roman" w:eastAsia="Times New Roman" w:hAnsi="Times New Roman" w:cs="Times New Roman"/>
          <w:color w:val="272727"/>
          <w:sz w:val="20"/>
          <w:szCs w:val="20"/>
          <w:lang w:val="en-GB" w:eastAsia="cs-CZ"/>
        </w:rPr>
        <w:t>This is called joint legal custody. It can take many forms. Just as in an intact marriage, it’s not uncommon for one parent to be the primary caregiver, the same can be true after divorce even if the parents have joint legal custody. For example, a parent who is the primary caregiver might make many decisions that are part of legal custody, like authorizing routine or emergency medical treatment, or choosing a tutor for a child who needs academic help. While the other parent has the legal right to participate in those decisions, it’s up to the parents to decide how to make this work as a practical matter. They may agree that it’s easier and more efficient for one parent to have greater day-to-day responsibility.</w:t>
      </w:r>
    </w:p>
    <w:p w14:paraId="5E2BCF88" w14:textId="77777777" w:rsidR="00B5123C" w:rsidRPr="00B5123C" w:rsidRDefault="00B5123C" w:rsidP="00B5123C">
      <w:pPr>
        <w:shd w:val="clear" w:color="auto" w:fill="FFFFFF"/>
        <w:spacing w:after="100" w:afterAutospacing="1" w:line="240" w:lineRule="auto"/>
        <w:rPr>
          <w:rFonts w:ascii="Times New Roman" w:eastAsia="Times New Roman" w:hAnsi="Times New Roman" w:cs="Times New Roman"/>
          <w:color w:val="272727"/>
          <w:sz w:val="20"/>
          <w:szCs w:val="20"/>
          <w:lang w:val="en-GB" w:eastAsia="cs-CZ"/>
        </w:rPr>
      </w:pPr>
      <w:r w:rsidRPr="00B5123C">
        <w:rPr>
          <w:rFonts w:ascii="Times New Roman" w:eastAsia="Times New Roman" w:hAnsi="Times New Roman" w:cs="Times New Roman"/>
          <w:color w:val="272727"/>
          <w:sz w:val="20"/>
          <w:szCs w:val="20"/>
          <w:lang w:val="en-GB" w:eastAsia="cs-CZ"/>
        </w:rPr>
        <w:t>Joint legal custody can become a battleground for parents who aren’t able to agree on things that might seem simple, like where the children should get medical care or whether they should take piano lessons. It only takes one parent to create ongoing conflict over this type of question, and it can make life miserable for everyone if every decision becomes a fight.</w:t>
      </w:r>
    </w:p>
    <w:p w14:paraId="51C56A0C" w14:textId="77777777" w:rsidR="00B5123C" w:rsidRPr="00B5123C" w:rsidRDefault="00B5123C" w:rsidP="00B5123C">
      <w:pPr>
        <w:shd w:val="clear" w:color="auto" w:fill="FFFFFF"/>
        <w:spacing w:after="100" w:afterAutospacing="1" w:line="240" w:lineRule="auto"/>
        <w:rPr>
          <w:rFonts w:ascii="Times New Roman" w:eastAsia="Times New Roman" w:hAnsi="Times New Roman" w:cs="Times New Roman"/>
          <w:color w:val="272727"/>
          <w:sz w:val="20"/>
          <w:szCs w:val="20"/>
          <w:lang w:val="en-GB" w:eastAsia="cs-CZ"/>
        </w:rPr>
      </w:pPr>
      <w:r w:rsidRPr="00B5123C">
        <w:rPr>
          <w:rFonts w:ascii="Times New Roman" w:eastAsia="Times New Roman" w:hAnsi="Times New Roman" w:cs="Times New Roman"/>
          <w:color w:val="272727"/>
          <w:sz w:val="20"/>
          <w:szCs w:val="20"/>
          <w:lang w:val="en-GB" w:eastAsia="cs-CZ"/>
        </w:rPr>
        <w:t>Judges find that type of decision making miserable, too. If parents fight over every question related to their kids, the most common solution is for the judge to give one parent sole legal custody. That parent then has the sole right to make decisions about the children’s health, education, and welfare.</w:t>
      </w:r>
    </w:p>
    <w:p w14:paraId="1D823FCE" w14:textId="77777777" w:rsidR="006F0AF7" w:rsidRDefault="006F0AF7">
      <w:pPr>
        <w:rPr>
          <w:rFonts w:ascii="Times New Roman" w:hAnsi="Times New Roman" w:cs="Times New Roman"/>
          <w:b/>
          <w:bCs/>
          <w:sz w:val="24"/>
          <w:szCs w:val="24"/>
          <w:lang w:val="en-GB"/>
        </w:rPr>
      </w:pPr>
    </w:p>
    <w:p w14:paraId="28D67577" w14:textId="77777777" w:rsidR="00060FD0" w:rsidRDefault="00A117FC">
      <w:pPr>
        <w:rPr>
          <w:rFonts w:ascii="Times New Roman" w:hAnsi="Times New Roman" w:cs="Times New Roman"/>
          <w:b/>
          <w:bCs/>
          <w:sz w:val="24"/>
          <w:szCs w:val="24"/>
          <w:lang w:val="en-GB"/>
        </w:rPr>
      </w:pPr>
      <w:r>
        <w:rPr>
          <w:rFonts w:ascii="Times New Roman" w:hAnsi="Times New Roman" w:cs="Times New Roman"/>
          <w:b/>
          <w:bCs/>
          <w:sz w:val="24"/>
          <w:szCs w:val="24"/>
          <w:lang w:val="en-GB"/>
        </w:rPr>
        <w:t>Task 4</w:t>
      </w:r>
    </w:p>
    <w:p w14:paraId="46650F7A" w14:textId="77777777" w:rsidR="00A117FC" w:rsidRDefault="00A117FC">
      <w:pPr>
        <w:rPr>
          <w:rFonts w:ascii="Times New Roman" w:hAnsi="Times New Roman" w:cs="Times New Roman"/>
          <w:b/>
          <w:bCs/>
          <w:i/>
          <w:iCs/>
          <w:sz w:val="24"/>
          <w:szCs w:val="24"/>
          <w:lang w:val="en-GB"/>
        </w:rPr>
      </w:pPr>
      <w:r>
        <w:rPr>
          <w:rFonts w:ascii="Times New Roman" w:hAnsi="Times New Roman" w:cs="Times New Roman"/>
          <w:b/>
          <w:bCs/>
          <w:sz w:val="24"/>
          <w:szCs w:val="24"/>
          <w:lang w:val="en-GB"/>
        </w:rPr>
        <w:t>Suggest a portfolio-based assessment for a chosen ESP course to replace a traditional achievement test.</w:t>
      </w:r>
    </w:p>
    <w:p w14:paraId="2E0F8C78" w14:textId="77777777" w:rsidR="00060FD0" w:rsidRPr="00060FD0" w:rsidRDefault="00060FD0">
      <w:pPr>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          </w:t>
      </w:r>
    </w:p>
    <w:p w14:paraId="258CA692" w14:textId="77777777" w:rsidR="00060FD0" w:rsidRDefault="00060FD0">
      <w:pPr>
        <w:rPr>
          <w:rFonts w:ascii="Times New Roman" w:hAnsi="Times New Roman" w:cs="Times New Roman"/>
          <w:b/>
          <w:bCs/>
          <w:sz w:val="24"/>
          <w:szCs w:val="24"/>
          <w:lang w:val="en-GB"/>
        </w:rPr>
      </w:pPr>
    </w:p>
    <w:p w14:paraId="1FDEF3C0" w14:textId="77777777" w:rsidR="00060FD0" w:rsidRDefault="00060FD0">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14:paraId="4739D5E1" w14:textId="77777777" w:rsidR="00060FD0" w:rsidRPr="00060FD0" w:rsidRDefault="00060FD0">
      <w:pPr>
        <w:rPr>
          <w:rFonts w:ascii="Times New Roman" w:hAnsi="Times New Roman" w:cs="Times New Roman"/>
          <w:b/>
          <w:bCs/>
          <w:sz w:val="24"/>
          <w:szCs w:val="24"/>
          <w:lang w:val="en-GB"/>
        </w:rPr>
      </w:pPr>
    </w:p>
    <w:sectPr w:rsidR="00060FD0" w:rsidRPr="00060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11563"/>
    <w:multiLevelType w:val="hybridMultilevel"/>
    <w:tmpl w:val="4566D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A01326"/>
    <w:multiLevelType w:val="hybridMultilevel"/>
    <w:tmpl w:val="0B1A233E"/>
    <w:lvl w:ilvl="0" w:tplc="050ACFD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D0"/>
    <w:rsid w:val="00060FD0"/>
    <w:rsid w:val="002B079B"/>
    <w:rsid w:val="00364D07"/>
    <w:rsid w:val="003E0FC5"/>
    <w:rsid w:val="005B26C6"/>
    <w:rsid w:val="006F0AF7"/>
    <w:rsid w:val="00967F87"/>
    <w:rsid w:val="00A117FC"/>
    <w:rsid w:val="00AC72C7"/>
    <w:rsid w:val="00B5123C"/>
    <w:rsid w:val="00BB38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B5C4"/>
  <w15:chartTrackingRefBased/>
  <w15:docId w15:val="{A296AA58-7FED-4B63-ACAF-27DD0A85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B5123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7F87"/>
    <w:pPr>
      <w:ind w:left="720"/>
      <w:contextualSpacing/>
    </w:pPr>
  </w:style>
  <w:style w:type="character" w:customStyle="1" w:styleId="Nadpis2Char">
    <w:name w:val="Nadpis 2 Char"/>
    <w:basedOn w:val="Standardnpsmoodstavce"/>
    <w:link w:val="Nadpis2"/>
    <w:uiPriority w:val="9"/>
    <w:rsid w:val="00B5123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5123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2484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2</cp:revision>
  <cp:lastPrinted>2020-12-11T07:19:00Z</cp:lastPrinted>
  <dcterms:created xsi:type="dcterms:W3CDTF">2020-12-11T07:19:00Z</dcterms:created>
  <dcterms:modified xsi:type="dcterms:W3CDTF">2020-12-11T07:19:00Z</dcterms:modified>
</cp:coreProperties>
</file>