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B" w:rsidRPr="00873D20" w:rsidRDefault="005C1B8B" w:rsidP="005C1B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3D20">
        <w:rPr>
          <w:rFonts w:ascii="Times New Roman" w:hAnsi="Times New Roman" w:cs="Times New Roman"/>
          <w:b/>
          <w:sz w:val="32"/>
          <w:szCs w:val="32"/>
        </w:rPr>
        <w:t>Seminář Česká literatura 19. století pro Mgr.</w:t>
      </w:r>
    </w:p>
    <w:p w:rsidR="005C1B8B" w:rsidRPr="00DF331C" w:rsidRDefault="005C1B8B" w:rsidP="005C1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B8B" w:rsidRPr="00950A10" w:rsidRDefault="005C1B8B" w:rsidP="005C1B8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Mgr. Michal Fránek, Ph.D.</w:t>
      </w:r>
    </w:p>
    <w:p w:rsidR="005C1B8B" w:rsidRPr="00950A10" w:rsidRDefault="005C1B8B" w:rsidP="005C1B8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5C1B8B" w:rsidP="005C1B8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Podzimní semestr 2020, pondělí 10:00–11:40</w:t>
      </w:r>
    </w:p>
    <w:p w:rsidR="005C1B8B" w:rsidRPr="00950A10" w:rsidRDefault="005C1B8B" w:rsidP="005C1B8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5C1B8B" w:rsidP="00950A1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50A10">
        <w:rPr>
          <w:rFonts w:ascii="Times New Roman" w:hAnsi="Times New Roman" w:cs="Times New Roman"/>
          <w:b/>
          <w:sz w:val="23"/>
          <w:szCs w:val="23"/>
        </w:rPr>
        <w:t>Témata:</w:t>
      </w:r>
    </w:p>
    <w:p w:rsidR="005C1B8B" w:rsidRPr="00950A10" w:rsidRDefault="005C1B8B" w:rsidP="00950A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12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. </w:t>
      </w:r>
      <w:r w:rsidRPr="00950A10">
        <w:rPr>
          <w:rFonts w:ascii="Times New Roman" w:hAnsi="Times New Roman" w:cs="Times New Roman"/>
          <w:sz w:val="23"/>
          <w:szCs w:val="23"/>
        </w:rPr>
        <w:t>října</w:t>
      </w:r>
    </w:p>
    <w:p w:rsidR="00A31987" w:rsidRPr="00950A10" w:rsidRDefault="00A31987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Láska k vlasti a k národu</w:t>
      </w:r>
    </w:p>
    <w:p w:rsidR="00A31987" w:rsidRPr="00950A10" w:rsidRDefault="00A31987" w:rsidP="00950A10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referát: Pojetí vlasti a národa u J. Jungmanna 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O jazyku českém.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Rozmlouvání první a druhé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 a B. Bolzana 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O lásce k vlasti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</w:t>
      </w:r>
      <w:r w:rsidR="00A81EE0" w:rsidRPr="00A81EE0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Berecková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C1B8B" w:rsidRPr="00950A10" w:rsidRDefault="00A31987" w:rsidP="00950A10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referát: Češi, Slované a austroslavismus u Fr. Palackého 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O poměru Čech a Rakouska k říši německé. Psaní do Frankfurtu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) a K. Havlíčka </w:t>
      </w:r>
      <w:r w:rsidR="00F03473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Borovského 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Slovan a Čech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</w:t>
      </w:r>
      <w:r w:rsidR="00C34684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</w:t>
      </w:r>
      <w:r w:rsidR="00C34684" w:rsidRPr="00C34684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Šebestová</w:t>
      </w:r>
      <w:r w:rsidR="00C34684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1755C4" w:rsidRPr="00950A10" w:rsidRDefault="001755C4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19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. </w:t>
      </w:r>
      <w:r w:rsidRPr="00950A10">
        <w:rPr>
          <w:rFonts w:ascii="Times New Roman" w:hAnsi="Times New Roman" w:cs="Times New Roman"/>
          <w:sz w:val="23"/>
          <w:szCs w:val="23"/>
        </w:rPr>
        <w:t>října</w:t>
      </w:r>
    </w:p>
    <w:p w:rsidR="005C1B8B" w:rsidRPr="00950A10" w:rsidRDefault="00F05343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Fenomén tzv. krvavých románů</w:t>
      </w:r>
      <w:r w:rsidR="005C1B8B"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 xml:space="preserve"> </w:t>
      </w:r>
      <w:r w:rsidR="007B72AA"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v české literatuře</w:t>
      </w:r>
    </w:p>
    <w:p w:rsidR="00F05343" w:rsidRPr="00950A10" w:rsidRDefault="00F05343" w:rsidP="00950A10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referát: </w:t>
      </w:r>
      <w:r w:rsidR="007B72AA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S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yžetové postupy tzv. krvavých románů (František Bambas: 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Ďáblova žena čili Řádění tajných lupičů a vrahů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) </w:t>
      </w:r>
      <w:r w:rsidR="00165251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– </w:t>
      </w:r>
      <w:r w:rsidR="00165251" w:rsidRPr="00165251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Biskupová</w:t>
      </w:r>
      <w:r w:rsidR="00165251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F05343" w:rsidRPr="00950A10" w:rsidRDefault="00F05343" w:rsidP="00950A10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referát: Krvavé romány – dobové kampaně, polemiky a parodie (V. Špaček: 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Knihy ďáblovy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; Sv. Čech: 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Rrrrbumbum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; J. Váchal: 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Krvavý román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</w:t>
      </w:r>
      <w:r w:rsidR="00FC63CE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</w:t>
      </w:r>
      <w:r w:rsidR="00FC63CE" w:rsidRPr="00FC63CE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Sluka</w:t>
      </w:r>
      <w:r w:rsidR="00FC63CE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F05343" w:rsidRPr="00950A10" w:rsidRDefault="00F05343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F05343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26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. října </w:t>
      </w:r>
    </w:p>
    <w:p w:rsidR="00A31987" w:rsidRPr="00950A10" w:rsidRDefault="00A31987" w:rsidP="00950A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0A10">
        <w:rPr>
          <w:rFonts w:ascii="Times New Roman" w:hAnsi="Times New Roman" w:cs="Times New Roman"/>
          <w:b/>
          <w:sz w:val="23"/>
          <w:szCs w:val="23"/>
        </w:rPr>
        <w:t xml:space="preserve">Překladovost jako charakteristický rys českého obrození </w:t>
      </w:r>
    </w:p>
    <w:p w:rsidR="00A31987" w:rsidRPr="00950A10" w:rsidRDefault="00A31987" w:rsidP="00950A1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 xml:space="preserve">referát: Jungmannův překlad Chateaubriandovy </w:t>
      </w:r>
      <w:r w:rsidRPr="00950A10">
        <w:rPr>
          <w:rFonts w:ascii="Times New Roman" w:hAnsi="Times New Roman" w:cs="Times New Roman"/>
          <w:i/>
          <w:sz w:val="23"/>
          <w:szCs w:val="23"/>
        </w:rPr>
        <w:t>Ataly</w:t>
      </w:r>
      <w:r w:rsidRPr="00950A10">
        <w:rPr>
          <w:rFonts w:ascii="Times New Roman" w:hAnsi="Times New Roman" w:cs="Times New Roman"/>
          <w:sz w:val="23"/>
          <w:szCs w:val="23"/>
        </w:rPr>
        <w:t xml:space="preserve"> a jeho specifika</w:t>
      </w:r>
      <w:r w:rsidR="00304192">
        <w:rPr>
          <w:rFonts w:ascii="Times New Roman" w:hAnsi="Times New Roman" w:cs="Times New Roman"/>
          <w:sz w:val="23"/>
          <w:szCs w:val="23"/>
        </w:rPr>
        <w:t xml:space="preserve"> – </w:t>
      </w:r>
      <w:r w:rsidR="00304192" w:rsidRPr="00304192">
        <w:rPr>
          <w:rFonts w:ascii="Times New Roman" w:hAnsi="Times New Roman" w:cs="Times New Roman"/>
          <w:sz w:val="23"/>
          <w:szCs w:val="23"/>
          <w:highlight w:val="yellow"/>
        </w:rPr>
        <w:t>Žoha</w:t>
      </w:r>
      <w:r w:rsidR="0030419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81EE0" w:rsidRPr="00A81EE0" w:rsidRDefault="00A31987" w:rsidP="00A81EE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 xml:space="preserve">referát: Jungmannův překlad Chateaubriandovy </w:t>
      </w:r>
      <w:r w:rsidRPr="00950A10">
        <w:rPr>
          <w:rFonts w:ascii="Times New Roman" w:hAnsi="Times New Roman" w:cs="Times New Roman"/>
          <w:i/>
          <w:sz w:val="23"/>
          <w:szCs w:val="23"/>
        </w:rPr>
        <w:t>Ataly</w:t>
      </w:r>
      <w:r w:rsidRPr="00950A10">
        <w:rPr>
          <w:rFonts w:ascii="Times New Roman" w:hAnsi="Times New Roman" w:cs="Times New Roman"/>
          <w:sz w:val="23"/>
          <w:szCs w:val="23"/>
        </w:rPr>
        <w:t xml:space="preserve"> v kontextu českého romantismu</w:t>
      </w:r>
      <w:r w:rsidR="00A81EE0">
        <w:rPr>
          <w:rFonts w:ascii="Times New Roman" w:hAnsi="Times New Roman" w:cs="Times New Roman"/>
          <w:sz w:val="23"/>
          <w:szCs w:val="23"/>
        </w:rPr>
        <w:t xml:space="preserve"> – </w:t>
      </w:r>
      <w:r w:rsidR="00A81EE0" w:rsidRPr="00A81EE0">
        <w:rPr>
          <w:rFonts w:ascii="Times New Roman" w:hAnsi="Times New Roman" w:cs="Times New Roman"/>
          <w:sz w:val="23"/>
          <w:szCs w:val="23"/>
          <w:highlight w:val="yellow"/>
        </w:rPr>
        <w:t>Křižková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2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. </w:t>
      </w:r>
      <w:r w:rsidRPr="00950A10">
        <w:rPr>
          <w:rFonts w:ascii="Times New Roman" w:hAnsi="Times New Roman" w:cs="Times New Roman"/>
          <w:sz w:val="23"/>
          <w:szCs w:val="23"/>
        </w:rPr>
        <w:t>listopadu</w:t>
      </w:r>
    </w:p>
    <w:p w:rsidR="005C1B8B" w:rsidRPr="00950A10" w:rsidRDefault="00692F17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Podoby české lyriky v průběhu 19. století</w:t>
      </w:r>
    </w:p>
    <w:p w:rsidR="00692F17" w:rsidRPr="00950A10" w:rsidRDefault="00692F17" w:rsidP="00950A10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referát: </w:t>
      </w:r>
      <w:r w:rsidR="00D43F01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L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yrický subjekt u K. H. Máchy 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Znělky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 a V. Hálka 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Večerní písně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) 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– </w:t>
      </w:r>
      <w:r w:rsidR="00A81EE0" w:rsidRPr="00A81EE0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Hondlová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692F17" w:rsidRPr="00950A10" w:rsidRDefault="00692F17" w:rsidP="00950A10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referát: </w:t>
      </w:r>
      <w:r w:rsidR="00D43F01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L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yrický subjekt u J. Nerudy 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Prosté motivy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 a J. Vrchlického (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Eklogy a písně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) </w:t>
      </w:r>
      <w:r w:rsidR="00165251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– </w:t>
      </w:r>
      <w:r w:rsidR="00165251" w:rsidRPr="00165251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Plšková</w:t>
      </w:r>
      <w:r w:rsidR="00165251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9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. </w:t>
      </w:r>
      <w:r w:rsidRPr="00950A10">
        <w:rPr>
          <w:rFonts w:ascii="Times New Roman" w:hAnsi="Times New Roman" w:cs="Times New Roman"/>
          <w:sz w:val="23"/>
          <w:szCs w:val="23"/>
        </w:rPr>
        <w:t>listopadu</w:t>
      </w:r>
    </w:p>
    <w:p w:rsidR="005C1B8B" w:rsidRPr="00950A10" w:rsidRDefault="007B72AA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Mácho</w:t>
      </w:r>
      <w:r w:rsidR="00066C88"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v</w:t>
      </w:r>
      <w:r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o</w:t>
      </w:r>
      <w:r w:rsidR="00066C88"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 dílo v českém a evropském kontextu</w:t>
      </w:r>
    </w:p>
    <w:p w:rsidR="00074BE8" w:rsidRPr="00950A10" w:rsidRDefault="00074BE8" w:rsidP="00950A10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referát: Mácha</w:t>
      </w:r>
      <w:r w:rsidR="00A93DCA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a Byron 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– </w:t>
      </w:r>
      <w:r w:rsidR="00A81EE0" w:rsidRPr="00A81EE0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Petreková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C1B8B" w:rsidRPr="00950A10" w:rsidRDefault="00074BE8" w:rsidP="00950A10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referát: </w:t>
      </w:r>
      <w:r w:rsidR="00066C88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P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olemiky s Máchovým dílem </w:t>
      </w:r>
      <w:r w:rsidR="00066C88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(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Tylova kritika Máchova </w:t>
      </w:r>
      <w:r w:rsidR="005C1B8B" w:rsidRPr="00950A10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Máje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, F. J. Rubeš: </w:t>
      </w:r>
      <w:r w:rsidR="005C1B8B"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Horymírův skok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; J. K. Tyl: </w:t>
      </w:r>
      <w:r w:rsidR="005C1B8B"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Rozervanec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, </w:t>
      </w:r>
      <w:r w:rsidR="005C1B8B"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Strakonický dudák</w:t>
      </w:r>
      <w:r w:rsidR="00066C88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aj.)</w:t>
      </w:r>
      <w:r w:rsidR="00D129B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</w:t>
      </w:r>
      <w:r w:rsidR="00D129BB" w:rsidRPr="00D129BB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Novotná</w:t>
      </w:r>
      <w:r w:rsidR="00D129B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C1B8B" w:rsidRPr="00950A10" w:rsidRDefault="005C1B8B" w:rsidP="00950A1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16</w:t>
      </w:r>
      <w:r w:rsidR="005C1B8B" w:rsidRPr="00950A10">
        <w:rPr>
          <w:rFonts w:ascii="Times New Roman" w:hAnsi="Times New Roman" w:cs="Times New Roman"/>
          <w:sz w:val="23"/>
          <w:szCs w:val="23"/>
        </w:rPr>
        <w:t>. listopadu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Proměny žánru balady</w:t>
      </w:r>
    </w:p>
    <w:p w:rsidR="005C1B8B" w:rsidRPr="00950A10" w:rsidRDefault="00066C88" w:rsidP="00950A1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referát: Proměny poetiky romantismu/biedermeieru, parnasismu a realismu na příkladu vodníka v české baladě (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F. L. Čelakovský, B. Němcová, J. z Hvězdy, K. J. Erben, J. Neruda, J. Vrchlický, L. Quis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</w:t>
      </w:r>
      <w:r w:rsidR="00AB6E3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</w:t>
      </w:r>
      <w:r w:rsidR="00AB6E3F" w:rsidRPr="00220899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Turza</w:t>
      </w:r>
      <w:r w:rsidR="00AB6E3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066C88" w:rsidRPr="00950A10" w:rsidRDefault="00066C88" w:rsidP="00950A1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referát: Erbenovy balady v intermediálních adaptacích</w:t>
      </w:r>
      <w:r w:rsidR="00333FF7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</w:t>
      </w:r>
      <w:r w:rsidR="00333FF7" w:rsidRPr="00333FF7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Zemánková</w:t>
      </w:r>
      <w:r w:rsidR="00333FF7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23</w:t>
      </w:r>
      <w:r w:rsidR="005C1B8B" w:rsidRPr="00950A10">
        <w:rPr>
          <w:rFonts w:ascii="Times New Roman" w:hAnsi="Times New Roman" w:cs="Times New Roman"/>
          <w:sz w:val="23"/>
          <w:szCs w:val="23"/>
        </w:rPr>
        <w:t>. listopadu</w:t>
      </w:r>
    </w:p>
    <w:p w:rsidR="005C1B8B" w:rsidRPr="00950A10" w:rsidRDefault="00F03473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Drama éry Národního divadla</w:t>
      </w:r>
    </w:p>
    <w:p w:rsidR="00F03473" w:rsidRPr="00950A10" w:rsidRDefault="00066C88" w:rsidP="00950A10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referát: </w:t>
      </w:r>
      <w:r w:rsidR="00F03473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Dramatická zápletka v </w:t>
      </w:r>
      <w:r w:rsidR="00F03473" w:rsidRPr="00304192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Jedenáctém přikázání</w:t>
      </w:r>
      <w:r w:rsidR="00F03473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F. F. Šamberka</w:t>
      </w:r>
      <w:r w:rsidR="00304192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</w:t>
      </w:r>
      <w:r w:rsidR="00304192" w:rsidRPr="00304192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Daňková</w:t>
      </w:r>
      <w:r w:rsidR="00304192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C1B8B" w:rsidRPr="00950A10" w:rsidRDefault="00F03473" w:rsidP="00950A10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referát: Dramatická zápletka v </w:t>
      </w:r>
      <w:r w:rsidRPr="00950A10">
        <w:rPr>
          <w:rFonts w:ascii="Times New Roman" w:eastAsia="Times New Roman" w:hAnsi="Times New Roman" w:cs="Times New Roman"/>
          <w:i/>
          <w:sz w:val="23"/>
          <w:szCs w:val="23"/>
          <w:lang w:eastAsia="cs-CZ"/>
        </w:rPr>
        <w:t>Našich furiantech</w:t>
      </w: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L. Stroupežnického 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– </w:t>
      </w:r>
      <w:r w:rsidR="00A81EE0" w:rsidRPr="00A81EE0">
        <w:rPr>
          <w:rFonts w:ascii="Times New Roman" w:eastAsia="Times New Roman" w:hAnsi="Times New Roman" w:cs="Times New Roman"/>
          <w:sz w:val="23"/>
          <w:szCs w:val="23"/>
          <w:highlight w:val="yellow"/>
          <w:lang w:eastAsia="cs-CZ"/>
        </w:rPr>
        <w:t>Jurásková</w:t>
      </w:r>
      <w:r w:rsidR="00A81EE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F03473" w:rsidRPr="00950A10" w:rsidRDefault="00F03473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04D1" w:rsidRDefault="00CC04D1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04D1" w:rsidRDefault="00CC04D1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30</w:t>
      </w:r>
      <w:r w:rsidR="005C1B8B" w:rsidRPr="00950A10">
        <w:rPr>
          <w:rFonts w:ascii="Times New Roman" w:hAnsi="Times New Roman" w:cs="Times New Roman"/>
          <w:sz w:val="23"/>
          <w:szCs w:val="23"/>
        </w:rPr>
        <w:t>. listopadu</w:t>
      </w:r>
    </w:p>
    <w:p w:rsidR="00A31987" w:rsidRPr="00950A10" w:rsidRDefault="00ED4B6E" w:rsidP="00950A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0A10">
        <w:rPr>
          <w:rFonts w:ascii="Times New Roman" w:hAnsi="Times New Roman" w:cs="Times New Roman"/>
          <w:b/>
          <w:sz w:val="23"/>
          <w:szCs w:val="23"/>
        </w:rPr>
        <w:t>Proměny české arabesky a humoresky</w:t>
      </w:r>
    </w:p>
    <w:p w:rsidR="005C1B8B" w:rsidRPr="00950A10" w:rsidRDefault="00ED4B6E" w:rsidP="00950A10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referát: Žánrová charakteristika arabesky (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J. K. Tyl: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Pomněnky z Roztěže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J. Neruda: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Kassandra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S. Čech: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Motýl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J. Lier: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Arabeska v</w:t>
      </w:r>
      <w:r w:rsidRPr="00950A10">
        <w:rPr>
          <w:rFonts w:ascii="Times New Roman" w:hAnsi="Times New Roman" w:cs="Times New Roman"/>
          <w:i/>
          <w:sz w:val="23"/>
          <w:szCs w:val="23"/>
        </w:rPr>
        <w:t> 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depeších</w:t>
      </w:r>
      <w:r w:rsidRPr="00950A10">
        <w:rPr>
          <w:rFonts w:ascii="Times New Roman" w:hAnsi="Times New Roman" w:cs="Times New Roman"/>
          <w:sz w:val="23"/>
          <w:szCs w:val="23"/>
        </w:rPr>
        <w:t>)</w:t>
      </w:r>
      <w:r w:rsidR="00A81EE0">
        <w:rPr>
          <w:rFonts w:ascii="Times New Roman" w:hAnsi="Times New Roman" w:cs="Times New Roman"/>
          <w:sz w:val="23"/>
          <w:szCs w:val="23"/>
        </w:rPr>
        <w:t xml:space="preserve"> – </w:t>
      </w:r>
      <w:r w:rsidR="00A81EE0" w:rsidRPr="00A81EE0">
        <w:rPr>
          <w:rFonts w:ascii="Times New Roman" w:hAnsi="Times New Roman" w:cs="Times New Roman"/>
          <w:sz w:val="23"/>
          <w:szCs w:val="23"/>
          <w:highlight w:val="yellow"/>
        </w:rPr>
        <w:t>Macalík</w:t>
      </w:r>
      <w:r w:rsidR="00A81EE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D4B6E" w:rsidRPr="00950A10" w:rsidRDefault="0008093C" w:rsidP="00950A10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 xml:space="preserve">referát: Žánrová charakteristika humoresky (F. J. Rubeš: </w:t>
      </w:r>
      <w:r w:rsidR="001136EC" w:rsidRPr="00950A10">
        <w:rPr>
          <w:rFonts w:ascii="Times New Roman" w:hAnsi="Times New Roman" w:cs="Times New Roman"/>
          <w:i/>
          <w:sz w:val="23"/>
          <w:szCs w:val="23"/>
        </w:rPr>
        <w:t>Blahosti tanečních škol</w:t>
      </w:r>
      <w:r w:rsidR="001136EC" w:rsidRPr="00950A10">
        <w:rPr>
          <w:rFonts w:ascii="Times New Roman" w:hAnsi="Times New Roman" w:cs="Times New Roman"/>
          <w:sz w:val="23"/>
          <w:szCs w:val="23"/>
        </w:rPr>
        <w:t xml:space="preserve">; J. Neruda: </w:t>
      </w:r>
      <w:r w:rsidR="001136EC" w:rsidRPr="00950A10">
        <w:rPr>
          <w:rFonts w:ascii="Times New Roman" w:hAnsi="Times New Roman" w:cs="Times New Roman"/>
          <w:i/>
          <w:sz w:val="23"/>
          <w:szCs w:val="23"/>
        </w:rPr>
        <w:t>O měkkém srdci paní Rusky</w:t>
      </w:r>
      <w:r w:rsidR="001136EC" w:rsidRPr="00950A10">
        <w:rPr>
          <w:rFonts w:ascii="Times New Roman" w:hAnsi="Times New Roman" w:cs="Times New Roman"/>
          <w:sz w:val="23"/>
          <w:szCs w:val="23"/>
        </w:rPr>
        <w:t xml:space="preserve">; </w:t>
      </w:r>
      <w:r w:rsidRPr="00950A10">
        <w:rPr>
          <w:rFonts w:ascii="Times New Roman" w:hAnsi="Times New Roman" w:cs="Times New Roman"/>
          <w:sz w:val="23"/>
          <w:szCs w:val="23"/>
        </w:rPr>
        <w:t xml:space="preserve">O. S. Kostelecký: </w:t>
      </w:r>
      <w:r w:rsidRPr="00950A10">
        <w:rPr>
          <w:rFonts w:ascii="Times New Roman" w:hAnsi="Times New Roman" w:cs="Times New Roman"/>
          <w:i/>
          <w:sz w:val="23"/>
          <w:szCs w:val="23"/>
        </w:rPr>
        <w:t>Nepožádáš manželky bližního svého</w:t>
      </w:r>
      <w:r w:rsidRPr="00950A10">
        <w:rPr>
          <w:rFonts w:ascii="Times New Roman" w:hAnsi="Times New Roman" w:cs="Times New Roman"/>
          <w:sz w:val="23"/>
          <w:szCs w:val="23"/>
        </w:rPr>
        <w:t>;</w:t>
      </w:r>
      <w:r w:rsidR="001136EC" w:rsidRPr="00950A10">
        <w:rPr>
          <w:rFonts w:ascii="Times New Roman" w:hAnsi="Times New Roman" w:cs="Times New Roman"/>
          <w:sz w:val="23"/>
          <w:szCs w:val="23"/>
        </w:rPr>
        <w:t xml:space="preserve"> S. Čech: </w:t>
      </w:r>
      <w:r w:rsidR="001136EC" w:rsidRPr="00950A10">
        <w:rPr>
          <w:rFonts w:ascii="Times New Roman" w:hAnsi="Times New Roman" w:cs="Times New Roman"/>
          <w:i/>
          <w:sz w:val="23"/>
          <w:szCs w:val="23"/>
        </w:rPr>
        <w:t>Losos mého pradědečka</w:t>
      </w:r>
      <w:r w:rsidR="001136EC" w:rsidRPr="00950A10">
        <w:rPr>
          <w:rFonts w:ascii="Times New Roman" w:hAnsi="Times New Roman" w:cs="Times New Roman"/>
          <w:sz w:val="23"/>
          <w:szCs w:val="23"/>
        </w:rPr>
        <w:t>)</w:t>
      </w:r>
      <w:r w:rsidR="00A81EE0">
        <w:rPr>
          <w:rFonts w:ascii="Times New Roman" w:hAnsi="Times New Roman" w:cs="Times New Roman"/>
          <w:sz w:val="23"/>
          <w:szCs w:val="23"/>
        </w:rPr>
        <w:t xml:space="preserve"> – </w:t>
      </w:r>
      <w:r w:rsidR="00A81EE0" w:rsidRPr="00A81EE0">
        <w:rPr>
          <w:rFonts w:ascii="Times New Roman" w:hAnsi="Times New Roman" w:cs="Times New Roman"/>
          <w:sz w:val="23"/>
          <w:szCs w:val="23"/>
          <w:highlight w:val="yellow"/>
        </w:rPr>
        <w:t>Janebová</w:t>
      </w:r>
      <w:r w:rsidR="00A81EE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7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. </w:t>
      </w:r>
      <w:r w:rsidRPr="00950A10">
        <w:rPr>
          <w:rFonts w:ascii="Times New Roman" w:hAnsi="Times New Roman" w:cs="Times New Roman"/>
          <w:sz w:val="23"/>
          <w:szCs w:val="23"/>
        </w:rPr>
        <w:t>prosince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0A10">
        <w:rPr>
          <w:rFonts w:ascii="Times New Roman" w:hAnsi="Times New Roman" w:cs="Times New Roman"/>
          <w:b/>
          <w:sz w:val="23"/>
          <w:szCs w:val="23"/>
        </w:rPr>
        <w:t xml:space="preserve">Pojetí kněžny Libuše v německé a české literatuře </w:t>
      </w:r>
    </w:p>
    <w:p w:rsidR="007B72AA" w:rsidRPr="00950A10" w:rsidRDefault="007B72AA" w:rsidP="00950A10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referát: Libuše v německojazyčné literatuře (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J. G. Herder: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Železný stůl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C. Brentano: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Založení Prahy</w:t>
      </w:r>
      <w:r w:rsidRPr="00950A10">
        <w:rPr>
          <w:rFonts w:ascii="Times New Roman" w:hAnsi="Times New Roman" w:cs="Times New Roman"/>
          <w:sz w:val="23"/>
          <w:szCs w:val="23"/>
        </w:rPr>
        <w:t xml:space="preserve"> aj.)</w:t>
      </w:r>
      <w:r w:rsidR="00D129BB">
        <w:rPr>
          <w:rFonts w:ascii="Times New Roman" w:hAnsi="Times New Roman" w:cs="Times New Roman"/>
          <w:sz w:val="23"/>
          <w:szCs w:val="23"/>
        </w:rPr>
        <w:t xml:space="preserve"> – </w:t>
      </w:r>
      <w:r w:rsidR="00D129BB" w:rsidRPr="00D129BB">
        <w:rPr>
          <w:rFonts w:ascii="Times New Roman" w:hAnsi="Times New Roman" w:cs="Times New Roman"/>
          <w:sz w:val="23"/>
          <w:szCs w:val="23"/>
          <w:highlight w:val="yellow"/>
        </w:rPr>
        <w:t>Dejmková</w:t>
      </w:r>
      <w:r w:rsidR="00D129B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1B8B" w:rsidRPr="00950A10" w:rsidRDefault="007B72AA" w:rsidP="00950A10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referát: Libuše v české literatuře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 </w:t>
      </w:r>
      <w:r w:rsidRPr="00950A10">
        <w:rPr>
          <w:rFonts w:ascii="Times New Roman" w:hAnsi="Times New Roman" w:cs="Times New Roman"/>
          <w:sz w:val="23"/>
          <w:szCs w:val="23"/>
        </w:rPr>
        <w:t>(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Rukopis zelenohorský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J. Zeyer: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Libuše</w:t>
      </w:r>
      <w:r w:rsidRPr="00950A10">
        <w:rPr>
          <w:rFonts w:ascii="Times New Roman" w:hAnsi="Times New Roman" w:cs="Times New Roman"/>
          <w:sz w:val="23"/>
          <w:szCs w:val="23"/>
        </w:rPr>
        <w:t xml:space="preserve"> /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in týž: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Vyšehrad</w:t>
      </w:r>
      <w:r w:rsidRPr="00950A10">
        <w:rPr>
          <w:rFonts w:ascii="Times New Roman" w:hAnsi="Times New Roman" w:cs="Times New Roman"/>
          <w:sz w:val="23"/>
          <w:szCs w:val="23"/>
        </w:rPr>
        <w:t>/)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A. Jirásek: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Staré pověsti české</w:t>
      </w:r>
      <w:r w:rsidR="00304192">
        <w:rPr>
          <w:rFonts w:ascii="Times New Roman" w:hAnsi="Times New Roman" w:cs="Times New Roman"/>
          <w:sz w:val="23"/>
          <w:szCs w:val="23"/>
        </w:rPr>
        <w:t xml:space="preserve"> – </w:t>
      </w:r>
      <w:r w:rsidR="00304192" w:rsidRPr="00304192">
        <w:rPr>
          <w:rFonts w:ascii="Times New Roman" w:hAnsi="Times New Roman" w:cs="Times New Roman"/>
          <w:sz w:val="23"/>
          <w:szCs w:val="23"/>
          <w:highlight w:val="yellow"/>
        </w:rPr>
        <w:t>Dvořáková</w:t>
      </w:r>
      <w:r w:rsidR="0030419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1B8B" w:rsidRPr="00950A10" w:rsidRDefault="005C1B8B" w:rsidP="00950A10">
      <w:pPr>
        <w:tabs>
          <w:tab w:val="left" w:pos="3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ab/>
      </w: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14</w:t>
      </w:r>
      <w:r w:rsidR="005C1B8B" w:rsidRPr="00950A10">
        <w:rPr>
          <w:rFonts w:ascii="Times New Roman" w:hAnsi="Times New Roman" w:cs="Times New Roman"/>
          <w:sz w:val="23"/>
          <w:szCs w:val="23"/>
        </w:rPr>
        <w:t>. prosince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0A10">
        <w:rPr>
          <w:rFonts w:ascii="Times New Roman" w:hAnsi="Times New Roman" w:cs="Times New Roman"/>
          <w:b/>
          <w:sz w:val="23"/>
          <w:szCs w:val="23"/>
        </w:rPr>
        <w:t xml:space="preserve">Podoby českého parnasismu </w:t>
      </w:r>
    </w:p>
    <w:p w:rsidR="005C1B8B" w:rsidRPr="00950A10" w:rsidRDefault="00061A4E" w:rsidP="00950A10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referát: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 </w:t>
      </w:r>
      <w:r w:rsidR="003C7286" w:rsidRPr="00950A10">
        <w:rPr>
          <w:rFonts w:ascii="Times New Roman" w:hAnsi="Times New Roman" w:cs="Times New Roman"/>
          <w:sz w:val="23"/>
          <w:szCs w:val="23"/>
        </w:rPr>
        <w:t>Ideál</w:t>
      </w:r>
      <w:r w:rsidRPr="00950A10">
        <w:rPr>
          <w:rFonts w:ascii="Times New Roman" w:hAnsi="Times New Roman" w:cs="Times New Roman"/>
          <w:sz w:val="23"/>
          <w:szCs w:val="23"/>
        </w:rPr>
        <w:t xml:space="preserve"> „říše krásy“ v</w:t>
      </w:r>
      <w:r w:rsidR="003C7286" w:rsidRPr="00950A10">
        <w:rPr>
          <w:rFonts w:ascii="Times New Roman" w:hAnsi="Times New Roman" w:cs="Times New Roman"/>
          <w:sz w:val="23"/>
          <w:szCs w:val="23"/>
        </w:rPr>
        <w:t>e</w:t>
      </w:r>
      <w:r w:rsidRPr="00950A10">
        <w:rPr>
          <w:rFonts w:ascii="Times New Roman" w:hAnsi="Times New Roman" w:cs="Times New Roman"/>
          <w:sz w:val="23"/>
          <w:szCs w:val="23"/>
        </w:rPr>
        <w:t> </w:t>
      </w:r>
      <w:r w:rsidR="003C7286" w:rsidRPr="00950A10">
        <w:rPr>
          <w:rFonts w:ascii="Times New Roman" w:hAnsi="Times New Roman" w:cs="Times New Roman"/>
          <w:sz w:val="23"/>
          <w:szCs w:val="23"/>
        </w:rPr>
        <w:t xml:space="preserve">francouzském a </w:t>
      </w:r>
      <w:r w:rsidRPr="00950A10">
        <w:rPr>
          <w:rFonts w:ascii="Times New Roman" w:hAnsi="Times New Roman" w:cs="Times New Roman"/>
          <w:sz w:val="23"/>
          <w:szCs w:val="23"/>
        </w:rPr>
        <w:t xml:space="preserve">českém parnasismu </w:t>
      </w:r>
      <w:r w:rsidR="003C7286" w:rsidRPr="00950A10">
        <w:rPr>
          <w:rFonts w:ascii="Times New Roman" w:hAnsi="Times New Roman" w:cs="Times New Roman"/>
          <w:sz w:val="23"/>
          <w:szCs w:val="23"/>
        </w:rPr>
        <w:t>(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Th. Gautier: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Umění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Ch. Baudelaire: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Básně v próze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J. Vrchlický: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Poezie a próza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J. Zeyer: </w:t>
      </w:r>
      <w:r w:rsidR="003C7286" w:rsidRPr="00950A10">
        <w:rPr>
          <w:rFonts w:ascii="Times New Roman" w:hAnsi="Times New Roman" w:cs="Times New Roman"/>
          <w:i/>
          <w:sz w:val="23"/>
          <w:szCs w:val="23"/>
        </w:rPr>
        <w:t xml:space="preserve">Úvod </w:t>
      </w:r>
      <w:r w:rsidR="003C7286" w:rsidRPr="00950A10">
        <w:rPr>
          <w:rFonts w:ascii="Times New Roman" w:hAnsi="Times New Roman" w:cs="Times New Roman"/>
          <w:sz w:val="23"/>
          <w:szCs w:val="23"/>
        </w:rPr>
        <w:t>k</w:t>
      </w:r>
      <w:r w:rsidR="003C7286" w:rsidRPr="00950A10">
        <w:rPr>
          <w:rFonts w:ascii="Times New Roman" w:hAnsi="Times New Roman" w:cs="Times New Roman"/>
          <w:i/>
          <w:sz w:val="23"/>
          <w:szCs w:val="23"/>
        </w:rPr>
        <w:t> Bájím Šošany</w:t>
      </w:r>
      <w:r w:rsidR="003C7286" w:rsidRPr="00950A10">
        <w:rPr>
          <w:rFonts w:ascii="Times New Roman" w:hAnsi="Times New Roman" w:cs="Times New Roman"/>
          <w:sz w:val="23"/>
          <w:szCs w:val="23"/>
        </w:rPr>
        <w:t xml:space="preserve">, </w:t>
      </w:r>
      <w:r w:rsidR="003C7286" w:rsidRPr="00950A10">
        <w:rPr>
          <w:rFonts w:ascii="Times New Roman" w:hAnsi="Times New Roman" w:cs="Times New Roman"/>
          <w:i/>
          <w:sz w:val="23"/>
          <w:szCs w:val="23"/>
        </w:rPr>
        <w:t>Úvod</w:t>
      </w:r>
      <w:r w:rsidR="003C7286" w:rsidRPr="00950A10">
        <w:rPr>
          <w:rFonts w:ascii="Times New Roman" w:hAnsi="Times New Roman" w:cs="Times New Roman"/>
          <w:sz w:val="23"/>
          <w:szCs w:val="23"/>
        </w:rPr>
        <w:t xml:space="preserve"> a </w:t>
      </w:r>
      <w:r w:rsidR="003C7286" w:rsidRPr="00950A10">
        <w:rPr>
          <w:rFonts w:ascii="Times New Roman" w:hAnsi="Times New Roman" w:cs="Times New Roman"/>
          <w:i/>
          <w:sz w:val="23"/>
          <w:szCs w:val="23"/>
        </w:rPr>
        <w:t>Pohádka o čínském císaři</w:t>
      </w:r>
      <w:r w:rsidR="003C7286" w:rsidRPr="00950A10">
        <w:rPr>
          <w:rFonts w:ascii="Times New Roman" w:hAnsi="Times New Roman" w:cs="Times New Roman"/>
          <w:sz w:val="23"/>
          <w:szCs w:val="23"/>
        </w:rPr>
        <w:t xml:space="preserve"> z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Večer</w:t>
      </w:r>
      <w:r w:rsidR="003C7286" w:rsidRPr="00950A10">
        <w:rPr>
          <w:rFonts w:ascii="Times New Roman" w:hAnsi="Times New Roman" w:cs="Times New Roman"/>
          <w:i/>
          <w:sz w:val="23"/>
          <w:szCs w:val="23"/>
        </w:rPr>
        <w:t>u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 xml:space="preserve"> u Idalie</w:t>
      </w:r>
      <w:r w:rsidR="003C7286" w:rsidRPr="00950A10">
        <w:rPr>
          <w:rFonts w:ascii="Times New Roman" w:hAnsi="Times New Roman" w:cs="Times New Roman"/>
          <w:i/>
          <w:sz w:val="23"/>
          <w:szCs w:val="23"/>
        </w:rPr>
        <w:t xml:space="preserve"> /in Stratonika a jiné povídky</w:t>
      </w:r>
      <w:r w:rsidR="00F03473" w:rsidRPr="00950A10">
        <w:rPr>
          <w:rFonts w:ascii="Times New Roman" w:hAnsi="Times New Roman" w:cs="Times New Roman"/>
          <w:i/>
          <w:sz w:val="23"/>
          <w:szCs w:val="23"/>
        </w:rPr>
        <w:t>/</w:t>
      </w:r>
      <w:r w:rsidR="003C7286" w:rsidRPr="00950A10">
        <w:rPr>
          <w:rFonts w:ascii="Times New Roman" w:hAnsi="Times New Roman" w:cs="Times New Roman"/>
          <w:sz w:val="23"/>
          <w:szCs w:val="23"/>
        </w:rPr>
        <w:t>)</w:t>
      </w:r>
      <w:r w:rsidR="00D129BB">
        <w:rPr>
          <w:rFonts w:ascii="Times New Roman" w:hAnsi="Times New Roman" w:cs="Times New Roman"/>
          <w:sz w:val="23"/>
          <w:szCs w:val="23"/>
        </w:rPr>
        <w:t xml:space="preserve"> – </w:t>
      </w:r>
      <w:r w:rsidR="00D129BB" w:rsidRPr="00D129BB">
        <w:rPr>
          <w:rFonts w:ascii="Times New Roman" w:hAnsi="Times New Roman" w:cs="Times New Roman"/>
          <w:sz w:val="23"/>
          <w:szCs w:val="23"/>
          <w:highlight w:val="yellow"/>
        </w:rPr>
        <w:t>Peterková</w:t>
      </w:r>
      <w:r w:rsidR="00D129B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7286" w:rsidRPr="00950A10" w:rsidRDefault="003C7286" w:rsidP="00950A10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 xml:space="preserve">referát: Parnasismus v parodiích (I. Herrmann: </w:t>
      </w:r>
      <w:r w:rsidRPr="00950A10">
        <w:rPr>
          <w:rFonts w:ascii="Times New Roman" w:hAnsi="Times New Roman" w:cs="Times New Roman"/>
          <w:i/>
          <w:sz w:val="23"/>
          <w:szCs w:val="23"/>
        </w:rPr>
        <w:t>Dobrodružný Valerián</w:t>
      </w:r>
      <w:r w:rsidRPr="00950A10">
        <w:rPr>
          <w:rFonts w:ascii="Times New Roman" w:hAnsi="Times New Roman" w:cs="Times New Roman"/>
          <w:sz w:val="23"/>
          <w:szCs w:val="23"/>
        </w:rPr>
        <w:t xml:space="preserve">; Sv. Čech: </w:t>
      </w:r>
      <w:r w:rsidRPr="00950A10">
        <w:rPr>
          <w:rFonts w:ascii="Times New Roman" w:hAnsi="Times New Roman" w:cs="Times New Roman"/>
          <w:i/>
          <w:sz w:val="23"/>
          <w:szCs w:val="23"/>
        </w:rPr>
        <w:t>Pravý výlet pana Broučka do Měsíce</w:t>
      </w:r>
      <w:r w:rsidRPr="00950A10">
        <w:rPr>
          <w:rFonts w:ascii="Times New Roman" w:hAnsi="Times New Roman" w:cs="Times New Roman"/>
          <w:sz w:val="23"/>
          <w:szCs w:val="23"/>
        </w:rPr>
        <w:t>)</w:t>
      </w:r>
      <w:r w:rsidR="0006520E">
        <w:rPr>
          <w:rFonts w:ascii="Times New Roman" w:hAnsi="Times New Roman" w:cs="Times New Roman"/>
          <w:sz w:val="23"/>
          <w:szCs w:val="23"/>
        </w:rPr>
        <w:t xml:space="preserve"> </w:t>
      </w:r>
      <w:r w:rsidR="00D129BB">
        <w:rPr>
          <w:rFonts w:ascii="Times New Roman" w:hAnsi="Times New Roman" w:cs="Times New Roman"/>
          <w:sz w:val="23"/>
          <w:szCs w:val="23"/>
        </w:rPr>
        <w:t>–</w:t>
      </w:r>
      <w:r w:rsidR="0006520E">
        <w:rPr>
          <w:rFonts w:ascii="Times New Roman" w:hAnsi="Times New Roman" w:cs="Times New Roman"/>
          <w:sz w:val="23"/>
          <w:szCs w:val="23"/>
        </w:rPr>
        <w:t xml:space="preserve"> </w:t>
      </w:r>
      <w:r w:rsidR="0006520E" w:rsidRPr="0006520E">
        <w:rPr>
          <w:rFonts w:ascii="Times New Roman" w:hAnsi="Times New Roman" w:cs="Times New Roman"/>
          <w:sz w:val="23"/>
          <w:szCs w:val="23"/>
          <w:highlight w:val="yellow"/>
        </w:rPr>
        <w:t>Malá</w:t>
      </w:r>
      <w:r w:rsidR="00D129B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0F4F96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4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. </w:t>
      </w:r>
      <w:r w:rsidR="00A31987" w:rsidRPr="00950A10">
        <w:rPr>
          <w:rFonts w:ascii="Times New Roman" w:hAnsi="Times New Roman" w:cs="Times New Roman"/>
          <w:sz w:val="23"/>
          <w:szCs w:val="23"/>
        </w:rPr>
        <w:t>ledna</w:t>
      </w:r>
    </w:p>
    <w:p w:rsidR="005C1B8B" w:rsidRPr="00950A10" w:rsidRDefault="00692F17" w:rsidP="00950A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0A10">
        <w:rPr>
          <w:rFonts w:ascii="Times New Roman" w:hAnsi="Times New Roman" w:cs="Times New Roman"/>
          <w:b/>
          <w:sz w:val="23"/>
          <w:szCs w:val="23"/>
        </w:rPr>
        <w:t>Mezi ideálním, k</w:t>
      </w:r>
      <w:r w:rsidR="005C1B8B" w:rsidRPr="00950A10">
        <w:rPr>
          <w:rFonts w:ascii="Times New Roman" w:hAnsi="Times New Roman" w:cs="Times New Roman"/>
          <w:b/>
          <w:sz w:val="23"/>
          <w:szCs w:val="23"/>
        </w:rPr>
        <w:t>ritický</w:t>
      </w:r>
      <w:r w:rsidRPr="00950A10">
        <w:rPr>
          <w:rFonts w:ascii="Times New Roman" w:hAnsi="Times New Roman" w:cs="Times New Roman"/>
          <w:b/>
          <w:sz w:val="23"/>
          <w:szCs w:val="23"/>
        </w:rPr>
        <w:t>m</w:t>
      </w:r>
      <w:r w:rsidR="005C1B8B" w:rsidRPr="00950A10">
        <w:rPr>
          <w:rFonts w:ascii="Times New Roman" w:hAnsi="Times New Roman" w:cs="Times New Roman"/>
          <w:b/>
          <w:sz w:val="23"/>
          <w:szCs w:val="23"/>
        </w:rPr>
        <w:t xml:space="preserve"> realism</w:t>
      </w:r>
      <w:r w:rsidRPr="00950A10">
        <w:rPr>
          <w:rFonts w:ascii="Times New Roman" w:hAnsi="Times New Roman" w:cs="Times New Roman"/>
          <w:b/>
          <w:sz w:val="23"/>
          <w:szCs w:val="23"/>
        </w:rPr>
        <w:t>em</w:t>
      </w:r>
      <w:r w:rsidR="005C1B8B" w:rsidRPr="00950A10">
        <w:rPr>
          <w:rFonts w:ascii="Times New Roman" w:hAnsi="Times New Roman" w:cs="Times New Roman"/>
          <w:b/>
          <w:sz w:val="23"/>
          <w:szCs w:val="23"/>
        </w:rPr>
        <w:t xml:space="preserve"> a naturalism</w:t>
      </w:r>
      <w:r w:rsidRPr="00950A10">
        <w:rPr>
          <w:rFonts w:ascii="Times New Roman" w:hAnsi="Times New Roman" w:cs="Times New Roman"/>
          <w:b/>
          <w:sz w:val="23"/>
          <w:szCs w:val="23"/>
        </w:rPr>
        <w:t>em</w:t>
      </w:r>
    </w:p>
    <w:p w:rsidR="00390BA0" w:rsidRPr="00950A10" w:rsidRDefault="00692F17" w:rsidP="00950A10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referát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: </w:t>
      </w:r>
      <w:r w:rsidR="00390BA0" w:rsidRPr="00950A10">
        <w:rPr>
          <w:rFonts w:ascii="Times New Roman" w:hAnsi="Times New Roman" w:cs="Times New Roman"/>
          <w:sz w:val="23"/>
          <w:szCs w:val="23"/>
        </w:rPr>
        <w:t xml:space="preserve">Mezi ideálním a kritickým realismem (V. Hálek: </w:t>
      </w:r>
      <w:r w:rsidR="00390BA0" w:rsidRPr="00950A10">
        <w:rPr>
          <w:rFonts w:ascii="Times New Roman" w:hAnsi="Times New Roman" w:cs="Times New Roman"/>
          <w:i/>
          <w:sz w:val="23"/>
          <w:szCs w:val="23"/>
        </w:rPr>
        <w:t>Poldík rumař</w:t>
      </w:r>
      <w:r w:rsidR="00390BA0" w:rsidRPr="00950A10">
        <w:rPr>
          <w:rFonts w:ascii="Times New Roman" w:hAnsi="Times New Roman" w:cs="Times New Roman"/>
          <w:sz w:val="23"/>
          <w:szCs w:val="23"/>
        </w:rPr>
        <w:t xml:space="preserve">; K. V. Rais: </w:t>
      </w:r>
      <w:r w:rsidR="00390BA0" w:rsidRPr="00950A10">
        <w:rPr>
          <w:rFonts w:ascii="Times New Roman" w:hAnsi="Times New Roman" w:cs="Times New Roman"/>
          <w:i/>
          <w:sz w:val="23"/>
          <w:szCs w:val="23"/>
        </w:rPr>
        <w:t>Sekáči</w:t>
      </w:r>
      <w:r w:rsidR="00390BA0" w:rsidRPr="00950A10">
        <w:rPr>
          <w:rFonts w:ascii="Times New Roman" w:hAnsi="Times New Roman" w:cs="Times New Roman"/>
          <w:sz w:val="23"/>
          <w:szCs w:val="23"/>
        </w:rPr>
        <w:t>)</w:t>
      </w:r>
      <w:r w:rsidR="00304192">
        <w:rPr>
          <w:rFonts w:ascii="Times New Roman" w:hAnsi="Times New Roman" w:cs="Times New Roman"/>
          <w:sz w:val="23"/>
          <w:szCs w:val="23"/>
        </w:rPr>
        <w:t xml:space="preserve"> – </w:t>
      </w:r>
      <w:r w:rsidR="00304192" w:rsidRPr="00304192">
        <w:rPr>
          <w:rFonts w:ascii="Times New Roman" w:hAnsi="Times New Roman" w:cs="Times New Roman"/>
          <w:sz w:val="23"/>
          <w:szCs w:val="23"/>
          <w:highlight w:val="yellow"/>
        </w:rPr>
        <w:t>Hartmannová</w:t>
      </w:r>
      <w:r w:rsidR="0030419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1B8B" w:rsidRPr="00950A10" w:rsidRDefault="00390BA0" w:rsidP="00950A10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referát: Mezi kritickým realismem a naturalismem (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M. A. Šimáček: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Lívanečky slečny Rózi</w:t>
      </w:r>
      <w:r w:rsidRPr="00950A10">
        <w:rPr>
          <w:rFonts w:ascii="Times New Roman" w:hAnsi="Times New Roman" w:cs="Times New Roman"/>
          <w:sz w:val="23"/>
          <w:szCs w:val="23"/>
        </w:rPr>
        <w:t xml:space="preserve"> /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in týž: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Ze zápisků phil. studenta Filipa Kořínka</w:t>
      </w:r>
      <w:r w:rsidRPr="00950A10">
        <w:rPr>
          <w:rFonts w:ascii="Times New Roman" w:hAnsi="Times New Roman" w:cs="Times New Roman"/>
          <w:sz w:val="23"/>
          <w:szCs w:val="23"/>
        </w:rPr>
        <w:t>/</w:t>
      </w:r>
      <w:r w:rsidR="005C1B8B" w:rsidRPr="00950A10">
        <w:rPr>
          <w:rFonts w:ascii="Times New Roman" w:hAnsi="Times New Roman" w:cs="Times New Roman"/>
          <w:sz w:val="23"/>
          <w:szCs w:val="23"/>
        </w:rPr>
        <w:t xml:space="preserve">; J. Merhaut: </w:t>
      </w:r>
      <w:r w:rsidR="005C1B8B" w:rsidRPr="00950A10">
        <w:rPr>
          <w:rFonts w:ascii="Times New Roman" w:hAnsi="Times New Roman" w:cs="Times New Roman"/>
          <w:i/>
          <w:sz w:val="23"/>
          <w:szCs w:val="23"/>
        </w:rPr>
        <w:t>Krvavý chléb)</w:t>
      </w:r>
      <w:r w:rsidR="00304192">
        <w:rPr>
          <w:rFonts w:ascii="Times New Roman" w:hAnsi="Times New Roman" w:cs="Times New Roman"/>
          <w:sz w:val="23"/>
          <w:szCs w:val="23"/>
        </w:rPr>
        <w:t xml:space="preserve"> – </w:t>
      </w:r>
      <w:r w:rsidR="00304192" w:rsidRPr="00304192">
        <w:rPr>
          <w:rFonts w:ascii="Times New Roman" w:hAnsi="Times New Roman" w:cs="Times New Roman"/>
          <w:sz w:val="23"/>
          <w:szCs w:val="23"/>
          <w:highlight w:val="yellow"/>
        </w:rPr>
        <w:t>Březina</w:t>
      </w:r>
      <w:r w:rsidR="0030419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1B8B" w:rsidRPr="00950A10" w:rsidRDefault="005C1B8B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31987" w:rsidRPr="00950A10" w:rsidRDefault="00A31987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>11. ledna</w:t>
      </w:r>
    </w:p>
    <w:p w:rsidR="00061A4E" w:rsidRPr="00950A10" w:rsidRDefault="00061A4E" w:rsidP="00950A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0A10">
        <w:rPr>
          <w:rFonts w:ascii="Times New Roman" w:hAnsi="Times New Roman" w:cs="Times New Roman"/>
          <w:b/>
          <w:sz w:val="23"/>
          <w:szCs w:val="23"/>
        </w:rPr>
        <w:t>Metamorfózy českého pohádkového dramatu</w:t>
      </w:r>
    </w:p>
    <w:p w:rsidR="005C1B8B" w:rsidRPr="00304192" w:rsidRDefault="00390BA0" w:rsidP="00304192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 xml:space="preserve">referát: </w:t>
      </w:r>
      <w:r w:rsidR="00061A4E" w:rsidRPr="00950A10">
        <w:rPr>
          <w:rFonts w:ascii="Times New Roman" w:hAnsi="Times New Roman" w:cs="Times New Roman"/>
          <w:sz w:val="23"/>
          <w:szCs w:val="23"/>
        </w:rPr>
        <w:t xml:space="preserve">Funkce nadpřirozených motivů vTylově </w:t>
      </w:r>
      <w:r w:rsidR="00061A4E" w:rsidRPr="00950A10">
        <w:rPr>
          <w:rFonts w:ascii="Times New Roman" w:hAnsi="Times New Roman" w:cs="Times New Roman"/>
          <w:i/>
          <w:sz w:val="23"/>
          <w:szCs w:val="23"/>
        </w:rPr>
        <w:t>Lesní panna aneb Cesta do Ameriky</w:t>
      </w:r>
      <w:r w:rsidR="0030419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304192" w:rsidRPr="00304192">
        <w:rPr>
          <w:rFonts w:ascii="Times New Roman" w:hAnsi="Times New Roman" w:cs="Times New Roman"/>
          <w:sz w:val="23"/>
          <w:szCs w:val="23"/>
        </w:rPr>
        <w:t xml:space="preserve">– </w:t>
      </w:r>
      <w:r w:rsidR="00304192" w:rsidRPr="00304192">
        <w:rPr>
          <w:rFonts w:ascii="Times New Roman" w:hAnsi="Times New Roman" w:cs="Times New Roman"/>
          <w:sz w:val="23"/>
          <w:szCs w:val="23"/>
          <w:highlight w:val="yellow"/>
        </w:rPr>
        <w:t>Smutná</w:t>
      </w:r>
    </w:p>
    <w:p w:rsidR="00304192" w:rsidRPr="00304192" w:rsidRDefault="00061A4E" w:rsidP="00304192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50A10">
        <w:rPr>
          <w:rFonts w:ascii="Times New Roman" w:hAnsi="Times New Roman" w:cs="Times New Roman"/>
          <w:sz w:val="23"/>
          <w:szCs w:val="23"/>
        </w:rPr>
        <w:t xml:space="preserve">Referát: Funkce nadpřirozených motivů v Jiráskově </w:t>
      </w:r>
      <w:r w:rsidRPr="00950A10">
        <w:rPr>
          <w:rFonts w:ascii="Times New Roman" w:hAnsi="Times New Roman" w:cs="Times New Roman"/>
          <w:i/>
          <w:sz w:val="23"/>
          <w:szCs w:val="23"/>
        </w:rPr>
        <w:t>Lucerně</w:t>
      </w:r>
      <w:r w:rsidRPr="00950A10">
        <w:rPr>
          <w:rFonts w:ascii="Times New Roman" w:hAnsi="Times New Roman" w:cs="Times New Roman"/>
          <w:sz w:val="23"/>
          <w:szCs w:val="23"/>
        </w:rPr>
        <w:t xml:space="preserve"> </w:t>
      </w:r>
      <w:r w:rsidR="00304192">
        <w:rPr>
          <w:rFonts w:ascii="Times New Roman" w:hAnsi="Times New Roman" w:cs="Times New Roman"/>
          <w:sz w:val="23"/>
          <w:szCs w:val="23"/>
        </w:rPr>
        <w:t xml:space="preserve">– </w:t>
      </w:r>
      <w:r w:rsidR="00304192" w:rsidRPr="00304192">
        <w:rPr>
          <w:rFonts w:ascii="Times New Roman" w:hAnsi="Times New Roman" w:cs="Times New Roman"/>
          <w:sz w:val="23"/>
          <w:szCs w:val="23"/>
          <w:highlight w:val="yellow"/>
        </w:rPr>
        <w:t>Olexová</w:t>
      </w:r>
    </w:p>
    <w:p w:rsidR="00A31987" w:rsidRPr="00950A10" w:rsidRDefault="00A31987" w:rsidP="00950A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1B8B" w:rsidRPr="00950A10" w:rsidRDefault="00950A10" w:rsidP="00950A10">
      <w:pPr>
        <w:pStyle w:val="Normlnweb"/>
        <w:spacing w:before="0" w:beforeAutospacing="0" w:after="0" w:afterAutospacing="0"/>
        <w:rPr>
          <w:b/>
          <w:sz w:val="23"/>
          <w:szCs w:val="23"/>
        </w:rPr>
      </w:pPr>
      <w:r w:rsidRPr="00950A10">
        <w:rPr>
          <w:b/>
          <w:sz w:val="23"/>
          <w:szCs w:val="23"/>
        </w:rPr>
        <w:t xml:space="preserve">Struktura semináře: </w:t>
      </w:r>
      <w:r w:rsidRPr="00950A10">
        <w:rPr>
          <w:b/>
          <w:sz w:val="23"/>
          <w:szCs w:val="23"/>
        </w:rPr>
        <w:br/>
      </w:r>
      <w:r w:rsidRPr="00950A10">
        <w:rPr>
          <w:sz w:val="23"/>
          <w:szCs w:val="23"/>
        </w:rPr>
        <w:t>V každém on-line semináři zazní dva referáty (cca 20 min.), budou soustředěny na interpretaci díla z úhlu pohledu vymezeného tématem. Poté bude následovat diskuse a kolektivní interpretace textů.</w:t>
      </w:r>
      <w:r w:rsidRPr="00950A10">
        <w:rPr>
          <w:sz w:val="23"/>
          <w:szCs w:val="23"/>
        </w:rPr>
        <w:br/>
      </w:r>
      <w:r w:rsidRPr="00950A10">
        <w:rPr>
          <w:sz w:val="23"/>
          <w:szCs w:val="23"/>
        </w:rPr>
        <w:br/>
      </w:r>
      <w:r w:rsidRPr="00950A10">
        <w:rPr>
          <w:b/>
          <w:sz w:val="23"/>
          <w:szCs w:val="23"/>
        </w:rPr>
        <w:t xml:space="preserve">Podmínky úspěšného splnění semináře: </w:t>
      </w:r>
      <w:r w:rsidRPr="00950A10">
        <w:rPr>
          <w:b/>
          <w:sz w:val="23"/>
          <w:szCs w:val="23"/>
        </w:rPr>
        <w:br/>
      </w:r>
      <w:r w:rsidRPr="00950A10">
        <w:rPr>
          <w:sz w:val="23"/>
          <w:szCs w:val="23"/>
        </w:rPr>
        <w:t xml:space="preserve">1. referát – za použití prezentace v PowerPointu (event. ve Wordu); </w:t>
      </w:r>
      <w:r w:rsidRPr="00950A10">
        <w:rPr>
          <w:sz w:val="23"/>
          <w:szCs w:val="23"/>
        </w:rPr>
        <w:br/>
        <w:t xml:space="preserve">2. příprava na každý seminář (četba probíraných děl); </w:t>
      </w:r>
      <w:r w:rsidRPr="00950A10">
        <w:rPr>
          <w:sz w:val="23"/>
          <w:szCs w:val="23"/>
        </w:rPr>
        <w:br/>
        <w:t xml:space="preserve">3. on-line „docházka“ (povoleny max. 3 absence). </w:t>
      </w:r>
      <w:r w:rsidR="005C1B8B" w:rsidRPr="00950A10">
        <w:rPr>
          <w:rFonts w:ascii="&amp;quot" w:hAnsi="&amp;quot"/>
          <w:b/>
          <w:bCs/>
          <w:sz w:val="23"/>
          <w:szCs w:val="23"/>
        </w:rPr>
        <w:t> </w:t>
      </w:r>
    </w:p>
    <w:p w:rsidR="00950A10" w:rsidRPr="00950A10" w:rsidRDefault="00950A10" w:rsidP="00950A10">
      <w:pPr>
        <w:spacing w:after="0" w:line="240" w:lineRule="auto"/>
        <w:jc w:val="both"/>
        <w:rPr>
          <w:rFonts w:ascii="&amp;quot" w:eastAsia="Times New Roman" w:hAnsi="&amp;quot" w:cs="Times New Roman"/>
          <w:b/>
          <w:bCs/>
          <w:sz w:val="23"/>
          <w:szCs w:val="23"/>
          <w:lang w:eastAsia="cs-CZ"/>
        </w:rPr>
      </w:pPr>
    </w:p>
    <w:p w:rsidR="00950A10" w:rsidRPr="00950A10" w:rsidRDefault="00950A10" w:rsidP="00950A10">
      <w:pPr>
        <w:spacing w:after="0" w:line="240" w:lineRule="auto"/>
        <w:jc w:val="both"/>
        <w:rPr>
          <w:rFonts w:ascii="&amp;quot" w:eastAsia="Times New Roman" w:hAnsi="&amp;quot" w:cs="Times New Roman"/>
          <w:sz w:val="23"/>
          <w:szCs w:val="23"/>
          <w:lang w:eastAsia="cs-CZ"/>
        </w:rPr>
      </w:pPr>
      <w:r w:rsidRPr="00950A10">
        <w:rPr>
          <w:rFonts w:ascii="&amp;quot" w:eastAsia="Times New Roman" w:hAnsi="&amp;quot" w:cs="Times New Roman"/>
          <w:b/>
          <w:bCs/>
          <w:sz w:val="23"/>
          <w:szCs w:val="23"/>
          <w:lang w:eastAsia="cs-CZ"/>
        </w:rPr>
        <w:t>P</w:t>
      </w:r>
      <w:r w:rsidR="00F03473" w:rsidRPr="00950A10">
        <w:rPr>
          <w:rFonts w:ascii="&amp;quot" w:eastAsia="Times New Roman" w:hAnsi="&amp;quot" w:cs="Times New Roman"/>
          <w:b/>
          <w:bCs/>
          <w:sz w:val="23"/>
          <w:szCs w:val="23"/>
          <w:lang w:eastAsia="cs-CZ"/>
        </w:rPr>
        <w:t>odmínky připuštění k</w:t>
      </w:r>
      <w:r w:rsidR="005C1B8B" w:rsidRPr="00950A10">
        <w:rPr>
          <w:rFonts w:ascii="&amp;quot" w:eastAsia="Times New Roman" w:hAnsi="&amp;quot" w:cs="Times New Roman"/>
          <w:b/>
          <w:bCs/>
          <w:sz w:val="23"/>
          <w:szCs w:val="23"/>
          <w:lang w:eastAsia="cs-CZ"/>
        </w:rPr>
        <w:t>e zkoušce:</w:t>
      </w:r>
      <w:r w:rsidR="005C1B8B" w:rsidRPr="00950A10">
        <w:rPr>
          <w:rFonts w:ascii="&amp;quot" w:eastAsia="Times New Roman" w:hAnsi="&amp;quot" w:cs="Times New Roman"/>
          <w:sz w:val="23"/>
          <w:szCs w:val="23"/>
          <w:lang w:eastAsia="cs-CZ"/>
        </w:rPr>
        <w:t xml:space="preserve"> </w:t>
      </w:r>
    </w:p>
    <w:p w:rsidR="005C1B8B" w:rsidRPr="00950A10" w:rsidRDefault="00F03473" w:rsidP="009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Vedle úspěšně splněného semináře bude </w:t>
      </w:r>
      <w:r w:rsidR="00950A10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podmínkou připuštění ke zkoušce č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etba pěti literárně historických statí nebo dvou monografií dle domluvy</w:t>
      </w:r>
      <w:r w:rsidR="00950A10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(diskuse o četbě bude součástí zkoušky)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; četba a znalost děl ze semináře a ze seznamu doporučené četby, vědomosti z české literatury 19. století (A. Haman – </w:t>
      </w:r>
      <w:r w:rsidR="005C1B8B" w:rsidRPr="00950A10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Trvání v proměně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, J. Lehár a kol.: </w:t>
      </w:r>
      <w:r w:rsidR="005C1B8B" w:rsidRPr="00950A10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Česká literatura od počátků k dnešku</w:t>
      </w:r>
      <w:r w:rsidR="005C1B8B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>).</w:t>
      </w:r>
      <w:r w:rsidR="00950A10" w:rsidRPr="00950A1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="00950A10" w:rsidRPr="00950A10">
        <w:rPr>
          <w:rFonts w:ascii="Times New Roman" w:hAnsi="Times New Roman" w:cs="Times New Roman"/>
          <w:sz w:val="23"/>
          <w:szCs w:val="23"/>
        </w:rPr>
        <w:lastRenderedPageBreak/>
        <w:t>Přesná podoba zkoušky (on-line či osobní účast) bude záležet na vývoji epidemiologické situace v lednu, budete o ní včas informováni.</w:t>
      </w:r>
    </w:p>
    <w:p w:rsidR="00B94C1F" w:rsidRPr="00873D20" w:rsidRDefault="00B94C1F" w:rsidP="009F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4C1F" w:rsidRPr="0087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6B3"/>
    <w:multiLevelType w:val="hybridMultilevel"/>
    <w:tmpl w:val="5E264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50D55"/>
    <w:multiLevelType w:val="hybridMultilevel"/>
    <w:tmpl w:val="F8DA9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63FD9"/>
    <w:multiLevelType w:val="hybridMultilevel"/>
    <w:tmpl w:val="F7A41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F3487"/>
    <w:multiLevelType w:val="hybridMultilevel"/>
    <w:tmpl w:val="F88A5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E6A34"/>
    <w:multiLevelType w:val="hybridMultilevel"/>
    <w:tmpl w:val="0824A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A10CC"/>
    <w:multiLevelType w:val="hybridMultilevel"/>
    <w:tmpl w:val="ADB82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52587"/>
    <w:multiLevelType w:val="hybridMultilevel"/>
    <w:tmpl w:val="E1F63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147A0"/>
    <w:multiLevelType w:val="hybridMultilevel"/>
    <w:tmpl w:val="7CE27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06B88"/>
    <w:multiLevelType w:val="hybridMultilevel"/>
    <w:tmpl w:val="B3844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F3251"/>
    <w:multiLevelType w:val="hybridMultilevel"/>
    <w:tmpl w:val="845E8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24AD2"/>
    <w:multiLevelType w:val="hybridMultilevel"/>
    <w:tmpl w:val="891C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40C"/>
    <w:multiLevelType w:val="hybridMultilevel"/>
    <w:tmpl w:val="68DE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17DFB"/>
    <w:multiLevelType w:val="hybridMultilevel"/>
    <w:tmpl w:val="7080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B3FD3"/>
    <w:multiLevelType w:val="hybridMultilevel"/>
    <w:tmpl w:val="82080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B7EF5"/>
    <w:multiLevelType w:val="hybridMultilevel"/>
    <w:tmpl w:val="68DE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26020"/>
    <w:multiLevelType w:val="hybridMultilevel"/>
    <w:tmpl w:val="68DE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4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D3"/>
    <w:rsid w:val="000342F1"/>
    <w:rsid w:val="00043300"/>
    <w:rsid w:val="00061A4E"/>
    <w:rsid w:val="0006520E"/>
    <w:rsid w:val="00066C88"/>
    <w:rsid w:val="00074BE8"/>
    <w:rsid w:val="0008093C"/>
    <w:rsid w:val="000F4F96"/>
    <w:rsid w:val="001136EC"/>
    <w:rsid w:val="00121DFC"/>
    <w:rsid w:val="0013750A"/>
    <w:rsid w:val="00165251"/>
    <w:rsid w:val="001755C4"/>
    <w:rsid w:val="00220899"/>
    <w:rsid w:val="0022107B"/>
    <w:rsid w:val="00304192"/>
    <w:rsid w:val="00333FF7"/>
    <w:rsid w:val="003716F8"/>
    <w:rsid w:val="003735AE"/>
    <w:rsid w:val="00390BA0"/>
    <w:rsid w:val="003C7286"/>
    <w:rsid w:val="004158A5"/>
    <w:rsid w:val="00440312"/>
    <w:rsid w:val="004650A6"/>
    <w:rsid w:val="004859FA"/>
    <w:rsid w:val="005118E7"/>
    <w:rsid w:val="0059035F"/>
    <w:rsid w:val="005C1B8B"/>
    <w:rsid w:val="00664CA2"/>
    <w:rsid w:val="00692F17"/>
    <w:rsid w:val="006E5DC6"/>
    <w:rsid w:val="007B72AA"/>
    <w:rsid w:val="007D2B7A"/>
    <w:rsid w:val="00873D20"/>
    <w:rsid w:val="008D3ED5"/>
    <w:rsid w:val="00950A10"/>
    <w:rsid w:val="0095200E"/>
    <w:rsid w:val="009A31D3"/>
    <w:rsid w:val="009F2A00"/>
    <w:rsid w:val="009F7C45"/>
    <w:rsid w:val="00A04911"/>
    <w:rsid w:val="00A31987"/>
    <w:rsid w:val="00A65254"/>
    <w:rsid w:val="00A81EE0"/>
    <w:rsid w:val="00A86950"/>
    <w:rsid w:val="00A93DCA"/>
    <w:rsid w:val="00AB6E3F"/>
    <w:rsid w:val="00B20732"/>
    <w:rsid w:val="00B22969"/>
    <w:rsid w:val="00B94C1F"/>
    <w:rsid w:val="00B9660D"/>
    <w:rsid w:val="00C34684"/>
    <w:rsid w:val="00C538CD"/>
    <w:rsid w:val="00C75B49"/>
    <w:rsid w:val="00CC04D1"/>
    <w:rsid w:val="00CD0942"/>
    <w:rsid w:val="00D129BB"/>
    <w:rsid w:val="00D16716"/>
    <w:rsid w:val="00D43F01"/>
    <w:rsid w:val="00D667A7"/>
    <w:rsid w:val="00DF331C"/>
    <w:rsid w:val="00ED4B6E"/>
    <w:rsid w:val="00F03473"/>
    <w:rsid w:val="00F05343"/>
    <w:rsid w:val="00F22FD5"/>
    <w:rsid w:val="00FC63CE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A00"/>
    <w:pPr>
      <w:ind w:left="720"/>
      <w:contextualSpacing/>
    </w:pPr>
  </w:style>
  <w:style w:type="paragraph" w:styleId="Normlnweb">
    <w:name w:val="Normal (Web)"/>
    <w:basedOn w:val="Normln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A00"/>
    <w:pPr>
      <w:ind w:left="720"/>
      <w:contextualSpacing/>
    </w:pPr>
  </w:style>
  <w:style w:type="paragraph" w:styleId="Normlnweb">
    <w:name w:val="Normal (Web)"/>
    <w:basedOn w:val="Normln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31</cp:revision>
  <dcterms:created xsi:type="dcterms:W3CDTF">2019-09-14T12:07:00Z</dcterms:created>
  <dcterms:modified xsi:type="dcterms:W3CDTF">2020-10-06T08:04:00Z</dcterms:modified>
</cp:coreProperties>
</file>