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899" w:rsidRPr="00982899" w:rsidRDefault="00982899" w:rsidP="009828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82899">
        <w:rPr>
          <w:rFonts w:ascii="Times New Roman" w:hAnsi="Times New Roman" w:cs="Times New Roman"/>
          <w:b/>
          <w:sz w:val="24"/>
          <w:szCs w:val="24"/>
        </w:rPr>
        <w:t>Zakládací listina kláštera Opatovic nad Labem.</w:t>
      </w:r>
    </w:p>
    <w:p w:rsidR="00982899" w:rsidRPr="00982899" w:rsidRDefault="00982899" w:rsidP="009828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066AE5" w:rsidRPr="00982899" w:rsidRDefault="00066AE5" w:rsidP="00982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899">
        <w:rPr>
          <w:rFonts w:ascii="Times New Roman" w:hAnsi="Times New Roman" w:cs="Times New Roman"/>
          <w:sz w:val="24"/>
          <w:szCs w:val="24"/>
        </w:rPr>
        <w:t>Léta od vtělení Páně 1073 v úctě k Svaté a Nerozdílné Trojici já Vratislav, král český, oznamuji všem, že poustku svého předního služebníka, totiž Mikulce, ležící v hradeckém kraji a podléhající řádovou poslušností břevnovskému klášteru, od nynějška prohlašuji a za prohlášenou potvrzuji jako samostatnou a jako opatskou; toto pak opatství povýšené do úcty, jaká prelátům přísluší, svému kaplanu Ondřeji, mnichu, který složil sliby a který byl vychován v dokonalé znalosti řádového života a který vyniká před</w:t>
      </w:r>
      <w:r w:rsidRPr="00982899">
        <w:rPr>
          <w:rFonts w:ascii="Times New Roman" w:hAnsi="Times New Roman" w:cs="Times New Roman"/>
          <w:sz w:val="24"/>
          <w:szCs w:val="24"/>
        </w:rPr>
        <w:t>obrými mravy, připisuji a do ma</w:t>
      </w:r>
      <w:r w:rsidRPr="00982899">
        <w:rPr>
          <w:rFonts w:ascii="Times New Roman" w:hAnsi="Times New Roman" w:cs="Times New Roman"/>
          <w:sz w:val="24"/>
          <w:szCs w:val="24"/>
        </w:rPr>
        <w:t>jetku i k řízení dávám svým nezrušitelným a neporušitelným rozhodnutím, aby jak on sám, tak i jeho nástupci nepodléhali ani opatu ani převoru ani jiné osobě z jmenovaného (tj. břevnovského klášter) a nýbrž jen mně a mým nástupcům, a aby byli také zavázáni poslušností svému biskupu podle ustanovení kanonického práva. Poněvadž však si</w:t>
      </w:r>
      <w:r w:rsidRPr="00982899">
        <w:rPr>
          <w:rFonts w:ascii="Times New Roman" w:hAnsi="Times New Roman" w:cs="Times New Roman"/>
          <w:sz w:val="24"/>
          <w:szCs w:val="24"/>
        </w:rPr>
        <w:t xml:space="preserve"> </w:t>
      </w:r>
      <w:r w:rsidRPr="00982899">
        <w:rPr>
          <w:rFonts w:ascii="Times New Roman" w:hAnsi="Times New Roman" w:cs="Times New Roman"/>
          <w:sz w:val="24"/>
          <w:szCs w:val="24"/>
        </w:rPr>
        <w:t>rozvažuji, že vše na tomto světě podléhá změnám a p</w:t>
      </w:r>
      <w:r w:rsidRPr="00982899">
        <w:rPr>
          <w:rFonts w:ascii="Times New Roman" w:hAnsi="Times New Roman" w:cs="Times New Roman"/>
          <w:sz w:val="24"/>
          <w:szCs w:val="24"/>
        </w:rPr>
        <w:t>řerozmanitě v jiné</w:t>
      </w:r>
      <w:r w:rsidRPr="00982899">
        <w:rPr>
          <w:rFonts w:ascii="Times New Roman" w:hAnsi="Times New Roman" w:cs="Times New Roman"/>
          <w:sz w:val="24"/>
          <w:szCs w:val="24"/>
        </w:rPr>
        <w:t xml:space="preserve"> podoby přechází, svým svatosvatým právem odevzdávám tyto statky a důchody do majetku řečenému už klášteru svatého Vav</w:t>
      </w:r>
      <w:r w:rsidRPr="00982899">
        <w:rPr>
          <w:rFonts w:ascii="Times New Roman" w:hAnsi="Times New Roman" w:cs="Times New Roman"/>
          <w:sz w:val="24"/>
          <w:szCs w:val="24"/>
        </w:rPr>
        <w:t xml:space="preserve">řince (tj. </w:t>
      </w:r>
      <w:r w:rsidRPr="00982899">
        <w:rPr>
          <w:rFonts w:ascii="Times New Roman" w:hAnsi="Times New Roman" w:cs="Times New Roman"/>
          <w:sz w:val="24"/>
          <w:szCs w:val="24"/>
        </w:rPr>
        <w:t>opatovickému), jak mi to vnuká boží milost, pro bezpe stálost svého království a na odpuštění svých hříchů svých rodičů a předchůdců. Činím tak za radostného souhlasu svých bratří, totiž pana biskupa Jaromíra, Otty a Konráda i všech velmožů českých, kteří jsou přítomni a společně to schvalují, aby uvedené zboží žádný klerik ani laik nechtěl uchvátit k vlastnímu prospěchu, ale aby je společně drželo ono společenství stále tam v boží službě zůstávajíc a aby z majetku toho společně žilo.</w:t>
      </w:r>
    </w:p>
    <w:p w:rsidR="00982899" w:rsidRPr="00982899" w:rsidRDefault="00066AE5" w:rsidP="00982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899">
        <w:rPr>
          <w:rFonts w:ascii="Times New Roman" w:hAnsi="Times New Roman" w:cs="Times New Roman"/>
          <w:sz w:val="24"/>
          <w:szCs w:val="24"/>
        </w:rPr>
        <w:t>Statky pak jsou tyto: ves Osice s lidmi tam službou vázanými i na vinici, také dva vinaře jménem Žába a Raten, a jejich potomky jsem klášteru připsal. Je také nutno si uvědomit, že ten, který by třeba jsa svobodný se uvázal v držení oněch jmenovaných statků v Opatovicích a Osicích, o nichž už byla řeč, nechť je vázán podobným nevolnictvím, ale bude osvobozen od daní králi, avšak zavázán k nevolnickým pracím. Také další ves, Osiky, se všemi tamními obyvateli, také ves jménem Vysoká, i ves Břehy a řeku, která obtéká tam les a chmelnici, jež je kolem Labištěte, také ves Přelouč s obyvatelstvem a chmelnici i polnosti téhle vsi po celé jejich rozloze, kam až se táhnou; ves Mokošín s obyvateli, také ves mezi Mokošínem a Příluky nazvanou Opatovici, také Soprč a okolní lesy, také ves Hlínu, která zove Kostelní. Z Přelouče okolní lesy vedle téže vsi až k řece Rokytce a až k lesu Vrbatovu a Zdislavou. Ve vsi Neděliště a ve vsi Dolany také troje popluží. Vesnice na Brněnsku na Moravě k ubytování a výživě bratří, již jsou vysíláni k vybírání poplatků z trhů. Hranice pak této vsi jsou od potoka Ljuby k borovnici, od borovnice pak až k veřejné cestě, od veřejné cesty až k po-zemkům téže vsi. Daletičín také na Brněnsku a újezd Olešnice, který ohraničují bílé kameny a z jedné strany řeka Svratka a z druhé Svitava. Hranice pak tohoto právě lesa jsou tam, kde les končí a vede cesta do Čech. Tyto pak důchody patří jmenovanému klášteru: ve všech obcích na Moravě devátý trh a po devíti týdnech k shromažďování nebo sbírání ostatních důchodů, totiž v Olomouci, Přerově, Břeclavi, Brně, na Ivani, Strachotíně, na Pavlově poplatek z mostu, ale nikoli z trhu, ve Znojmě trh a poplatek z mostu vždy de-sátého týdne, na Hradci podobně, v Rokytně toliko poplatky z trhu, ve Stra-choticích poplatek z cesty, na Oslavě jedenáctý týden; uděluji opatovi povolení, aby si v něm vybíral poplatky týmž způsobem z mostu, jak si vybírá kníže a biskup.</w:t>
      </w:r>
      <w:r w:rsidRPr="00982899">
        <w:rPr>
          <w:rFonts w:ascii="Times New Roman" w:hAnsi="Times New Roman" w:cs="Times New Roman"/>
          <w:sz w:val="24"/>
          <w:szCs w:val="24"/>
        </w:rPr>
        <w:t xml:space="preserve"> </w:t>
      </w:r>
      <w:r w:rsidRPr="00982899">
        <w:rPr>
          <w:rFonts w:ascii="Times New Roman" w:hAnsi="Times New Roman" w:cs="Times New Roman"/>
          <w:sz w:val="24"/>
          <w:szCs w:val="24"/>
        </w:rPr>
        <w:t xml:space="preserve">Tyto tedy dary, které jsem snesl svému klášteru, ať zachovávají nynější i bu-doucí a nikdy ať jim není konec. Řečený už Mikulec pak daroval pozemek v rozloze jednoho jitra na Vraclavi, Tezlin, představený hradecký, pozemek i jitra v Plačicích. Opat Bolerad daroval témuž chrámu pole u Libišan, můj kaplan Geco obec Platinice. Já pak přidávám vodu Trstenickou od Roztok až k Prachovicům. Témuž chrámu daroval můj dvořan Šebor ves Lodín. Jestliže by někdo z knížat, mých nástupců, nebo jestliže by jakákoliv jiná osoba se stavěla na odpor v cestu mým </w:t>
      </w:r>
      <w:r w:rsidRPr="00982899">
        <w:rPr>
          <w:rFonts w:ascii="Times New Roman" w:hAnsi="Times New Roman" w:cs="Times New Roman"/>
          <w:sz w:val="24"/>
          <w:szCs w:val="24"/>
        </w:rPr>
        <w:lastRenderedPageBreak/>
        <w:t>ustanovením a</w:t>
      </w:r>
      <w:r w:rsidR="00982899" w:rsidRPr="00982899">
        <w:rPr>
          <w:rFonts w:ascii="Times New Roman" w:hAnsi="Times New Roman" w:cs="Times New Roman"/>
          <w:sz w:val="24"/>
          <w:szCs w:val="24"/>
        </w:rPr>
        <w:t xml:space="preserve"> </w:t>
      </w:r>
      <w:r w:rsidR="00982899" w:rsidRPr="00982899">
        <w:rPr>
          <w:rFonts w:ascii="Times New Roman" w:hAnsi="Times New Roman" w:cs="Times New Roman"/>
          <w:sz w:val="24"/>
          <w:szCs w:val="24"/>
        </w:rPr>
        <w:t>darům, nebo je učinila neplatnými, ten nechť na sebe uvalí hněv všemohoucího Boha a nechť jeho hanebnosti nezůstanou nepotrestány. Já Jaromír, z milosti Boží šestý biskup posvátné pražské diecéze, připojuji k tomuto daru kletbu, aby na příště každý, ať kníže, ať biskup, ať jakákoli poddaná osoba shora řečeného přeslavného krále Vratislava a jeho velmožů, kdo by tohoto posvátného opatření nebo nějaká ustanovení zrušil a tak darování mařil, takový, kdo by mařil ustanovení církve, ať je proklet a v den soudu ať nespatří tvář Hospodinovu, ale ať spolu s Jidášem i s Herodem, se všemi odsouzenými a zavrženými, spolu s ďáblem a s jeho anděly nechť sestoupí do pe-kel k věčnému svému trápení</w:t>
      </w:r>
      <w:r w:rsidR="00982899" w:rsidRPr="00982899">
        <w:rPr>
          <w:rFonts w:ascii="Times New Roman" w:hAnsi="Times New Roman" w:cs="Times New Roman"/>
          <w:sz w:val="24"/>
          <w:szCs w:val="24"/>
        </w:rPr>
        <w:t>.</w:t>
      </w:r>
    </w:p>
    <w:p w:rsidR="00982899" w:rsidRPr="00982899" w:rsidRDefault="00982899" w:rsidP="00982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899">
        <w:rPr>
          <w:rFonts w:ascii="Times New Roman" w:eastAsia="Times New Roman" w:hAnsi="Times New Roman" w:cs="Times New Roman"/>
          <w:sz w:val="24"/>
          <w:szCs w:val="24"/>
          <w:lang w:eastAsia="cs-CZ"/>
        </w:rPr>
        <w:t>Tak nyní zapíšeme, co se stalo božskou prozřetelností skrze zásluhu svatého Vavřince řečenému králi ohledně založení tohoto opatství.</w:t>
      </w:r>
      <w:r w:rsidRPr="009828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„Zkrátka téhož času, když řečený král zavítal na hrad Hradec, při procházce k břehu Labe poté, co tam spatřil loď, rozhodl se na ni se svými průvodci nastoupit. Tak se plavidlem přiblížil až k řečenému místu nacházejícímu se na břehu oné řeky. Tu na lodi za jasného nebe a poklidného toku usnul a v líbezném snu spatřil svatého Vavřince, který jej nabádal, aby se u břehu rychle probudil a jeho místo, skrze které bude na věky vítězem, jak nejlépe může, povýšil, bohatě obdaroval a, jak bylo řečeno, ustanovil, že bude opatstvím, i toto ustanovení potvr</w:t>
      </w:r>
      <w:r w:rsidRPr="00982899">
        <w:rPr>
          <w:rFonts w:ascii="Times New Roman" w:eastAsia="Times New Roman" w:hAnsi="Times New Roman" w:cs="Times New Roman"/>
          <w:sz w:val="24"/>
          <w:szCs w:val="24"/>
          <w:lang w:eastAsia="cs-CZ"/>
        </w:rPr>
        <w:t>dil.</w:t>
      </w:r>
    </w:p>
    <w:sectPr w:rsidR="00982899" w:rsidRPr="00982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37" w:rsidRDefault="00563F37" w:rsidP="00982899">
      <w:pPr>
        <w:spacing w:after="0" w:line="240" w:lineRule="auto"/>
      </w:pPr>
      <w:r>
        <w:separator/>
      </w:r>
    </w:p>
  </w:endnote>
  <w:endnote w:type="continuationSeparator" w:id="0">
    <w:p w:rsidR="00563F37" w:rsidRDefault="00563F37" w:rsidP="00982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37" w:rsidRDefault="00563F37" w:rsidP="00982899">
      <w:pPr>
        <w:spacing w:after="0" w:line="240" w:lineRule="auto"/>
      </w:pPr>
      <w:r>
        <w:separator/>
      </w:r>
    </w:p>
  </w:footnote>
  <w:footnote w:type="continuationSeparator" w:id="0">
    <w:p w:rsidR="00563F37" w:rsidRDefault="00563F37" w:rsidP="00982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E5"/>
    <w:rsid w:val="00066AE5"/>
    <w:rsid w:val="00563F37"/>
    <w:rsid w:val="00982899"/>
    <w:rsid w:val="00A0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56FBB-A2C6-47A9-9F6B-1DF07117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Char, Char"/>
    <w:basedOn w:val="Normln"/>
    <w:link w:val="TextpoznpodarouChar"/>
    <w:uiPriority w:val="99"/>
    <w:unhideWhenUsed/>
    <w:rsid w:val="0098289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aliases w:val="Char Char, Char Char"/>
    <w:basedOn w:val="Standardnpsmoodstavce"/>
    <w:link w:val="Textpoznpodarou"/>
    <w:uiPriority w:val="99"/>
    <w:rsid w:val="00982899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nhideWhenUsed/>
    <w:rsid w:val="009828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796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2020-12-02T19:57:00Z</dcterms:created>
  <dcterms:modified xsi:type="dcterms:W3CDTF">2020-12-02T20:17:00Z</dcterms:modified>
</cp:coreProperties>
</file>