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9D" w:rsidRDefault="00820CFE" w:rsidP="00391AB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820CFE">
        <w:rPr>
          <w:rFonts w:ascii="Times New Roman" w:hAnsi="Times New Roman" w:cs="Times New Roman"/>
          <w:sz w:val="24"/>
          <w:szCs w:val="24"/>
          <w:u w:val="single"/>
        </w:rPr>
        <w:t>Josef Macek</w:t>
      </w:r>
      <w:r w:rsidR="006C2D85">
        <w:rPr>
          <w:rFonts w:ascii="Times New Roman" w:hAnsi="Times New Roman" w:cs="Times New Roman"/>
          <w:sz w:val="24"/>
          <w:szCs w:val="24"/>
          <w:u w:val="single"/>
        </w:rPr>
        <w:t xml:space="preserve"> /1922-1992/</w:t>
      </w:r>
    </w:p>
    <w:p w:rsidR="006C2D85" w:rsidRDefault="00820CFE" w:rsidP="00391A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2D85">
        <w:rPr>
          <w:rFonts w:ascii="Times New Roman" w:hAnsi="Times New Roman" w:cs="Times New Roman"/>
          <w:sz w:val="24"/>
          <w:szCs w:val="24"/>
        </w:rPr>
        <w:t xml:space="preserve">Josef Macek se narodil v Řepově u Mladé Boleslavi do zemědělské rodiny. Po ukončení obecné školy studoval gymnázium v Mladé Boleslavi (kde mimo jiné studoval i jeden z nejvýznamnějších historiků </w:t>
      </w:r>
      <w:proofErr w:type="spellStart"/>
      <w:r w:rsidR="006C2D85">
        <w:rPr>
          <w:rFonts w:ascii="Times New Roman" w:hAnsi="Times New Roman" w:cs="Times New Roman"/>
          <w:sz w:val="24"/>
          <w:szCs w:val="24"/>
        </w:rPr>
        <w:t>gollovské</w:t>
      </w:r>
      <w:proofErr w:type="spellEnd"/>
      <w:r w:rsidR="006C2D85">
        <w:rPr>
          <w:rFonts w:ascii="Times New Roman" w:hAnsi="Times New Roman" w:cs="Times New Roman"/>
          <w:sz w:val="24"/>
          <w:szCs w:val="24"/>
        </w:rPr>
        <w:t xml:space="preserve"> školy Josef Pekař), které dokončil v roce 1940. V protektorátu nemohl díky uzavření českých vysokých škol pokračovat na univerzitu, to se mu splnilo až v roce 1945. Válečnou dobou se Macek probojovával jako pomocník na jatkách či pracoval v zemědělství. Mezi lety 1945-1948 navštěvoval přednášky na Filosofické fakultě Karlovy univerzity a Státní archivní školu. Od původního zájmu, jímž Mackovi byla latina a antické období se nakonec přiklonil ke středověku. Závěrečnou diplomovou práci Macek sepsal </w:t>
      </w:r>
      <w:r w:rsidR="005B0244">
        <w:rPr>
          <w:rFonts w:ascii="Times New Roman" w:hAnsi="Times New Roman" w:cs="Times New Roman"/>
          <w:sz w:val="24"/>
          <w:szCs w:val="24"/>
        </w:rPr>
        <w:t>pod názvem</w:t>
      </w:r>
      <w:r w:rsidR="006C2D85">
        <w:rPr>
          <w:rFonts w:ascii="Times New Roman" w:hAnsi="Times New Roman" w:cs="Times New Roman"/>
          <w:sz w:val="24"/>
          <w:szCs w:val="24"/>
        </w:rPr>
        <w:t xml:space="preserve"> </w:t>
      </w:r>
      <w:r w:rsidR="006C2D85">
        <w:rPr>
          <w:rFonts w:ascii="Times New Roman" w:hAnsi="Times New Roman" w:cs="Times New Roman"/>
          <w:i/>
          <w:iCs/>
          <w:sz w:val="24"/>
          <w:szCs w:val="24"/>
        </w:rPr>
        <w:t>O listinách, listech a kanceláři Vladislava Jagellonského (1471-1490)</w:t>
      </w:r>
      <w:r w:rsidR="0020470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C2D85" w:rsidRPr="00204703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5B02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0244">
        <w:rPr>
          <w:rFonts w:ascii="Times New Roman" w:hAnsi="Times New Roman" w:cs="Times New Roman"/>
          <w:sz w:val="24"/>
          <w:szCs w:val="24"/>
        </w:rPr>
        <w:t>Před Mackem se tak otevírala možnost přispět k poznání epochy, jež před ním nebyla vědecky zpracována, nicméně jeho osudy byly nakonec odlišné.</w:t>
      </w:r>
    </w:p>
    <w:p w:rsidR="006C4C6D" w:rsidRDefault="005B0244" w:rsidP="00391A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Už během svých studií se společně se svým přítelem Františkem </w:t>
      </w:r>
      <w:proofErr w:type="spellStart"/>
      <w:r>
        <w:rPr>
          <w:rFonts w:ascii="Times New Roman" w:hAnsi="Times New Roman" w:cs="Times New Roman"/>
          <w:sz w:val="24"/>
          <w:szCs w:val="24"/>
        </w:rPr>
        <w:t>Grausem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Josef Macek stal členem komunistické strany. Po únoru 1948 vyvstala potřeba KSČ interpretovat dějiny v marxistickém duchu. Mladá generace historiků ovlivněná socialistickými myšlenkami se ukázala jako nejvhodnější pro tento úkol. Macek rychle rostl na úkor starších historiků, mnohdy jeho univerzitních profesorů. Padesátá léta znamenala v Mackově tvorbě odklon od Jagellonců a snahu interpretovat husitství jako jakýsi předstupeň komunistické společnosti. Z této doby pochází Mackovo </w:t>
      </w:r>
      <w:r>
        <w:rPr>
          <w:rFonts w:ascii="Times New Roman" w:hAnsi="Times New Roman" w:cs="Times New Roman"/>
          <w:i/>
          <w:iCs/>
          <w:sz w:val="24"/>
          <w:szCs w:val="24"/>
        </w:rPr>
        <w:t>Husitské revoluční hnutí</w:t>
      </w:r>
      <w:r w:rsidR="0020470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703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které se zcela ztotožňuje s legitimizací KSČ jako následovníka husitské tradice po vzoru Zdeňka Nejedlého.</w:t>
      </w:r>
      <w:r w:rsidR="006C4C6D">
        <w:rPr>
          <w:rFonts w:ascii="Times New Roman" w:hAnsi="Times New Roman" w:cs="Times New Roman"/>
          <w:sz w:val="24"/>
          <w:szCs w:val="24"/>
        </w:rPr>
        <w:t xml:space="preserve"> Macek je dokonce ve svých 30 letech (!) jmenován nejprve členem přípravné komise ČSAV (instituce budované podle sovětského centralistického vzoru) a posléze dokonce ředitelem jejího Historického ústavu.</w:t>
      </w:r>
    </w:p>
    <w:p w:rsidR="005B0244" w:rsidRDefault="006C4C6D" w:rsidP="00391AB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Zvrat v tvorbě Josefa Macka nastává až po pádu stalinismu, za přelom lze považovat X. mezinárodní kongres historických věd v Římě, na němž se čs. historici po letech střetli se zahraniční konkurencí. Druhá polovina padesátých a šedesátých let je tak nejen u Macka, ale i u mnoha dalších tuzemských badatelů prodchnuta snahou vyrovnat se Západu. V Mackových pracích se toto odráží ve stočení zájmu k renesanci, i když mezinárodní renomé Mackovi přinesla jeho kniha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Tyrolská válka a Michail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Gaismair</w:t>
      </w:r>
      <w:proofErr w:type="spellEnd"/>
      <w:r w:rsidRPr="00204703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z počátku 60. let</w:t>
      </w:r>
      <w:r w:rsidR="000F1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EEA" w:rsidRDefault="000F1EEA" w:rsidP="00391AB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okupace se Macek postavil za reformní křídlo ve straně. Jako poslanec Národního shromáždění protestoval proti obsazení země a zdržel se hlasování při ratifikaci smlouvy o dočasném pobytu sovětských vojsk. To společně s dokumentární knihou HÚ ČSAV </w:t>
      </w:r>
      <w:r>
        <w:rPr>
          <w:rFonts w:ascii="Times New Roman" w:hAnsi="Times New Roman" w:cs="Times New Roman"/>
          <w:i/>
          <w:iCs/>
          <w:sz w:val="24"/>
          <w:szCs w:val="24"/>
        </w:rPr>
        <w:t>Sedm pražských dnů</w:t>
      </w:r>
      <w:r w:rsidR="0020470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703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204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 níž měl záštitu, způsobilo Mackův mocenský pád. Po vyloučení ze strany a odchodu z parlamentu v roce 1969 následoval o rok později konec </w:t>
      </w:r>
      <w:r w:rsidR="00786A9E">
        <w:rPr>
          <w:rFonts w:ascii="Times New Roman" w:hAnsi="Times New Roman" w:cs="Times New Roman"/>
          <w:sz w:val="24"/>
          <w:szCs w:val="24"/>
        </w:rPr>
        <w:t xml:space="preserve">v Historickém ústavu. Normalizace znamenala pro Macka období, v němž směly vycházet jeho jen omezené studie a to většinou pod jménem kolegů z Ústavu pro jazyk český či Archeologického ústavu ČSAV, v nichž byl Macek postupně zaměstnán. Publikovat se mu dařilo v zahraničí zejména díky Františku </w:t>
      </w:r>
      <w:proofErr w:type="spellStart"/>
      <w:r w:rsidR="00786A9E">
        <w:rPr>
          <w:rFonts w:ascii="Times New Roman" w:hAnsi="Times New Roman" w:cs="Times New Roman"/>
          <w:sz w:val="24"/>
          <w:szCs w:val="24"/>
        </w:rPr>
        <w:t>Grausovi</w:t>
      </w:r>
      <w:proofErr w:type="spellEnd"/>
      <w:r w:rsidR="00786A9E">
        <w:rPr>
          <w:rFonts w:ascii="Times New Roman" w:hAnsi="Times New Roman" w:cs="Times New Roman"/>
          <w:sz w:val="24"/>
          <w:szCs w:val="24"/>
        </w:rPr>
        <w:t xml:space="preserve">, který informoval Macka o dění na mezinárodní historiografické scéně. </w:t>
      </w:r>
      <w:r w:rsidR="00786A9E">
        <w:rPr>
          <w:rFonts w:ascii="Times New Roman" w:hAnsi="Times New Roman" w:cs="Times New Roman"/>
          <w:sz w:val="24"/>
          <w:szCs w:val="24"/>
        </w:rPr>
        <w:lastRenderedPageBreak/>
        <w:t xml:space="preserve">V osmdesátých létech začal Josef Macek spolupracovat s StB, což mu umožnilo uskutečňovat cesty do zahraničí. I přesto jeho největší dílo, které sepisoval v tomto období, </w:t>
      </w:r>
      <w:r w:rsidR="00786A9E">
        <w:rPr>
          <w:rFonts w:ascii="Times New Roman" w:hAnsi="Times New Roman" w:cs="Times New Roman"/>
          <w:i/>
          <w:iCs/>
          <w:sz w:val="24"/>
          <w:szCs w:val="24"/>
        </w:rPr>
        <w:t>Jagellonský věk v českých zemích</w:t>
      </w:r>
      <w:r w:rsidR="0020470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86A9E" w:rsidRPr="00204703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352046">
        <w:rPr>
          <w:rFonts w:ascii="Times New Roman" w:hAnsi="Times New Roman" w:cs="Times New Roman"/>
          <w:sz w:val="24"/>
          <w:szCs w:val="24"/>
        </w:rPr>
        <w:t xml:space="preserve"> nemohlo vyjít. Publikace Jagellonského věku se Macek nedočkal. I přes rehabilitaci po Sametové revoluci se nepodařilo dostat toto dílo do tisku před jeho smrtí v roce 1992.</w:t>
      </w:r>
    </w:p>
    <w:p w:rsidR="00352046" w:rsidRDefault="00352046" w:rsidP="00391AB4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Tyrolská válka a Michail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Gaismar</w:t>
      </w:r>
      <w:proofErr w:type="spellEnd"/>
    </w:p>
    <w:p w:rsidR="00352046" w:rsidRDefault="00352046" w:rsidP="00391AB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Dílo v lecčem navazuje na předchozí husitská bádání Josefa Macka. Tyrolská válka je brána jako součást Německé selské války, na níž Macek aplikuje schémata F. Engelse. I přes materialistickou podstatu získalo dílo popularity v Rakousku a Itálii pro Mackem objevené prameny v českých archivech a </w:t>
      </w:r>
      <w:r w:rsidR="00391AB4">
        <w:rPr>
          <w:rFonts w:ascii="Times New Roman" w:hAnsi="Times New Roman" w:cs="Times New Roman"/>
          <w:sz w:val="24"/>
          <w:szCs w:val="24"/>
        </w:rPr>
        <w:t xml:space="preserve">dynamicky podaný příběh M. </w:t>
      </w:r>
      <w:proofErr w:type="spellStart"/>
      <w:r w:rsidR="00391AB4">
        <w:rPr>
          <w:rFonts w:ascii="Times New Roman" w:hAnsi="Times New Roman" w:cs="Times New Roman"/>
          <w:sz w:val="24"/>
          <w:szCs w:val="24"/>
        </w:rPr>
        <w:t>Gaismaira</w:t>
      </w:r>
      <w:proofErr w:type="spellEnd"/>
      <w:r w:rsidR="00391AB4">
        <w:rPr>
          <w:rFonts w:ascii="Times New Roman" w:hAnsi="Times New Roman" w:cs="Times New Roman"/>
          <w:sz w:val="24"/>
          <w:szCs w:val="24"/>
        </w:rPr>
        <w:t>.</w:t>
      </w:r>
    </w:p>
    <w:p w:rsidR="00391AB4" w:rsidRDefault="00391AB4" w:rsidP="00391AB4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Historická sémantika </w:t>
      </w:r>
    </w:p>
    <w:p w:rsidR="00391AB4" w:rsidRDefault="00391AB4" w:rsidP="00391AB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Sémantice se Macek věnoval za normalizace v ÚJČ a AÚ ČSAV. Ačkoliv nebyl první v tomto směru, zpopularizoval a zavedl pojem historická sémantika jako pomocnou vědu historickou zkoumající proměnu významu slov v jejich historickém vývoji a způsob, jakým byla slova používána v kontextu celého jazyka. Macek se zejména zaměřoval na pozdně středověké obecné termíny (město, šlechtic, vlast).</w:t>
      </w:r>
    </w:p>
    <w:p w:rsidR="00391AB4" w:rsidRDefault="00391AB4" w:rsidP="00391AB4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1AB4">
        <w:rPr>
          <w:rFonts w:ascii="Times New Roman" w:hAnsi="Times New Roman" w:cs="Times New Roman"/>
          <w:sz w:val="24"/>
          <w:szCs w:val="24"/>
          <w:u w:val="single"/>
        </w:rPr>
        <w:t xml:space="preserve">Jagellonský věk v českých zemích </w:t>
      </w:r>
    </w:p>
    <w:p w:rsidR="00391AB4" w:rsidRDefault="00391AB4" w:rsidP="00391AB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Mackův Jagellonský věk je patrně jeho nejvýznamnější prací. I když ani zde se nedokázal zcela oprostit od materialistických interpretací, čtyřsvazková monografie pokrývá dobu dosud ne zcela zmapovanou a je dodnes v mnoha ohledech stěžejní pro poznání vlády Jagellonců. Macek detailně v prvním svazku probírá časové vymezení a prostředí, v němž lidé žili, druhý svazek, patrně nejcennější se zaobírá šlechtou, jejím postavením, životem, k níž opakem jsou města, o kterých pojednává třetí část následovaná </w:t>
      </w:r>
      <w:r w:rsidR="00DB3CD2">
        <w:rPr>
          <w:rFonts w:ascii="Times New Roman" w:hAnsi="Times New Roman" w:cs="Times New Roman"/>
          <w:sz w:val="24"/>
          <w:szCs w:val="24"/>
        </w:rPr>
        <w:t>posledním svazkem o vesnickém lidu a národnostní otázce. Pátá část o náboženství vyšla zvlášť.</w:t>
      </w:r>
      <w:r w:rsidR="00DB3CD2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:rsidR="00DB3CD2" w:rsidRDefault="00DB3CD2" w:rsidP="00391AB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3CD2" w:rsidRDefault="00DB3CD2" w:rsidP="00DB3CD2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Zpracováno za pomoci </w:t>
      </w:r>
    </w:p>
    <w:p w:rsidR="00DB3CD2" w:rsidRDefault="00DB3CD2" w:rsidP="00DB3C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JIROUŠEK, Bohumil</w:t>
      </w:r>
      <w:r w:rsidR="002047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Josef Macek.</w:t>
      </w:r>
      <w:r>
        <w:rPr>
          <w:rFonts w:ascii="Times New Roman" w:hAnsi="Times New Roman" w:cs="Times New Roman"/>
          <w:sz w:val="24"/>
          <w:szCs w:val="24"/>
        </w:rPr>
        <w:t xml:space="preserve"> Mezi historií a politikou. Praha 2004.</w:t>
      </w:r>
    </w:p>
    <w:p w:rsidR="00DB3CD2" w:rsidRPr="00DB3CD2" w:rsidRDefault="00DB3CD2" w:rsidP="00DB3C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MACEK, Josef</w:t>
      </w:r>
      <w:r w:rsidR="002047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Česká středověká šlechta. </w:t>
      </w:r>
      <w:r>
        <w:rPr>
          <w:rFonts w:ascii="Times New Roman" w:hAnsi="Times New Roman" w:cs="Times New Roman"/>
          <w:sz w:val="24"/>
          <w:szCs w:val="24"/>
        </w:rPr>
        <w:t>Praha 1996.</w:t>
      </w:r>
    </w:p>
    <w:sectPr w:rsidR="00DB3CD2" w:rsidRPr="00DB3C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45" w:rsidRDefault="00DD4045" w:rsidP="006C2D85">
      <w:pPr>
        <w:spacing w:after="0" w:line="240" w:lineRule="auto"/>
      </w:pPr>
      <w:r>
        <w:separator/>
      </w:r>
    </w:p>
  </w:endnote>
  <w:endnote w:type="continuationSeparator" w:id="0">
    <w:p w:rsidR="00DD4045" w:rsidRDefault="00DD4045" w:rsidP="006C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45" w:rsidRDefault="00DD4045" w:rsidP="006C2D85">
      <w:pPr>
        <w:spacing w:after="0" w:line="240" w:lineRule="auto"/>
      </w:pPr>
      <w:r>
        <w:separator/>
      </w:r>
    </w:p>
  </w:footnote>
  <w:footnote w:type="continuationSeparator" w:id="0">
    <w:p w:rsidR="00DD4045" w:rsidRDefault="00DD4045" w:rsidP="006C2D85">
      <w:pPr>
        <w:spacing w:after="0" w:line="240" w:lineRule="auto"/>
      </w:pPr>
      <w:r>
        <w:continuationSeparator/>
      </w:r>
    </w:p>
  </w:footnote>
  <w:footnote w:id="1">
    <w:p w:rsidR="006C2D85" w:rsidRPr="006C4C6D" w:rsidRDefault="006C2D85">
      <w:pPr>
        <w:pStyle w:val="Textpoznpodarou"/>
        <w:rPr>
          <w:rFonts w:ascii="Times New Roman" w:hAnsi="Times New Roman" w:cs="Times New Roman"/>
        </w:rPr>
      </w:pPr>
      <w:r w:rsidRPr="006C4C6D">
        <w:rPr>
          <w:rStyle w:val="Znakapoznpodarou"/>
          <w:rFonts w:ascii="Times New Roman" w:hAnsi="Times New Roman" w:cs="Times New Roman"/>
        </w:rPr>
        <w:footnoteRef/>
      </w:r>
      <w:r w:rsidRPr="006C4C6D">
        <w:rPr>
          <w:rFonts w:ascii="Times New Roman" w:hAnsi="Times New Roman" w:cs="Times New Roman"/>
        </w:rPr>
        <w:t xml:space="preserve"> MACEK, Josef</w:t>
      </w:r>
      <w:r w:rsidR="00204703">
        <w:rPr>
          <w:rFonts w:ascii="Times New Roman" w:hAnsi="Times New Roman" w:cs="Times New Roman"/>
        </w:rPr>
        <w:t>:</w:t>
      </w:r>
      <w:r w:rsidRPr="006C4C6D">
        <w:rPr>
          <w:rFonts w:ascii="Times New Roman" w:hAnsi="Times New Roman" w:cs="Times New Roman"/>
        </w:rPr>
        <w:t xml:space="preserve"> </w:t>
      </w:r>
      <w:r w:rsidRPr="006C4C6D">
        <w:rPr>
          <w:rFonts w:ascii="Times New Roman" w:hAnsi="Times New Roman" w:cs="Times New Roman"/>
          <w:i/>
          <w:iCs/>
        </w:rPr>
        <w:t xml:space="preserve">O listinách, listech a kanceláři Vladislava Jagellonského (1471-1490). </w:t>
      </w:r>
      <w:r w:rsidRPr="006C4C6D">
        <w:rPr>
          <w:rFonts w:ascii="Times New Roman" w:hAnsi="Times New Roman" w:cs="Times New Roman"/>
        </w:rPr>
        <w:t xml:space="preserve">Sborník archivních prací 2, </w:t>
      </w:r>
      <w:r w:rsidR="005B0244" w:rsidRPr="006C4C6D">
        <w:rPr>
          <w:rFonts w:ascii="Times New Roman" w:hAnsi="Times New Roman" w:cs="Times New Roman"/>
        </w:rPr>
        <w:t>1952, str. 45-122.</w:t>
      </w:r>
    </w:p>
  </w:footnote>
  <w:footnote w:id="2">
    <w:p w:rsidR="005B0244" w:rsidRPr="006C4C6D" w:rsidRDefault="005B0244">
      <w:pPr>
        <w:pStyle w:val="Textpoznpodarou"/>
        <w:rPr>
          <w:rFonts w:ascii="Times New Roman" w:hAnsi="Times New Roman" w:cs="Times New Roman"/>
        </w:rPr>
      </w:pPr>
      <w:r w:rsidRPr="006C4C6D">
        <w:rPr>
          <w:rStyle w:val="Znakapoznpodarou"/>
          <w:rFonts w:ascii="Times New Roman" w:hAnsi="Times New Roman" w:cs="Times New Roman"/>
        </w:rPr>
        <w:footnoteRef/>
      </w:r>
      <w:r w:rsidRPr="006C4C6D">
        <w:rPr>
          <w:rFonts w:ascii="Times New Roman" w:hAnsi="Times New Roman" w:cs="Times New Roman"/>
        </w:rPr>
        <w:t xml:space="preserve"> </w:t>
      </w:r>
      <w:r w:rsidR="006C4C6D" w:rsidRPr="006C4C6D">
        <w:rPr>
          <w:rFonts w:ascii="Times New Roman" w:hAnsi="Times New Roman" w:cs="Times New Roman"/>
        </w:rPr>
        <w:t>MACEK</w:t>
      </w:r>
      <w:r w:rsidR="006C4C6D">
        <w:rPr>
          <w:rFonts w:ascii="Times New Roman" w:hAnsi="Times New Roman" w:cs="Times New Roman"/>
        </w:rPr>
        <w:t>, J.</w:t>
      </w:r>
      <w:r w:rsidR="00204703">
        <w:rPr>
          <w:rFonts w:ascii="Times New Roman" w:hAnsi="Times New Roman" w:cs="Times New Roman"/>
        </w:rPr>
        <w:t>:</w:t>
      </w:r>
      <w:r w:rsidR="006C4C6D">
        <w:rPr>
          <w:rFonts w:ascii="Times New Roman" w:hAnsi="Times New Roman" w:cs="Times New Roman"/>
        </w:rPr>
        <w:t xml:space="preserve"> </w:t>
      </w:r>
      <w:r w:rsidR="006C4C6D">
        <w:rPr>
          <w:rFonts w:ascii="Times New Roman" w:hAnsi="Times New Roman" w:cs="Times New Roman"/>
          <w:i/>
          <w:iCs/>
        </w:rPr>
        <w:t xml:space="preserve">Husitské revoluční hnutí. </w:t>
      </w:r>
      <w:r w:rsidR="006C4C6D">
        <w:rPr>
          <w:rFonts w:ascii="Times New Roman" w:hAnsi="Times New Roman" w:cs="Times New Roman"/>
        </w:rPr>
        <w:t>Praha 1952.</w:t>
      </w:r>
    </w:p>
  </w:footnote>
  <w:footnote w:id="3">
    <w:p w:rsidR="006C4C6D" w:rsidRPr="006C4C6D" w:rsidRDefault="006C4C6D">
      <w:pPr>
        <w:pStyle w:val="Textpoznpodarou"/>
        <w:rPr>
          <w:rFonts w:ascii="Times New Roman" w:hAnsi="Times New Roman" w:cs="Times New Roman"/>
        </w:rPr>
      </w:pPr>
      <w:r w:rsidRPr="006C4C6D">
        <w:rPr>
          <w:rStyle w:val="Znakapoznpodarou"/>
          <w:rFonts w:ascii="Times New Roman" w:hAnsi="Times New Roman" w:cs="Times New Roman"/>
        </w:rPr>
        <w:footnoteRef/>
      </w:r>
      <w:r w:rsidRPr="006C4C6D">
        <w:rPr>
          <w:rFonts w:ascii="Times New Roman" w:hAnsi="Times New Roman" w:cs="Times New Roman"/>
        </w:rPr>
        <w:t xml:space="preserve"> MACEK, J.</w:t>
      </w:r>
      <w:r w:rsidR="00204703">
        <w:rPr>
          <w:rFonts w:ascii="Times New Roman" w:hAnsi="Times New Roman" w:cs="Times New Roman"/>
        </w:rPr>
        <w:t xml:space="preserve">: </w:t>
      </w:r>
      <w:r w:rsidRPr="006C4C6D">
        <w:rPr>
          <w:rFonts w:ascii="Times New Roman" w:hAnsi="Times New Roman" w:cs="Times New Roman"/>
          <w:i/>
          <w:iCs/>
        </w:rPr>
        <w:t xml:space="preserve">Tyrolská válka a Michail </w:t>
      </w:r>
      <w:proofErr w:type="spellStart"/>
      <w:r w:rsidRPr="006C4C6D">
        <w:rPr>
          <w:rFonts w:ascii="Times New Roman" w:hAnsi="Times New Roman" w:cs="Times New Roman"/>
          <w:i/>
          <w:iCs/>
        </w:rPr>
        <w:t>Gaismair</w:t>
      </w:r>
      <w:proofErr w:type="spellEnd"/>
      <w:r w:rsidRPr="006C4C6D">
        <w:rPr>
          <w:rFonts w:ascii="Times New Roman" w:hAnsi="Times New Roman" w:cs="Times New Roman"/>
          <w:i/>
          <w:iCs/>
        </w:rPr>
        <w:t xml:space="preserve">. </w:t>
      </w:r>
      <w:r w:rsidRPr="000F1EEA">
        <w:rPr>
          <w:rFonts w:ascii="Times New Roman" w:hAnsi="Times New Roman" w:cs="Times New Roman"/>
        </w:rPr>
        <w:t>Praha 1</w:t>
      </w:r>
      <w:r w:rsidR="000F1EEA">
        <w:rPr>
          <w:rFonts w:ascii="Times New Roman" w:hAnsi="Times New Roman" w:cs="Times New Roman"/>
        </w:rPr>
        <w:t>9</w:t>
      </w:r>
      <w:r w:rsidRPr="000F1EEA">
        <w:rPr>
          <w:rFonts w:ascii="Times New Roman" w:hAnsi="Times New Roman" w:cs="Times New Roman"/>
        </w:rPr>
        <w:t>60</w:t>
      </w:r>
      <w:r w:rsidR="000F1EEA">
        <w:rPr>
          <w:rFonts w:ascii="Times New Roman" w:hAnsi="Times New Roman" w:cs="Times New Roman"/>
        </w:rPr>
        <w:t>.</w:t>
      </w:r>
    </w:p>
  </w:footnote>
  <w:footnote w:id="4">
    <w:p w:rsidR="000F1EEA" w:rsidRPr="00391AB4" w:rsidRDefault="000F1EEA">
      <w:pPr>
        <w:pStyle w:val="Textpoznpodarou"/>
        <w:rPr>
          <w:rFonts w:ascii="Times New Roman" w:hAnsi="Times New Roman" w:cs="Times New Roman"/>
        </w:rPr>
      </w:pPr>
      <w:r w:rsidRPr="00391AB4">
        <w:rPr>
          <w:rStyle w:val="Znakapoznpodarou"/>
          <w:rFonts w:ascii="Times New Roman" w:hAnsi="Times New Roman" w:cs="Times New Roman"/>
        </w:rPr>
        <w:footnoteRef/>
      </w:r>
      <w:r w:rsidRPr="00391AB4">
        <w:rPr>
          <w:rFonts w:ascii="Times New Roman" w:hAnsi="Times New Roman" w:cs="Times New Roman"/>
        </w:rPr>
        <w:t xml:space="preserve"> MACEK, J. a kol.</w:t>
      </w:r>
      <w:r w:rsidR="00204703">
        <w:rPr>
          <w:rFonts w:ascii="Times New Roman" w:hAnsi="Times New Roman" w:cs="Times New Roman"/>
        </w:rPr>
        <w:t>:</w:t>
      </w:r>
      <w:r w:rsidRPr="00391AB4">
        <w:rPr>
          <w:rFonts w:ascii="Times New Roman" w:hAnsi="Times New Roman" w:cs="Times New Roman"/>
        </w:rPr>
        <w:t xml:space="preserve"> </w:t>
      </w:r>
      <w:r w:rsidRPr="00391AB4">
        <w:rPr>
          <w:rFonts w:ascii="Times New Roman" w:hAnsi="Times New Roman" w:cs="Times New Roman"/>
          <w:i/>
          <w:iCs/>
        </w:rPr>
        <w:t xml:space="preserve">Sedm pražských dnů. </w:t>
      </w:r>
      <w:r w:rsidRPr="00391AB4">
        <w:rPr>
          <w:rFonts w:ascii="Times New Roman" w:hAnsi="Times New Roman" w:cs="Times New Roman"/>
        </w:rPr>
        <w:t>21.-27. srpen 1968. Dokumentace. Praha 1990.</w:t>
      </w:r>
    </w:p>
  </w:footnote>
  <w:footnote w:id="5">
    <w:p w:rsidR="00786A9E" w:rsidRPr="00DB3CD2" w:rsidRDefault="00786A9E" w:rsidP="00DB3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AB4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391AB4">
        <w:rPr>
          <w:rFonts w:ascii="Times New Roman" w:hAnsi="Times New Roman" w:cs="Times New Roman"/>
          <w:sz w:val="20"/>
          <w:szCs w:val="20"/>
        </w:rPr>
        <w:t xml:space="preserve"> </w:t>
      </w:r>
      <w:r w:rsidRPr="00DB3CD2">
        <w:rPr>
          <w:rFonts w:ascii="Times New Roman" w:hAnsi="Times New Roman" w:cs="Times New Roman"/>
          <w:sz w:val="20"/>
          <w:szCs w:val="20"/>
        </w:rPr>
        <w:t>MACEK, J.</w:t>
      </w:r>
      <w:r w:rsidR="00204703">
        <w:rPr>
          <w:rFonts w:ascii="Times New Roman" w:hAnsi="Times New Roman" w:cs="Times New Roman"/>
          <w:sz w:val="20"/>
          <w:szCs w:val="20"/>
        </w:rPr>
        <w:t>:</w:t>
      </w:r>
      <w:r w:rsidRPr="00DB3CD2">
        <w:rPr>
          <w:rFonts w:ascii="Times New Roman" w:hAnsi="Times New Roman" w:cs="Times New Roman"/>
          <w:sz w:val="20"/>
          <w:szCs w:val="20"/>
        </w:rPr>
        <w:t xml:space="preserve"> </w:t>
      </w:r>
      <w:r w:rsidRPr="00DB3CD2">
        <w:rPr>
          <w:rFonts w:ascii="Times New Roman" w:hAnsi="Times New Roman" w:cs="Times New Roman"/>
          <w:i/>
          <w:iCs/>
          <w:sz w:val="20"/>
          <w:szCs w:val="20"/>
        </w:rPr>
        <w:t xml:space="preserve">Jagellonský věk v českých zemích I-IV. </w:t>
      </w:r>
      <w:r w:rsidRPr="00DB3CD2">
        <w:rPr>
          <w:rFonts w:ascii="Times New Roman" w:hAnsi="Times New Roman" w:cs="Times New Roman"/>
          <w:sz w:val="20"/>
          <w:szCs w:val="20"/>
        </w:rPr>
        <w:t>Praha 1992-199</w:t>
      </w:r>
      <w:r w:rsidR="00DB3CD2" w:rsidRPr="00DB3CD2">
        <w:rPr>
          <w:rFonts w:ascii="Times New Roman" w:hAnsi="Times New Roman" w:cs="Times New Roman"/>
          <w:sz w:val="20"/>
          <w:szCs w:val="20"/>
        </w:rPr>
        <w:t>9.</w:t>
      </w:r>
      <w:r w:rsidR="00DB3CD2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6">
    <w:p w:rsidR="00DB3CD2" w:rsidRPr="00DB3CD2" w:rsidRDefault="00DB3CD2" w:rsidP="00DB3CD2">
      <w:pPr>
        <w:pStyle w:val="Textpoznpodarou"/>
        <w:rPr>
          <w:rFonts w:ascii="Times New Roman" w:hAnsi="Times New Roman" w:cs="Times New Roman"/>
        </w:rPr>
      </w:pPr>
      <w:r w:rsidRPr="00DB3CD2">
        <w:rPr>
          <w:rStyle w:val="Znakapoznpodarou"/>
          <w:rFonts w:ascii="Times New Roman" w:hAnsi="Times New Roman" w:cs="Times New Roman"/>
        </w:rPr>
        <w:footnoteRef/>
      </w:r>
      <w:r w:rsidRPr="00DB3CD2">
        <w:rPr>
          <w:rFonts w:ascii="Times New Roman" w:hAnsi="Times New Roman" w:cs="Times New Roman"/>
        </w:rPr>
        <w:t xml:space="preserve"> MACEK, J.</w:t>
      </w:r>
      <w:r w:rsidR="00204703">
        <w:rPr>
          <w:rFonts w:ascii="Times New Roman" w:hAnsi="Times New Roman" w:cs="Times New Roman"/>
        </w:rPr>
        <w:t>:</w:t>
      </w:r>
      <w:r w:rsidRPr="00DB3CD2">
        <w:rPr>
          <w:rFonts w:ascii="Times New Roman" w:hAnsi="Times New Roman" w:cs="Times New Roman"/>
        </w:rPr>
        <w:t xml:space="preserve"> </w:t>
      </w:r>
      <w:r w:rsidRPr="00DB3CD2">
        <w:rPr>
          <w:rFonts w:ascii="Times New Roman" w:hAnsi="Times New Roman" w:cs="Times New Roman"/>
          <w:i/>
          <w:iCs/>
        </w:rPr>
        <w:t xml:space="preserve">Víra a zbožnost jagellonského věku. </w:t>
      </w:r>
      <w:r w:rsidRPr="00DB3CD2">
        <w:rPr>
          <w:rFonts w:ascii="Times New Roman" w:hAnsi="Times New Roman" w:cs="Times New Roman"/>
        </w:rPr>
        <w:t>Praha 2001.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03" w:rsidRPr="00204703" w:rsidRDefault="00204703" w:rsidP="00204703">
    <w:pPr>
      <w:pStyle w:val="Zhlav"/>
      <w:jc w:val="right"/>
      <w:rPr>
        <w:rFonts w:ascii="Times New Roman" w:hAnsi="Times New Roman" w:cs="Times New Roman"/>
      </w:rPr>
    </w:pPr>
    <w:r w:rsidRPr="00204703">
      <w:rPr>
        <w:rFonts w:ascii="Times New Roman" w:hAnsi="Times New Roman" w:cs="Times New Roman"/>
      </w:rPr>
      <w:t>Štěpán Rybák, 497908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FE"/>
    <w:rsid w:val="000F1EEA"/>
    <w:rsid w:val="00204703"/>
    <w:rsid w:val="003040A3"/>
    <w:rsid w:val="00352046"/>
    <w:rsid w:val="00391AB4"/>
    <w:rsid w:val="005A2A28"/>
    <w:rsid w:val="005B0244"/>
    <w:rsid w:val="006C2D85"/>
    <w:rsid w:val="006C4C6D"/>
    <w:rsid w:val="00786A9E"/>
    <w:rsid w:val="00820CFE"/>
    <w:rsid w:val="00C92424"/>
    <w:rsid w:val="00C92D9D"/>
    <w:rsid w:val="00DB3CD2"/>
    <w:rsid w:val="00DD4045"/>
    <w:rsid w:val="00DF6F54"/>
    <w:rsid w:val="00F1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AD00A-C9DD-4B12-AAAA-8CF4516A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2D8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2D8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2D8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0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703"/>
  </w:style>
  <w:style w:type="paragraph" w:styleId="Zpat">
    <w:name w:val="footer"/>
    <w:basedOn w:val="Normln"/>
    <w:link w:val="ZpatChar"/>
    <w:uiPriority w:val="99"/>
    <w:unhideWhenUsed/>
    <w:rsid w:val="0020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4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79E1-0B24-45C9-957B-8FCCBA33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Rybák</dc:creator>
  <cp:lastModifiedBy>Martin Wihoda</cp:lastModifiedBy>
  <cp:revision>2</cp:revision>
  <dcterms:created xsi:type="dcterms:W3CDTF">2020-12-14T09:27:00Z</dcterms:created>
  <dcterms:modified xsi:type="dcterms:W3CDTF">2020-12-14T09:27:00Z</dcterms:modified>
</cp:coreProperties>
</file>