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18FF" w14:textId="0F4584E6" w:rsidR="00B46115" w:rsidRDefault="008F065A" w:rsidP="00046214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4611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Vytváření transnacionálního světa </w:t>
      </w:r>
    </w:p>
    <w:p w14:paraId="0E7D2D78" w14:textId="1BF95113" w:rsidR="008F065A" w:rsidRPr="00B46115" w:rsidRDefault="008F065A" w:rsidP="0004621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115">
        <w:rPr>
          <w:rFonts w:ascii="Times New Roman" w:hAnsi="Times New Roman" w:cs="Times New Roman"/>
          <w:sz w:val="36"/>
          <w:szCs w:val="36"/>
        </w:rPr>
        <w:t xml:space="preserve">Akira </w:t>
      </w:r>
      <w:proofErr w:type="spellStart"/>
      <w:r w:rsidRPr="00B46115">
        <w:rPr>
          <w:rFonts w:ascii="Times New Roman" w:hAnsi="Times New Roman" w:cs="Times New Roman"/>
          <w:sz w:val="36"/>
          <w:szCs w:val="36"/>
        </w:rPr>
        <w:t>Iriye</w:t>
      </w:r>
      <w:proofErr w:type="spellEnd"/>
    </w:p>
    <w:p w14:paraId="2C69666E" w14:textId="0F7DCA3D" w:rsidR="008F065A" w:rsidRPr="00081D2E" w:rsidRDefault="008F065A" w:rsidP="000462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D2E">
        <w:rPr>
          <w:rFonts w:ascii="Times New Roman" w:hAnsi="Times New Roman" w:cs="Times New Roman"/>
          <w:b/>
          <w:bCs/>
          <w:sz w:val="28"/>
          <w:szCs w:val="28"/>
        </w:rPr>
        <w:t>Úvod</w:t>
      </w:r>
      <w:r w:rsidR="00081D2E" w:rsidRPr="00081D2E">
        <w:rPr>
          <w:rFonts w:ascii="Times New Roman" w:hAnsi="Times New Roman" w:cs="Times New Roman"/>
          <w:b/>
          <w:bCs/>
          <w:sz w:val="28"/>
          <w:szCs w:val="28"/>
        </w:rPr>
        <w:t xml:space="preserve"> – Nela </w:t>
      </w:r>
      <w:proofErr w:type="spellStart"/>
      <w:r w:rsidR="00081D2E" w:rsidRPr="00081D2E">
        <w:rPr>
          <w:rFonts w:ascii="Times New Roman" w:hAnsi="Times New Roman" w:cs="Times New Roman"/>
          <w:b/>
          <w:bCs/>
          <w:sz w:val="28"/>
          <w:szCs w:val="28"/>
        </w:rPr>
        <w:t>Maroušová</w:t>
      </w:r>
      <w:proofErr w:type="spellEnd"/>
    </w:p>
    <w:p w14:paraId="27D55287" w14:textId="605921A9" w:rsidR="008F065A" w:rsidRPr="00081D2E" w:rsidRDefault="000458EC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2E">
        <w:rPr>
          <w:rFonts w:ascii="Times New Roman" w:hAnsi="Times New Roman" w:cs="Times New Roman"/>
          <w:sz w:val="24"/>
          <w:szCs w:val="24"/>
        </w:rPr>
        <w:t>Iriye</w:t>
      </w:r>
      <w:proofErr w:type="spellEnd"/>
      <w:r w:rsidRPr="00081D2E">
        <w:rPr>
          <w:rFonts w:ascii="Times New Roman" w:hAnsi="Times New Roman" w:cs="Times New Roman"/>
          <w:sz w:val="24"/>
          <w:szCs w:val="24"/>
        </w:rPr>
        <w:t xml:space="preserve"> označuje pojem </w:t>
      </w:r>
      <w:proofErr w:type="spellStart"/>
      <w:r w:rsidRPr="00081D2E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Pr="00081D2E">
        <w:rPr>
          <w:rFonts w:ascii="Times New Roman" w:hAnsi="Times New Roman" w:cs="Times New Roman"/>
          <w:sz w:val="24"/>
          <w:szCs w:val="24"/>
        </w:rPr>
        <w:t xml:space="preserve"> jako „pohyby a síly“ v různých lidských odvětvích </w:t>
      </w:r>
      <w:r w:rsidR="00FF7981" w:rsidRPr="00081D2E">
        <w:rPr>
          <w:rFonts w:ascii="Times New Roman" w:hAnsi="Times New Roman" w:cs="Times New Roman"/>
          <w:sz w:val="24"/>
          <w:szCs w:val="24"/>
        </w:rPr>
        <w:br/>
      </w:r>
      <w:r w:rsidRPr="00081D2E">
        <w:rPr>
          <w:rFonts w:ascii="Times New Roman" w:hAnsi="Times New Roman" w:cs="Times New Roman"/>
          <w:sz w:val="24"/>
          <w:szCs w:val="24"/>
        </w:rPr>
        <w:t xml:space="preserve">a oblastech, které překročily hranice nacionálních států. Autor v úvodu uvádí příklady těchto nadnárodních hybných sil. Rozvoj </w:t>
      </w:r>
      <w:r w:rsidR="006953A7" w:rsidRPr="00081D2E">
        <w:rPr>
          <w:rFonts w:ascii="Times New Roman" w:hAnsi="Times New Roman" w:cs="Times New Roman"/>
          <w:sz w:val="24"/>
          <w:szCs w:val="24"/>
        </w:rPr>
        <w:t xml:space="preserve">podle něj nastal v důsledku válečných událostí a změn </w:t>
      </w:r>
      <w:r w:rsidR="00043EB2">
        <w:rPr>
          <w:rFonts w:ascii="Times New Roman" w:hAnsi="Times New Roman" w:cs="Times New Roman"/>
          <w:sz w:val="24"/>
          <w:szCs w:val="24"/>
        </w:rPr>
        <w:br/>
      </w:r>
      <w:r w:rsidR="006953A7" w:rsidRPr="00081D2E">
        <w:rPr>
          <w:rFonts w:ascii="Times New Roman" w:hAnsi="Times New Roman" w:cs="Times New Roman"/>
          <w:sz w:val="24"/>
          <w:szCs w:val="24"/>
        </w:rPr>
        <w:t xml:space="preserve">ve světovém uspořádání bezprostředně po druhé světové válce. Jako modelový příklad </w:t>
      </w:r>
      <w:proofErr w:type="spellStart"/>
      <w:r w:rsidR="006953A7" w:rsidRPr="00081D2E">
        <w:rPr>
          <w:rFonts w:ascii="Times New Roman" w:hAnsi="Times New Roman" w:cs="Times New Roman"/>
          <w:sz w:val="24"/>
          <w:szCs w:val="24"/>
        </w:rPr>
        <w:t>transnacionalismu</w:t>
      </w:r>
      <w:proofErr w:type="spellEnd"/>
      <w:r w:rsidR="006953A7" w:rsidRPr="00081D2E">
        <w:rPr>
          <w:rFonts w:ascii="Times New Roman" w:hAnsi="Times New Roman" w:cs="Times New Roman"/>
          <w:sz w:val="24"/>
          <w:szCs w:val="24"/>
        </w:rPr>
        <w:t xml:space="preserve"> si vybírá </w:t>
      </w:r>
      <w:r w:rsidR="00814C75">
        <w:rPr>
          <w:rFonts w:ascii="Times New Roman" w:hAnsi="Times New Roman" w:cs="Times New Roman"/>
          <w:sz w:val="24"/>
          <w:szCs w:val="24"/>
        </w:rPr>
        <w:t>j</w:t>
      </w:r>
      <w:r w:rsidR="006953A7" w:rsidRPr="00081D2E">
        <w:rPr>
          <w:rFonts w:ascii="Times New Roman" w:hAnsi="Times New Roman" w:cs="Times New Roman"/>
          <w:sz w:val="24"/>
          <w:szCs w:val="24"/>
        </w:rPr>
        <w:t xml:space="preserve">aponského vyslance v Paříži, který přijel nejprve jako student. Japonec prožil celou válku ve Francii a záhy po válce je zatčen a umístěn v americkém táboře pro válečné zajatce. Na pozadí jeho příběhu </w:t>
      </w:r>
      <w:proofErr w:type="spellStart"/>
      <w:r w:rsidR="006953A7" w:rsidRPr="00081D2E">
        <w:rPr>
          <w:rFonts w:ascii="Times New Roman" w:hAnsi="Times New Roman" w:cs="Times New Roman"/>
          <w:sz w:val="24"/>
          <w:szCs w:val="24"/>
        </w:rPr>
        <w:t>Iriye</w:t>
      </w:r>
      <w:proofErr w:type="spellEnd"/>
      <w:r w:rsidR="006953A7" w:rsidRPr="00081D2E">
        <w:rPr>
          <w:rFonts w:ascii="Times New Roman" w:hAnsi="Times New Roman" w:cs="Times New Roman"/>
          <w:sz w:val="24"/>
          <w:szCs w:val="24"/>
        </w:rPr>
        <w:t xml:space="preserve"> demonstruje různé příklady multikulturních propojení. </w:t>
      </w:r>
      <w:r w:rsidR="00F4727E" w:rsidRPr="00081D2E">
        <w:rPr>
          <w:rFonts w:ascii="Times New Roman" w:hAnsi="Times New Roman" w:cs="Times New Roman"/>
          <w:sz w:val="24"/>
          <w:szCs w:val="24"/>
        </w:rPr>
        <w:t xml:space="preserve"> Jako důležitou oblast zdůrazňuje především propojování v oblasti hudebního umění. Podle </w:t>
      </w:r>
      <w:proofErr w:type="spellStart"/>
      <w:r w:rsidR="00F4727E" w:rsidRPr="00081D2E">
        <w:rPr>
          <w:rFonts w:ascii="Times New Roman" w:hAnsi="Times New Roman" w:cs="Times New Roman"/>
          <w:sz w:val="24"/>
          <w:szCs w:val="24"/>
        </w:rPr>
        <w:t>Iriye</w:t>
      </w:r>
      <w:r w:rsidR="00714110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F4727E" w:rsidRPr="00081D2E">
        <w:rPr>
          <w:rFonts w:ascii="Times New Roman" w:hAnsi="Times New Roman" w:cs="Times New Roman"/>
          <w:sz w:val="24"/>
          <w:szCs w:val="24"/>
        </w:rPr>
        <w:t xml:space="preserve"> byla pro oblast </w:t>
      </w:r>
      <w:proofErr w:type="spellStart"/>
      <w:r w:rsidR="00F4727E" w:rsidRPr="00081D2E">
        <w:rPr>
          <w:rFonts w:ascii="Times New Roman" w:hAnsi="Times New Roman" w:cs="Times New Roman"/>
          <w:sz w:val="24"/>
          <w:szCs w:val="24"/>
        </w:rPr>
        <w:t>transnacionalismu</w:t>
      </w:r>
      <w:proofErr w:type="spellEnd"/>
      <w:r w:rsidR="00F4727E" w:rsidRPr="00081D2E">
        <w:rPr>
          <w:rFonts w:ascii="Times New Roman" w:hAnsi="Times New Roman" w:cs="Times New Roman"/>
          <w:sz w:val="24"/>
          <w:szCs w:val="24"/>
        </w:rPr>
        <w:t xml:space="preserve"> podstatná především evropská klasická hudba, která se rozšířila jak do Severní Ameriky</w:t>
      </w:r>
      <w:r w:rsidR="001C37B2">
        <w:rPr>
          <w:rFonts w:ascii="Times New Roman" w:hAnsi="Times New Roman" w:cs="Times New Roman"/>
          <w:sz w:val="24"/>
          <w:szCs w:val="24"/>
        </w:rPr>
        <w:t>,</w:t>
      </w:r>
      <w:r w:rsidR="00F4727E" w:rsidRPr="00081D2E">
        <w:rPr>
          <w:rFonts w:ascii="Times New Roman" w:hAnsi="Times New Roman" w:cs="Times New Roman"/>
          <w:sz w:val="24"/>
          <w:szCs w:val="24"/>
        </w:rPr>
        <w:t xml:space="preserve"> tak v průběhu 20. let 20. století i do východní Asie, především do Číny a Japonska. </w:t>
      </w:r>
    </w:p>
    <w:p w14:paraId="0850F0C0" w14:textId="4FEB095F" w:rsidR="00FF7981" w:rsidRPr="00081D2E" w:rsidRDefault="00F4727E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t xml:space="preserve">Dále byla také velmi důležitá sdílená paměť, která byla během druhé světové války velice intenzivní, neboť mnoho válečných činů ať už pozitivních </w:t>
      </w:r>
      <w:r w:rsidR="001C37B2">
        <w:rPr>
          <w:rFonts w:ascii="Times New Roman" w:hAnsi="Times New Roman" w:cs="Times New Roman"/>
          <w:sz w:val="24"/>
          <w:szCs w:val="24"/>
        </w:rPr>
        <w:t>nebo</w:t>
      </w:r>
      <w:r w:rsidRPr="00081D2E">
        <w:rPr>
          <w:rFonts w:ascii="Times New Roman" w:hAnsi="Times New Roman" w:cs="Times New Roman"/>
          <w:sz w:val="24"/>
          <w:szCs w:val="24"/>
        </w:rPr>
        <w:t xml:space="preserve"> negativních mělo mezinárodní přesah.</w:t>
      </w:r>
      <w:r w:rsidR="00446AA6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Pr="00081D2E">
        <w:rPr>
          <w:rFonts w:ascii="Times New Roman" w:hAnsi="Times New Roman" w:cs="Times New Roman"/>
          <w:sz w:val="24"/>
          <w:szCs w:val="24"/>
        </w:rPr>
        <w:t>Tato paměť se stala jistým pojítkem nadnárodních identit</w:t>
      </w:r>
      <w:r w:rsidR="001A6153">
        <w:rPr>
          <w:rFonts w:ascii="Times New Roman" w:hAnsi="Times New Roman" w:cs="Times New Roman"/>
          <w:sz w:val="24"/>
          <w:szCs w:val="24"/>
        </w:rPr>
        <w:t xml:space="preserve"> </w:t>
      </w:r>
      <w:r w:rsidR="00365F74">
        <w:rPr>
          <w:rFonts w:ascii="Times New Roman" w:hAnsi="Times New Roman" w:cs="Times New Roman"/>
          <w:sz w:val="24"/>
          <w:szCs w:val="24"/>
        </w:rPr>
        <w:t xml:space="preserve">takzvanou </w:t>
      </w:r>
      <w:r w:rsidRPr="00081D2E">
        <w:rPr>
          <w:rFonts w:ascii="Times New Roman" w:hAnsi="Times New Roman" w:cs="Times New Roman"/>
          <w:sz w:val="24"/>
          <w:szCs w:val="24"/>
        </w:rPr>
        <w:t xml:space="preserve">globální identitou.  </w:t>
      </w:r>
      <w:proofErr w:type="spellStart"/>
      <w:r w:rsidRPr="00081D2E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Pr="00081D2E">
        <w:rPr>
          <w:rFonts w:ascii="Times New Roman" w:hAnsi="Times New Roman" w:cs="Times New Roman"/>
          <w:sz w:val="24"/>
          <w:szCs w:val="24"/>
        </w:rPr>
        <w:t xml:space="preserve"> tedy lze chápat jako vzájemné</w:t>
      </w:r>
      <w:r w:rsidR="00446AA6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Pr="00081D2E">
        <w:rPr>
          <w:rFonts w:ascii="Times New Roman" w:hAnsi="Times New Roman" w:cs="Times New Roman"/>
          <w:sz w:val="24"/>
          <w:szCs w:val="24"/>
        </w:rPr>
        <w:t>propojování</w:t>
      </w:r>
      <w:r w:rsidR="00446AA6" w:rsidRPr="00081D2E">
        <w:rPr>
          <w:rFonts w:ascii="Times New Roman" w:hAnsi="Times New Roman" w:cs="Times New Roman"/>
          <w:sz w:val="24"/>
          <w:szCs w:val="24"/>
        </w:rPr>
        <w:t xml:space="preserve"> soukromých aktéru (nestátních), kteří se pomocí svých vzpomínek či zkušeností mohou podílet na vzniku různých společných nadnárodních aktivit či organizací. </w:t>
      </w:r>
    </w:p>
    <w:p w14:paraId="77DEFE80" w14:textId="77777777" w:rsidR="00FF7981" w:rsidRPr="00081D2E" w:rsidRDefault="00FF7981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1ABE" w14:textId="596ECFC7" w:rsidR="00D20213" w:rsidRPr="00081D2E" w:rsidRDefault="00D20213" w:rsidP="0004621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D2E">
        <w:rPr>
          <w:rFonts w:ascii="Times New Roman" w:hAnsi="Times New Roman" w:cs="Times New Roman"/>
          <w:b/>
          <w:bCs/>
          <w:sz w:val="28"/>
          <w:szCs w:val="28"/>
        </w:rPr>
        <w:t xml:space="preserve">Poválečný </w:t>
      </w:r>
      <w:proofErr w:type="spellStart"/>
      <w:r w:rsidRPr="00081D2E">
        <w:rPr>
          <w:rFonts w:ascii="Times New Roman" w:hAnsi="Times New Roman" w:cs="Times New Roman"/>
          <w:b/>
          <w:bCs/>
          <w:sz w:val="28"/>
          <w:szCs w:val="28"/>
        </w:rPr>
        <w:t>transnacionalismus</w:t>
      </w:r>
      <w:proofErr w:type="spellEnd"/>
      <w:r w:rsidR="00081D2E" w:rsidRPr="00081D2E">
        <w:rPr>
          <w:rFonts w:ascii="Times New Roman" w:hAnsi="Times New Roman" w:cs="Times New Roman"/>
          <w:b/>
          <w:bCs/>
          <w:sz w:val="28"/>
          <w:szCs w:val="28"/>
        </w:rPr>
        <w:t xml:space="preserve"> – Nela </w:t>
      </w:r>
      <w:proofErr w:type="spellStart"/>
      <w:r w:rsidR="00081D2E" w:rsidRPr="00081D2E">
        <w:rPr>
          <w:rFonts w:ascii="Times New Roman" w:hAnsi="Times New Roman" w:cs="Times New Roman"/>
          <w:b/>
          <w:bCs/>
          <w:sz w:val="28"/>
          <w:szCs w:val="28"/>
        </w:rPr>
        <w:t>Maroušová</w:t>
      </w:r>
      <w:proofErr w:type="spellEnd"/>
    </w:p>
    <w:p w14:paraId="381956F5" w14:textId="613599C6" w:rsidR="00043EB2" w:rsidRDefault="009B143C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t xml:space="preserve">První podkapitola </w:t>
      </w:r>
      <w:r w:rsidR="003713BB" w:rsidRPr="00081D2E">
        <w:rPr>
          <w:rFonts w:ascii="Times New Roman" w:hAnsi="Times New Roman" w:cs="Times New Roman"/>
          <w:sz w:val="24"/>
          <w:szCs w:val="24"/>
        </w:rPr>
        <w:t xml:space="preserve">se </w:t>
      </w:r>
      <w:r w:rsidR="00365F74">
        <w:rPr>
          <w:rFonts w:ascii="Times New Roman" w:hAnsi="Times New Roman" w:cs="Times New Roman"/>
          <w:sz w:val="24"/>
          <w:szCs w:val="24"/>
        </w:rPr>
        <w:t>věnuje</w:t>
      </w:r>
      <w:r w:rsidR="00BD0572" w:rsidRPr="00081D2E">
        <w:rPr>
          <w:rFonts w:ascii="Times New Roman" w:hAnsi="Times New Roman" w:cs="Times New Roman"/>
          <w:sz w:val="24"/>
          <w:szCs w:val="24"/>
        </w:rPr>
        <w:t>,</w:t>
      </w:r>
      <w:r w:rsidR="003713BB" w:rsidRPr="00081D2E">
        <w:rPr>
          <w:rFonts w:ascii="Times New Roman" w:hAnsi="Times New Roman" w:cs="Times New Roman"/>
          <w:sz w:val="24"/>
          <w:szCs w:val="24"/>
        </w:rPr>
        <w:t xml:space="preserve"> jak již název napovídá </w:t>
      </w:r>
      <w:proofErr w:type="spellStart"/>
      <w:r w:rsidR="003713BB" w:rsidRPr="00081D2E">
        <w:rPr>
          <w:rFonts w:ascii="Times New Roman" w:hAnsi="Times New Roman" w:cs="Times New Roman"/>
          <w:sz w:val="24"/>
          <w:szCs w:val="24"/>
        </w:rPr>
        <w:t>transnacionalismem</w:t>
      </w:r>
      <w:proofErr w:type="spellEnd"/>
      <w:r w:rsidR="003713BB" w:rsidRPr="00081D2E">
        <w:rPr>
          <w:rFonts w:ascii="Times New Roman" w:hAnsi="Times New Roman" w:cs="Times New Roman"/>
          <w:sz w:val="24"/>
          <w:szCs w:val="24"/>
        </w:rPr>
        <w:t xml:space="preserve"> bezprostředně </w:t>
      </w:r>
      <w:r w:rsidR="00567B2B" w:rsidRPr="00081D2E">
        <w:rPr>
          <w:rFonts w:ascii="Times New Roman" w:hAnsi="Times New Roman" w:cs="Times New Roman"/>
          <w:sz w:val="24"/>
          <w:szCs w:val="24"/>
        </w:rPr>
        <w:br/>
      </w:r>
      <w:r w:rsidR="003713BB" w:rsidRPr="00081D2E">
        <w:rPr>
          <w:rFonts w:ascii="Times New Roman" w:hAnsi="Times New Roman" w:cs="Times New Roman"/>
          <w:sz w:val="24"/>
          <w:szCs w:val="24"/>
        </w:rPr>
        <w:t xml:space="preserve">po druhé světové válce. </w:t>
      </w:r>
      <w:r w:rsidR="00446AA6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D82689" w:rsidRPr="00081D2E">
        <w:rPr>
          <w:rFonts w:ascii="Times New Roman" w:hAnsi="Times New Roman" w:cs="Times New Roman"/>
          <w:sz w:val="24"/>
          <w:szCs w:val="24"/>
        </w:rPr>
        <w:t>Nejprve se zabývá židovskou identitou v rámci kolektivní paměti z prožitých traumat</w:t>
      </w:r>
      <w:r w:rsidR="00077408" w:rsidRPr="00081D2E">
        <w:rPr>
          <w:rFonts w:ascii="Times New Roman" w:hAnsi="Times New Roman" w:cs="Times New Roman"/>
          <w:sz w:val="24"/>
          <w:szCs w:val="24"/>
        </w:rPr>
        <w:t xml:space="preserve"> v</w:t>
      </w:r>
      <w:r w:rsidR="00F42BF4" w:rsidRPr="00081D2E">
        <w:rPr>
          <w:rFonts w:ascii="Times New Roman" w:hAnsi="Times New Roman" w:cs="Times New Roman"/>
          <w:sz w:val="24"/>
          <w:szCs w:val="24"/>
        </w:rPr>
        <w:t> </w:t>
      </w:r>
      <w:r w:rsidR="00077408" w:rsidRPr="00081D2E">
        <w:rPr>
          <w:rFonts w:ascii="Times New Roman" w:hAnsi="Times New Roman" w:cs="Times New Roman"/>
          <w:sz w:val="24"/>
          <w:szCs w:val="24"/>
        </w:rPr>
        <w:t>důsledku holocaustu.</w:t>
      </w:r>
      <w:r w:rsidR="002E7D5A" w:rsidRPr="00081D2E">
        <w:rPr>
          <w:rFonts w:ascii="Times New Roman" w:hAnsi="Times New Roman" w:cs="Times New Roman"/>
          <w:sz w:val="24"/>
          <w:szCs w:val="24"/>
        </w:rPr>
        <w:t xml:space="preserve"> Zde se odkazuje na zápisky Anny Frankové </w:t>
      </w:r>
      <w:r w:rsidR="001A6153">
        <w:rPr>
          <w:rFonts w:ascii="Times New Roman" w:hAnsi="Times New Roman" w:cs="Times New Roman"/>
          <w:sz w:val="24"/>
          <w:szCs w:val="24"/>
        </w:rPr>
        <w:br/>
      </w:r>
      <w:r w:rsidR="002E7D5A" w:rsidRPr="00081D2E">
        <w:rPr>
          <w:rFonts w:ascii="Times New Roman" w:hAnsi="Times New Roman" w:cs="Times New Roman"/>
          <w:sz w:val="24"/>
          <w:szCs w:val="24"/>
        </w:rPr>
        <w:t xml:space="preserve">a dalších, kteří museli prožít perzekuce a pronásledování kvůli svému židovskému původu. Podle </w:t>
      </w:r>
      <w:proofErr w:type="spellStart"/>
      <w:r w:rsidR="002E7D5A" w:rsidRPr="00081D2E">
        <w:rPr>
          <w:rFonts w:ascii="Times New Roman" w:hAnsi="Times New Roman" w:cs="Times New Roman"/>
          <w:sz w:val="24"/>
          <w:szCs w:val="24"/>
        </w:rPr>
        <w:t>Iriyeho</w:t>
      </w:r>
      <w:proofErr w:type="spellEnd"/>
      <w:r w:rsidR="002E7D5A" w:rsidRPr="00081D2E">
        <w:rPr>
          <w:rFonts w:ascii="Times New Roman" w:hAnsi="Times New Roman" w:cs="Times New Roman"/>
          <w:sz w:val="24"/>
          <w:szCs w:val="24"/>
        </w:rPr>
        <w:t xml:space="preserve"> mají tyto vzpomínky mezinárodní přesah a pomáhají v utváření naší společné </w:t>
      </w:r>
      <w:r w:rsidR="00043EB2">
        <w:rPr>
          <w:rFonts w:ascii="Times New Roman" w:hAnsi="Times New Roman" w:cs="Times New Roman"/>
          <w:sz w:val="24"/>
          <w:szCs w:val="24"/>
        </w:rPr>
        <w:br/>
      </w:r>
      <w:r w:rsidR="0019778F">
        <w:rPr>
          <w:rFonts w:ascii="Times New Roman" w:hAnsi="Times New Roman" w:cs="Times New Roman"/>
          <w:sz w:val="24"/>
          <w:szCs w:val="24"/>
        </w:rPr>
        <w:t>a sdílené</w:t>
      </w:r>
      <w:r w:rsidR="002E7D5A" w:rsidRPr="00081D2E">
        <w:rPr>
          <w:rFonts w:ascii="Times New Roman" w:hAnsi="Times New Roman" w:cs="Times New Roman"/>
          <w:sz w:val="24"/>
          <w:szCs w:val="24"/>
        </w:rPr>
        <w:t xml:space="preserve"> paměti. </w:t>
      </w:r>
      <w:r w:rsidR="00AE2DD1" w:rsidRPr="00081D2E">
        <w:rPr>
          <w:rFonts w:ascii="Times New Roman" w:hAnsi="Times New Roman" w:cs="Times New Roman"/>
          <w:sz w:val="24"/>
          <w:szCs w:val="24"/>
        </w:rPr>
        <w:t>Jako další</w:t>
      </w:r>
      <w:r w:rsidR="000B3219" w:rsidRPr="00081D2E">
        <w:rPr>
          <w:rFonts w:ascii="Times New Roman" w:hAnsi="Times New Roman" w:cs="Times New Roman"/>
          <w:sz w:val="24"/>
          <w:szCs w:val="24"/>
        </w:rPr>
        <w:t xml:space="preserve"> příklad uvádí také vzpomínky na bombový útok na Hirošimu </w:t>
      </w:r>
      <w:r w:rsidR="00046214" w:rsidRPr="00081D2E">
        <w:rPr>
          <w:rFonts w:ascii="Times New Roman" w:hAnsi="Times New Roman" w:cs="Times New Roman"/>
          <w:sz w:val="24"/>
          <w:szCs w:val="24"/>
        </w:rPr>
        <w:br/>
      </w:r>
      <w:r w:rsidR="000B3219" w:rsidRPr="00081D2E">
        <w:rPr>
          <w:rFonts w:ascii="Times New Roman" w:hAnsi="Times New Roman" w:cs="Times New Roman"/>
          <w:sz w:val="24"/>
          <w:szCs w:val="24"/>
        </w:rPr>
        <w:t xml:space="preserve">a Nagasaki. </w:t>
      </w:r>
    </w:p>
    <w:p w14:paraId="713BA884" w14:textId="697E94A4" w:rsidR="00043EB2" w:rsidRDefault="000B3219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lastRenderedPageBreak/>
        <w:t>Následuje část, ve které se zabývá společnými</w:t>
      </w:r>
      <w:r w:rsidR="00E84E5B" w:rsidRPr="00081D2E">
        <w:rPr>
          <w:rFonts w:ascii="Times New Roman" w:hAnsi="Times New Roman" w:cs="Times New Roman"/>
          <w:sz w:val="24"/>
          <w:szCs w:val="24"/>
        </w:rPr>
        <w:t xml:space="preserve"> zkušenostmi v rámci migračních procesů. </w:t>
      </w:r>
      <w:r w:rsidR="00077408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61490C" w:rsidRPr="00081D2E">
        <w:rPr>
          <w:rFonts w:ascii="Times New Roman" w:hAnsi="Times New Roman" w:cs="Times New Roman"/>
          <w:sz w:val="24"/>
          <w:szCs w:val="24"/>
        </w:rPr>
        <w:t xml:space="preserve">Právě společné zkušenosti a sdílená paměť je klíčová při budování dvou států </w:t>
      </w:r>
      <w:r w:rsidR="00567B2B" w:rsidRPr="00081D2E">
        <w:rPr>
          <w:rFonts w:ascii="Times New Roman" w:hAnsi="Times New Roman" w:cs="Times New Roman"/>
          <w:sz w:val="24"/>
          <w:szCs w:val="24"/>
        </w:rPr>
        <w:br/>
      </w:r>
      <w:r w:rsidR="0061490C" w:rsidRPr="00081D2E">
        <w:rPr>
          <w:rFonts w:ascii="Times New Roman" w:hAnsi="Times New Roman" w:cs="Times New Roman"/>
          <w:sz w:val="24"/>
          <w:szCs w:val="24"/>
        </w:rPr>
        <w:t>na blízkém východě</w:t>
      </w:r>
      <w:r w:rsidR="00077408" w:rsidRPr="00081D2E">
        <w:rPr>
          <w:rFonts w:ascii="Times New Roman" w:hAnsi="Times New Roman" w:cs="Times New Roman"/>
          <w:sz w:val="24"/>
          <w:szCs w:val="24"/>
        </w:rPr>
        <w:t>.</w:t>
      </w:r>
      <w:r w:rsidR="00474D5C" w:rsidRPr="00081D2E">
        <w:rPr>
          <w:rFonts w:ascii="Times New Roman" w:hAnsi="Times New Roman" w:cs="Times New Roman"/>
          <w:sz w:val="24"/>
          <w:szCs w:val="24"/>
        </w:rPr>
        <w:t xml:space="preserve"> Jsou to státy Izrael a Palestina. </w:t>
      </w:r>
    </w:p>
    <w:p w14:paraId="312DD5C0" w14:textId="79843D6E" w:rsidR="00F4727E" w:rsidRPr="00081D2E" w:rsidRDefault="006A4279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t xml:space="preserve">Další část je věnovaná světu během studené války. </w:t>
      </w:r>
      <w:proofErr w:type="spellStart"/>
      <w:r w:rsidR="00E53DB6" w:rsidRPr="00081D2E">
        <w:rPr>
          <w:rFonts w:ascii="Times New Roman" w:hAnsi="Times New Roman" w:cs="Times New Roman"/>
          <w:sz w:val="24"/>
          <w:szCs w:val="24"/>
        </w:rPr>
        <w:t>Iriye</w:t>
      </w:r>
      <w:proofErr w:type="spellEnd"/>
      <w:r w:rsidR="00E53DB6" w:rsidRPr="00081D2E">
        <w:rPr>
          <w:rFonts w:ascii="Times New Roman" w:hAnsi="Times New Roman" w:cs="Times New Roman"/>
          <w:sz w:val="24"/>
          <w:szCs w:val="24"/>
        </w:rPr>
        <w:t xml:space="preserve"> poukazuje v této části především na bipolaritu světov</w:t>
      </w:r>
      <w:r w:rsidR="000068A0" w:rsidRPr="00081D2E">
        <w:rPr>
          <w:rFonts w:ascii="Times New Roman" w:hAnsi="Times New Roman" w:cs="Times New Roman"/>
          <w:sz w:val="24"/>
          <w:szCs w:val="24"/>
        </w:rPr>
        <w:t xml:space="preserve">ých nadnárodních aktivit. Jelikož byl svět rozdělen na západní a východní blok, nebylo zcela možné </w:t>
      </w:r>
      <w:proofErr w:type="spellStart"/>
      <w:r w:rsidR="000068A0" w:rsidRPr="00081D2E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="000068A0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046214" w:rsidRPr="00081D2E">
        <w:rPr>
          <w:rFonts w:ascii="Times New Roman" w:hAnsi="Times New Roman" w:cs="Times New Roman"/>
          <w:sz w:val="24"/>
          <w:szCs w:val="24"/>
        </w:rPr>
        <w:t xml:space="preserve">uplatnit v globálním měřítku. </w:t>
      </w:r>
      <w:r w:rsidR="00043EB2">
        <w:rPr>
          <w:rFonts w:ascii="Times New Roman" w:hAnsi="Times New Roman" w:cs="Times New Roman"/>
          <w:sz w:val="24"/>
          <w:szCs w:val="24"/>
        </w:rPr>
        <w:br/>
      </w:r>
      <w:r w:rsidR="00D352B1" w:rsidRPr="00081D2E">
        <w:rPr>
          <w:rFonts w:ascii="Times New Roman" w:hAnsi="Times New Roman" w:cs="Times New Roman"/>
          <w:sz w:val="24"/>
          <w:szCs w:val="24"/>
        </w:rPr>
        <w:t xml:space="preserve">Avšak </w:t>
      </w:r>
      <w:proofErr w:type="spellStart"/>
      <w:r w:rsidR="00D352B1" w:rsidRPr="00081D2E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="00D352B1" w:rsidRPr="00081D2E">
        <w:rPr>
          <w:rFonts w:ascii="Times New Roman" w:hAnsi="Times New Roman" w:cs="Times New Roman"/>
          <w:sz w:val="24"/>
          <w:szCs w:val="24"/>
        </w:rPr>
        <w:t xml:space="preserve"> mohl fungovat v každém z ideologických bloků zvlášť. Autor popisuje spolupráci USA se západní Evrop</w:t>
      </w:r>
      <w:r w:rsidR="00782017" w:rsidRPr="00081D2E">
        <w:rPr>
          <w:rFonts w:ascii="Times New Roman" w:hAnsi="Times New Roman" w:cs="Times New Roman"/>
          <w:sz w:val="24"/>
          <w:szCs w:val="24"/>
        </w:rPr>
        <w:t xml:space="preserve">ou a spolupráci SSSR s jeho satelitními státy </w:t>
      </w:r>
      <w:r w:rsidR="00043EB2">
        <w:rPr>
          <w:rFonts w:ascii="Times New Roman" w:hAnsi="Times New Roman" w:cs="Times New Roman"/>
          <w:sz w:val="24"/>
          <w:szCs w:val="24"/>
        </w:rPr>
        <w:br/>
      </w:r>
      <w:r w:rsidR="00782017" w:rsidRPr="00081D2E">
        <w:rPr>
          <w:rFonts w:ascii="Times New Roman" w:hAnsi="Times New Roman" w:cs="Times New Roman"/>
          <w:sz w:val="24"/>
          <w:szCs w:val="24"/>
        </w:rPr>
        <w:t xml:space="preserve">a spojenci. </w:t>
      </w:r>
      <w:r w:rsidR="009171FA" w:rsidRPr="00081D2E">
        <w:rPr>
          <w:rFonts w:ascii="Times New Roman" w:hAnsi="Times New Roman" w:cs="Times New Roman"/>
          <w:sz w:val="24"/>
          <w:szCs w:val="24"/>
        </w:rPr>
        <w:t xml:space="preserve">Je zde také popsána </w:t>
      </w:r>
      <w:r w:rsidR="009E7885" w:rsidRPr="00081D2E">
        <w:rPr>
          <w:rFonts w:ascii="Times New Roman" w:hAnsi="Times New Roman" w:cs="Times New Roman"/>
          <w:sz w:val="24"/>
          <w:szCs w:val="24"/>
        </w:rPr>
        <w:t xml:space="preserve">otázka nadnárodního vzdělávání v rámci jednotlivých bloků </w:t>
      </w:r>
      <w:r w:rsidR="00043EB2">
        <w:rPr>
          <w:rFonts w:ascii="Times New Roman" w:hAnsi="Times New Roman" w:cs="Times New Roman"/>
          <w:sz w:val="24"/>
          <w:szCs w:val="24"/>
        </w:rPr>
        <w:t>či</w:t>
      </w:r>
      <w:r w:rsidR="009E7885" w:rsidRPr="00081D2E">
        <w:rPr>
          <w:rFonts w:ascii="Times New Roman" w:hAnsi="Times New Roman" w:cs="Times New Roman"/>
          <w:sz w:val="24"/>
          <w:szCs w:val="24"/>
        </w:rPr>
        <w:t xml:space="preserve"> sfér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vlivu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a zároveň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vznik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různých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nadnárodních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>fondů</w:t>
      </w:r>
      <w:r w:rsidR="00043EB2">
        <w:rPr>
          <w:rFonts w:ascii="Times New Roman" w:hAnsi="Times New Roman" w:cs="Times New Roman"/>
          <w:sz w:val="24"/>
          <w:szCs w:val="24"/>
        </w:rPr>
        <w:t> </w:t>
      </w:r>
      <w:r w:rsidR="009E7885" w:rsidRPr="00081D2E">
        <w:rPr>
          <w:rFonts w:ascii="Times New Roman" w:hAnsi="Times New Roman" w:cs="Times New Roman"/>
          <w:sz w:val="24"/>
          <w:szCs w:val="24"/>
        </w:rPr>
        <w:t xml:space="preserve">pro </w:t>
      </w:r>
      <w:r w:rsidR="00567B2B" w:rsidRPr="00081D2E">
        <w:rPr>
          <w:rFonts w:ascii="Times New Roman" w:hAnsi="Times New Roman" w:cs="Times New Roman"/>
          <w:sz w:val="24"/>
          <w:szCs w:val="24"/>
        </w:rPr>
        <w:t xml:space="preserve">zahraniční studenty. </w:t>
      </w:r>
    </w:p>
    <w:p w14:paraId="2CE1BDC1" w14:textId="47D17F69" w:rsidR="00851217" w:rsidRPr="00081D2E" w:rsidRDefault="00851217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t xml:space="preserve">Ve čtvrté části kapitoly se </w:t>
      </w:r>
      <w:proofErr w:type="spellStart"/>
      <w:r w:rsidRPr="00081D2E">
        <w:rPr>
          <w:rFonts w:ascii="Times New Roman" w:hAnsi="Times New Roman" w:cs="Times New Roman"/>
          <w:sz w:val="24"/>
          <w:szCs w:val="24"/>
        </w:rPr>
        <w:t>Iriye</w:t>
      </w:r>
      <w:proofErr w:type="spellEnd"/>
      <w:r w:rsidRPr="00081D2E">
        <w:rPr>
          <w:rFonts w:ascii="Times New Roman" w:hAnsi="Times New Roman" w:cs="Times New Roman"/>
          <w:sz w:val="24"/>
          <w:szCs w:val="24"/>
        </w:rPr>
        <w:t xml:space="preserve"> věnuje </w:t>
      </w:r>
      <w:r w:rsidR="00043EB2">
        <w:rPr>
          <w:rFonts w:ascii="Times New Roman" w:hAnsi="Times New Roman" w:cs="Times New Roman"/>
          <w:sz w:val="24"/>
          <w:szCs w:val="24"/>
        </w:rPr>
        <w:t>oblastem</w:t>
      </w:r>
      <w:r w:rsidRPr="00081D2E">
        <w:rPr>
          <w:rFonts w:ascii="Times New Roman" w:hAnsi="Times New Roman" w:cs="Times New Roman"/>
          <w:sz w:val="24"/>
          <w:szCs w:val="24"/>
        </w:rPr>
        <w:t xml:space="preserve"> třetího světa. Zde je hlavním bodem dekolonizace</w:t>
      </w:r>
      <w:r w:rsidR="00043EB2">
        <w:rPr>
          <w:rFonts w:ascii="Times New Roman" w:hAnsi="Times New Roman" w:cs="Times New Roman"/>
          <w:sz w:val="24"/>
          <w:szCs w:val="24"/>
        </w:rPr>
        <w:t xml:space="preserve"> </w:t>
      </w:r>
      <w:r w:rsidRPr="00081D2E">
        <w:rPr>
          <w:rFonts w:ascii="Times New Roman" w:hAnsi="Times New Roman" w:cs="Times New Roman"/>
          <w:sz w:val="24"/>
          <w:szCs w:val="24"/>
        </w:rPr>
        <w:t xml:space="preserve">především v oblastech jihovýchodní </w:t>
      </w:r>
      <w:r w:rsidR="00952110" w:rsidRPr="00081D2E">
        <w:rPr>
          <w:rFonts w:ascii="Times New Roman" w:hAnsi="Times New Roman" w:cs="Times New Roman"/>
          <w:sz w:val="24"/>
          <w:szCs w:val="24"/>
        </w:rPr>
        <w:t xml:space="preserve">Asie. </w:t>
      </w:r>
      <w:r w:rsidR="00B528A6" w:rsidRPr="00081D2E">
        <w:rPr>
          <w:rFonts w:ascii="Times New Roman" w:hAnsi="Times New Roman" w:cs="Times New Roman"/>
          <w:sz w:val="24"/>
          <w:szCs w:val="24"/>
        </w:rPr>
        <w:t xml:space="preserve">Pozornost je také věnována přijetí </w:t>
      </w:r>
      <w:r w:rsidR="00932A50" w:rsidRPr="00081D2E">
        <w:rPr>
          <w:rFonts w:ascii="Times New Roman" w:hAnsi="Times New Roman" w:cs="Times New Roman"/>
          <w:sz w:val="24"/>
          <w:szCs w:val="24"/>
        </w:rPr>
        <w:t xml:space="preserve">sovětského modelu </w:t>
      </w:r>
      <w:r w:rsidR="00B528A6" w:rsidRPr="00081D2E">
        <w:rPr>
          <w:rFonts w:ascii="Times New Roman" w:hAnsi="Times New Roman" w:cs="Times New Roman"/>
          <w:sz w:val="24"/>
          <w:szCs w:val="24"/>
        </w:rPr>
        <w:t>komunistické ideologie na ostrově Kuba</w:t>
      </w:r>
      <w:r w:rsidR="00932A50" w:rsidRPr="00081D2E">
        <w:rPr>
          <w:rFonts w:ascii="Times New Roman" w:hAnsi="Times New Roman" w:cs="Times New Roman"/>
          <w:sz w:val="24"/>
          <w:szCs w:val="24"/>
        </w:rPr>
        <w:t xml:space="preserve"> či vznik maoistického hnutí v Číně. </w:t>
      </w:r>
      <w:r w:rsidR="00D50D7F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4B1529" w:rsidRPr="00081D2E">
        <w:rPr>
          <w:rFonts w:ascii="Times New Roman" w:hAnsi="Times New Roman" w:cs="Times New Roman"/>
          <w:sz w:val="24"/>
          <w:szCs w:val="24"/>
        </w:rPr>
        <w:t xml:space="preserve">V této části se také nachází zmínka o prvních formách mezinárodního vzdělávání a </w:t>
      </w:r>
      <w:r w:rsidR="00A07EC2" w:rsidRPr="00081D2E">
        <w:rPr>
          <w:rFonts w:ascii="Times New Roman" w:hAnsi="Times New Roman" w:cs="Times New Roman"/>
          <w:sz w:val="24"/>
          <w:szCs w:val="24"/>
        </w:rPr>
        <w:t xml:space="preserve">studia sdílené historie a zkušeností. </w:t>
      </w:r>
      <w:r w:rsidR="00CA5E5D" w:rsidRPr="00081D2E">
        <w:rPr>
          <w:rFonts w:ascii="Times New Roman" w:hAnsi="Times New Roman" w:cs="Times New Roman"/>
          <w:sz w:val="24"/>
          <w:szCs w:val="24"/>
        </w:rPr>
        <w:t>Autor se u opět obrací na otázku mezinárodního vzdělávání a snahu západu o pochopení zbytku světa (pro západní Evropu byl</w:t>
      </w:r>
      <w:r w:rsidR="00043EB2">
        <w:rPr>
          <w:rFonts w:ascii="Times New Roman" w:hAnsi="Times New Roman" w:cs="Times New Roman"/>
          <w:sz w:val="24"/>
          <w:szCs w:val="24"/>
        </w:rPr>
        <w:t>a</w:t>
      </w:r>
      <w:r w:rsidR="00CA5E5D" w:rsidRPr="00081D2E">
        <w:rPr>
          <w:rFonts w:ascii="Times New Roman" w:hAnsi="Times New Roman" w:cs="Times New Roman"/>
          <w:sz w:val="24"/>
          <w:szCs w:val="24"/>
        </w:rPr>
        <w:t xml:space="preserve"> také do vyučovacích osnov zařazena historie států třetího světa).  </w:t>
      </w:r>
      <w:r w:rsidR="009D06FB" w:rsidRPr="00081D2E">
        <w:rPr>
          <w:rFonts w:ascii="Times New Roman" w:hAnsi="Times New Roman" w:cs="Times New Roman"/>
          <w:sz w:val="24"/>
          <w:szCs w:val="24"/>
        </w:rPr>
        <w:t>Dále jsou zde popsány například zajímavé programy UNESCA, které měly sloužit k vzájemnému propojení a pochopení východu a západu.</w:t>
      </w:r>
    </w:p>
    <w:p w14:paraId="466A1B17" w14:textId="1CF610A4" w:rsidR="00267054" w:rsidRDefault="00267054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E">
        <w:rPr>
          <w:rFonts w:ascii="Times New Roman" w:hAnsi="Times New Roman" w:cs="Times New Roman"/>
          <w:sz w:val="24"/>
          <w:szCs w:val="24"/>
        </w:rPr>
        <w:t xml:space="preserve">Poslední část kapitoly o poválečném </w:t>
      </w:r>
      <w:proofErr w:type="spellStart"/>
      <w:r w:rsidRPr="00081D2E">
        <w:rPr>
          <w:rFonts w:ascii="Times New Roman" w:hAnsi="Times New Roman" w:cs="Times New Roman"/>
          <w:sz w:val="24"/>
          <w:szCs w:val="24"/>
        </w:rPr>
        <w:t>transnacionalismu</w:t>
      </w:r>
      <w:proofErr w:type="spellEnd"/>
      <w:r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B84AFE" w:rsidRPr="00081D2E">
        <w:rPr>
          <w:rFonts w:ascii="Times New Roman" w:hAnsi="Times New Roman" w:cs="Times New Roman"/>
          <w:sz w:val="24"/>
          <w:szCs w:val="24"/>
        </w:rPr>
        <w:t xml:space="preserve">se zaobírá </w:t>
      </w:r>
      <w:r w:rsidR="00043EB2">
        <w:rPr>
          <w:rFonts w:ascii="Times New Roman" w:hAnsi="Times New Roman" w:cs="Times New Roman"/>
          <w:sz w:val="24"/>
          <w:szCs w:val="24"/>
        </w:rPr>
        <w:t xml:space="preserve">vznikem nepřeberného množství </w:t>
      </w:r>
      <w:r w:rsidR="00B84AFE" w:rsidRPr="00081D2E">
        <w:rPr>
          <w:rFonts w:ascii="Times New Roman" w:hAnsi="Times New Roman" w:cs="Times New Roman"/>
          <w:sz w:val="24"/>
          <w:szCs w:val="24"/>
        </w:rPr>
        <w:t>různých nadnárodních organizací</w:t>
      </w:r>
      <w:r w:rsidR="009E519F" w:rsidRPr="00081D2E">
        <w:rPr>
          <w:rFonts w:ascii="Times New Roman" w:hAnsi="Times New Roman" w:cs="Times New Roman"/>
          <w:sz w:val="24"/>
          <w:szCs w:val="24"/>
        </w:rPr>
        <w:t>, které mají sloužit k vzájemnému propojování pomocí společných zážitků</w:t>
      </w:r>
      <w:r w:rsidR="00043EB2">
        <w:rPr>
          <w:rFonts w:ascii="Times New Roman" w:hAnsi="Times New Roman" w:cs="Times New Roman"/>
          <w:sz w:val="24"/>
          <w:szCs w:val="24"/>
        </w:rPr>
        <w:t>,</w:t>
      </w:r>
      <w:r w:rsidR="009E519F" w:rsidRPr="00081D2E">
        <w:rPr>
          <w:rFonts w:ascii="Times New Roman" w:hAnsi="Times New Roman" w:cs="Times New Roman"/>
          <w:sz w:val="24"/>
          <w:szCs w:val="24"/>
        </w:rPr>
        <w:t xml:space="preserve"> zkušeností</w:t>
      </w:r>
      <w:r w:rsidR="00043EB2">
        <w:rPr>
          <w:rFonts w:ascii="Times New Roman" w:hAnsi="Times New Roman" w:cs="Times New Roman"/>
          <w:sz w:val="24"/>
          <w:szCs w:val="24"/>
        </w:rPr>
        <w:t xml:space="preserve"> či pomocí ostatním.</w:t>
      </w:r>
      <w:r w:rsidR="00806E0A" w:rsidRPr="00081D2E">
        <w:rPr>
          <w:rFonts w:ascii="Times New Roman" w:hAnsi="Times New Roman" w:cs="Times New Roman"/>
          <w:sz w:val="24"/>
          <w:szCs w:val="24"/>
        </w:rPr>
        <w:t xml:space="preserve"> Především se jednalo o OSN</w:t>
      </w:r>
      <w:r w:rsidR="009E519F" w:rsidRPr="00081D2E">
        <w:rPr>
          <w:rFonts w:ascii="Times New Roman" w:hAnsi="Times New Roman" w:cs="Times New Roman"/>
          <w:sz w:val="24"/>
          <w:szCs w:val="24"/>
        </w:rPr>
        <w:t xml:space="preserve"> </w:t>
      </w:r>
      <w:r w:rsidR="00806E0A" w:rsidRPr="00081D2E">
        <w:rPr>
          <w:rFonts w:ascii="Times New Roman" w:hAnsi="Times New Roman" w:cs="Times New Roman"/>
          <w:sz w:val="24"/>
          <w:szCs w:val="24"/>
        </w:rPr>
        <w:t xml:space="preserve">nebo také </w:t>
      </w:r>
      <w:r w:rsidR="009E519F" w:rsidRPr="00081D2E">
        <w:rPr>
          <w:rFonts w:ascii="Times New Roman" w:hAnsi="Times New Roman" w:cs="Times New Roman"/>
          <w:sz w:val="24"/>
          <w:szCs w:val="24"/>
        </w:rPr>
        <w:t>například o organizaci WHO</w:t>
      </w:r>
      <w:r w:rsidR="007E2AF6" w:rsidRPr="00081D2E">
        <w:rPr>
          <w:rFonts w:ascii="Times New Roman" w:hAnsi="Times New Roman" w:cs="Times New Roman"/>
          <w:sz w:val="24"/>
          <w:szCs w:val="24"/>
        </w:rPr>
        <w:t>, Organizaci červeného kříže</w:t>
      </w:r>
      <w:r w:rsidR="002C5E14" w:rsidRPr="00081D2E">
        <w:rPr>
          <w:rFonts w:ascii="Times New Roman" w:hAnsi="Times New Roman" w:cs="Times New Roman"/>
          <w:sz w:val="24"/>
          <w:szCs w:val="24"/>
        </w:rPr>
        <w:t xml:space="preserve"> a další. Vznikaly také organizace pro jadernou bezpečnost, jelikož během studené války se hro</w:t>
      </w:r>
      <w:r w:rsidR="00B104DD" w:rsidRPr="00081D2E">
        <w:rPr>
          <w:rFonts w:ascii="Times New Roman" w:hAnsi="Times New Roman" w:cs="Times New Roman"/>
          <w:sz w:val="24"/>
          <w:szCs w:val="24"/>
        </w:rPr>
        <w:t xml:space="preserve">zba jaderné katastrofy stala velmi reálnou. </w:t>
      </w:r>
      <w:r w:rsidR="00564187" w:rsidRPr="00081D2E">
        <w:rPr>
          <w:rFonts w:ascii="Times New Roman" w:hAnsi="Times New Roman" w:cs="Times New Roman"/>
          <w:sz w:val="24"/>
          <w:szCs w:val="24"/>
        </w:rPr>
        <w:t>V oblasti ekonomiky je pozornost věnována Mezinárodnímu měnovému fondu.</w:t>
      </w:r>
      <w:r w:rsidR="00564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F768D" w14:textId="4E2A2FBE" w:rsidR="00B06ED0" w:rsidRPr="00081D2E" w:rsidRDefault="00B06ED0" w:rsidP="00B06ED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ED0">
        <w:rPr>
          <w:rFonts w:ascii="Times New Roman" w:hAnsi="Times New Roman" w:cs="Times New Roman"/>
          <w:b/>
          <w:bCs/>
          <w:sz w:val="28"/>
          <w:szCs w:val="28"/>
        </w:rPr>
        <w:t>Transnacionalizace</w:t>
      </w:r>
      <w:proofErr w:type="spellEnd"/>
      <w:r w:rsidRPr="00B06ED0">
        <w:rPr>
          <w:rFonts w:ascii="Times New Roman" w:hAnsi="Times New Roman" w:cs="Times New Roman"/>
          <w:b/>
          <w:bCs/>
          <w:sz w:val="28"/>
          <w:szCs w:val="28"/>
        </w:rPr>
        <w:t xml:space="preserve"> lidstva​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D2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Petra Černá</w:t>
      </w:r>
      <w:r w:rsidRPr="00B06ED0">
        <w:t xml:space="preserve"> </w:t>
      </w:r>
    </w:p>
    <w:p w14:paraId="26E93268" w14:textId="7411D0A3" w:rsidR="00B06ED0" w:rsidRDefault="00B06ED0" w:rsidP="00046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kapitola se věnuje 60. a 70. letem. </w:t>
      </w:r>
      <w:r w:rsidRPr="00B06ED0">
        <w:rPr>
          <w:rFonts w:ascii="Times New Roman" w:hAnsi="Times New Roman" w:cs="Times New Roman"/>
          <w:sz w:val="24"/>
          <w:szCs w:val="24"/>
        </w:rPr>
        <w:t xml:space="preserve">Důležitou událost v </w:t>
      </w:r>
      <w:proofErr w:type="spellStart"/>
      <w:r w:rsidRPr="00B06ED0">
        <w:rPr>
          <w:rFonts w:ascii="Times New Roman" w:hAnsi="Times New Roman" w:cs="Times New Roman"/>
          <w:sz w:val="24"/>
          <w:szCs w:val="24"/>
        </w:rPr>
        <w:t>transnacionlizaci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 lidstva vidí </w:t>
      </w:r>
      <w:proofErr w:type="spellStart"/>
      <w:r w:rsidRPr="00B06ED0">
        <w:rPr>
          <w:rFonts w:ascii="Times New Roman" w:hAnsi="Times New Roman" w:cs="Times New Roman"/>
          <w:sz w:val="24"/>
          <w:szCs w:val="24"/>
        </w:rPr>
        <w:t>Iriye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 v přistání na Měsíci v roce 1969. Když upozadí jeho politickou roli ve studené válce, zdůrazní se </w:t>
      </w:r>
      <w:r w:rsidR="00FD0E3F">
        <w:rPr>
          <w:rFonts w:ascii="Times New Roman" w:hAnsi="Times New Roman" w:cs="Times New Roman"/>
          <w:sz w:val="24"/>
          <w:szCs w:val="24"/>
        </w:rPr>
        <w:t xml:space="preserve">jako </w:t>
      </w:r>
      <w:r w:rsidRPr="00B06ED0">
        <w:rPr>
          <w:rFonts w:ascii="Times New Roman" w:hAnsi="Times New Roman" w:cs="Times New Roman"/>
          <w:sz w:val="24"/>
          <w:szCs w:val="24"/>
        </w:rPr>
        <w:t>událost, kterou sledovaly stovky milionů lidí po celém světě a získaly něco, co je spojuje. USA totiž apelovala na celé lidstvo, jak se objevilo i ve slavném citátu – „</w:t>
      </w:r>
      <w:r w:rsidRPr="00B06ED0">
        <w:rPr>
          <w:rFonts w:ascii="Times New Roman" w:hAnsi="Times New Roman" w:cs="Times New Roman"/>
          <w:i/>
          <w:iCs/>
          <w:sz w:val="24"/>
          <w:szCs w:val="24"/>
        </w:rPr>
        <w:t>Malý krůček pro člověka, ale velký skok pro lidstvo.</w:t>
      </w:r>
      <w:r w:rsidRPr="00B06ED0">
        <w:rPr>
          <w:rFonts w:ascii="Times New Roman" w:hAnsi="Times New Roman" w:cs="Times New Roman"/>
          <w:sz w:val="24"/>
          <w:szCs w:val="24"/>
        </w:rPr>
        <w:t xml:space="preserve">“ Ačkoli </w:t>
      </w:r>
      <w:proofErr w:type="spellStart"/>
      <w:r w:rsidRPr="00B06ED0">
        <w:rPr>
          <w:rFonts w:ascii="Times New Roman" w:hAnsi="Times New Roman" w:cs="Times New Roman"/>
          <w:sz w:val="24"/>
          <w:szCs w:val="24"/>
        </w:rPr>
        <w:t>transnacionalizace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 rostla od konce 2. světové války, přistání na Měsíci ji velmi posílilo.</w:t>
      </w:r>
    </w:p>
    <w:p w14:paraId="13E6BB5B" w14:textId="77777777" w:rsidR="0073665A" w:rsidRDefault="00B06ED0" w:rsidP="00B0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D0">
        <w:rPr>
          <w:rFonts w:ascii="Times New Roman" w:hAnsi="Times New Roman" w:cs="Times New Roman"/>
          <w:sz w:val="24"/>
          <w:szCs w:val="24"/>
        </w:rPr>
        <w:lastRenderedPageBreak/>
        <w:t xml:space="preserve">Semknutí lidí způsobilo další zpochybňování primátu teritoriálních států jako hlavního udavače záležitostí lidí. V 60. letech pod inspirací </w:t>
      </w:r>
      <w:r w:rsidRPr="00B06ED0">
        <w:rPr>
          <w:rFonts w:ascii="Times New Roman" w:hAnsi="Times New Roman" w:cs="Times New Roman"/>
          <w:i/>
          <w:iCs/>
          <w:sz w:val="24"/>
          <w:szCs w:val="24"/>
        </w:rPr>
        <w:t xml:space="preserve">Alberta </w:t>
      </w:r>
      <w:proofErr w:type="spellStart"/>
      <w:r w:rsidRPr="00B06ED0">
        <w:rPr>
          <w:rFonts w:ascii="Times New Roman" w:hAnsi="Times New Roman" w:cs="Times New Roman"/>
          <w:i/>
          <w:iCs/>
          <w:sz w:val="24"/>
          <w:szCs w:val="24"/>
        </w:rPr>
        <w:t>Camuse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 a jeho díla </w:t>
      </w:r>
      <w:r w:rsidRPr="00B06ED0">
        <w:rPr>
          <w:rFonts w:ascii="Times New Roman" w:hAnsi="Times New Roman" w:cs="Times New Roman"/>
          <w:i/>
          <w:iCs/>
          <w:sz w:val="24"/>
          <w:szCs w:val="24"/>
        </w:rPr>
        <w:t>Rebel</w:t>
      </w:r>
      <w:r w:rsidRPr="00B06ED0">
        <w:rPr>
          <w:rFonts w:ascii="Times New Roman" w:hAnsi="Times New Roman" w:cs="Times New Roman"/>
          <w:sz w:val="24"/>
          <w:szCs w:val="24"/>
        </w:rPr>
        <w:t xml:space="preserve"> začali lidé protestovat kolonialismu, otrokářství, politice a sociálním institucím, což se projevilo v protestech proti válce ve Vietnamu nebo studené válce.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6ED0">
        <w:rPr>
          <w:rFonts w:ascii="Times New Roman" w:hAnsi="Times New Roman" w:cs="Times New Roman"/>
          <w:sz w:val="24"/>
          <w:szCs w:val="24"/>
        </w:rPr>
        <w:t>rotesty se rozšířily po celém světě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0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06ED0">
        <w:rPr>
          <w:rFonts w:ascii="Times New Roman" w:hAnsi="Times New Roman" w:cs="Times New Roman"/>
          <w:sz w:val="24"/>
          <w:szCs w:val="24"/>
        </w:rPr>
        <w:t xml:space="preserve">yvrcholily v roce 1968. Vzniklo nadnárodní uvědomění, kdy lidé začali svoji identitu hledat jinde než v národních politických elitách a zdůrazňovali, že tento kulturní akt je ve své podstatě politický. Lidé vyvolali </w:t>
      </w:r>
      <w:r w:rsidRPr="00B06ED0">
        <w:rPr>
          <w:rFonts w:ascii="Times New Roman" w:hAnsi="Times New Roman" w:cs="Times New Roman"/>
          <w:i/>
          <w:iCs/>
          <w:sz w:val="24"/>
          <w:szCs w:val="24"/>
        </w:rPr>
        <w:t>kulturní revoluci</w:t>
      </w:r>
      <w:r w:rsidRPr="00B06ED0">
        <w:rPr>
          <w:rFonts w:ascii="Times New Roman" w:hAnsi="Times New Roman" w:cs="Times New Roman"/>
          <w:sz w:val="24"/>
          <w:szCs w:val="24"/>
        </w:rPr>
        <w:t xml:space="preserve">, například co se týče tradiční rodiny. Kulturní revoluce, ačkoli vymykající se ostatním, nastala i v komunistické Číně, jejíž zásady byly zformulovány v malé červené knížce </w:t>
      </w:r>
      <w:r w:rsidRPr="00B06ED0">
        <w:rPr>
          <w:rFonts w:ascii="Times New Roman" w:hAnsi="Times New Roman" w:cs="Times New Roman"/>
          <w:i/>
          <w:iCs/>
          <w:sz w:val="24"/>
          <w:szCs w:val="24"/>
        </w:rPr>
        <w:t xml:space="preserve">Mao </w:t>
      </w:r>
      <w:proofErr w:type="spellStart"/>
      <w:r w:rsidRPr="00B06ED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B06ED0">
        <w:rPr>
          <w:rFonts w:ascii="Times New Roman" w:hAnsi="Times New Roman" w:cs="Times New Roman"/>
          <w:i/>
          <w:iCs/>
          <w:sz w:val="24"/>
          <w:szCs w:val="24"/>
        </w:rPr>
        <w:t>-tungem</w:t>
      </w:r>
      <w:r w:rsidRPr="00B06ED0">
        <w:rPr>
          <w:rFonts w:ascii="Times New Roman" w:hAnsi="Times New Roman" w:cs="Times New Roman"/>
          <w:sz w:val="24"/>
          <w:szCs w:val="24"/>
        </w:rPr>
        <w:t xml:space="preserve">. Jeho důraz na obyčejné lidi měl ohlas na Západě. V Japonsku díky modernizaci </w:t>
      </w:r>
      <w:r w:rsidR="00EA59B2">
        <w:rPr>
          <w:rFonts w:ascii="Times New Roman" w:hAnsi="Times New Roman" w:cs="Times New Roman"/>
          <w:sz w:val="24"/>
          <w:szCs w:val="24"/>
        </w:rPr>
        <w:t>skrze</w:t>
      </w:r>
      <w:r w:rsidRPr="00B06ED0">
        <w:rPr>
          <w:rFonts w:ascii="Times New Roman" w:hAnsi="Times New Roman" w:cs="Times New Roman"/>
          <w:sz w:val="24"/>
          <w:szCs w:val="24"/>
        </w:rPr>
        <w:t xml:space="preserve"> USA došlo </w:t>
      </w:r>
      <w:r w:rsidR="00EA59B2">
        <w:rPr>
          <w:rFonts w:ascii="Times New Roman" w:hAnsi="Times New Roman" w:cs="Times New Roman"/>
          <w:sz w:val="24"/>
          <w:szCs w:val="24"/>
        </w:rPr>
        <w:t>na</w:t>
      </w:r>
      <w:r w:rsidRPr="00B06ED0">
        <w:rPr>
          <w:rFonts w:ascii="Times New Roman" w:hAnsi="Times New Roman" w:cs="Times New Roman"/>
          <w:sz w:val="24"/>
          <w:szCs w:val="24"/>
        </w:rPr>
        <w:t xml:space="preserve"> konferenci historiků na téma </w:t>
      </w:r>
      <w:proofErr w:type="spellStart"/>
      <w:r w:rsidRPr="00B06ED0">
        <w:rPr>
          <w:rFonts w:ascii="Times New Roman" w:hAnsi="Times New Roman" w:cs="Times New Roman"/>
          <w:i/>
          <w:iCs/>
          <w:sz w:val="24"/>
          <w:szCs w:val="24"/>
        </w:rPr>
        <w:t>Pearl</w:t>
      </w:r>
      <w:proofErr w:type="spellEnd"/>
      <w:r w:rsidRPr="00B06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ED0">
        <w:rPr>
          <w:rFonts w:ascii="Times New Roman" w:hAnsi="Times New Roman" w:cs="Times New Roman"/>
          <w:i/>
          <w:iCs/>
          <w:sz w:val="24"/>
          <w:szCs w:val="24"/>
        </w:rPr>
        <w:t>Harbor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, což by </w:t>
      </w:r>
      <w:r w:rsidR="000D555F">
        <w:rPr>
          <w:rFonts w:ascii="Times New Roman" w:hAnsi="Times New Roman" w:cs="Times New Roman"/>
          <w:sz w:val="24"/>
          <w:szCs w:val="24"/>
        </w:rPr>
        <w:t>obvykle</w:t>
      </w:r>
      <w:r w:rsidRPr="00B06ED0">
        <w:rPr>
          <w:rFonts w:ascii="Times New Roman" w:hAnsi="Times New Roman" w:cs="Times New Roman"/>
          <w:sz w:val="24"/>
          <w:szCs w:val="24"/>
        </w:rPr>
        <w:t xml:space="preserve"> tak krátce po válce nebylo možné. Nadnárodní výzvy se částečně objevily i na Středním východě, kde vzniklo arabské hnutí, ale </w:t>
      </w:r>
      <w:r w:rsidR="000D555F">
        <w:rPr>
          <w:rFonts w:ascii="Times New Roman" w:hAnsi="Times New Roman" w:cs="Times New Roman"/>
          <w:sz w:val="24"/>
          <w:szCs w:val="24"/>
        </w:rPr>
        <w:t>později</w:t>
      </w:r>
      <w:r w:rsidRPr="00B06ED0">
        <w:rPr>
          <w:rFonts w:ascii="Times New Roman" w:hAnsi="Times New Roman" w:cs="Times New Roman"/>
          <w:sz w:val="24"/>
          <w:szCs w:val="24"/>
        </w:rPr>
        <w:t xml:space="preserve"> upadlo a </w:t>
      </w:r>
      <w:r w:rsidR="000D555F">
        <w:rPr>
          <w:rFonts w:ascii="Times New Roman" w:hAnsi="Times New Roman" w:cs="Times New Roman"/>
          <w:sz w:val="24"/>
          <w:szCs w:val="24"/>
        </w:rPr>
        <w:t>bylo nahrazeno</w:t>
      </w:r>
      <w:r w:rsidRPr="00B06ED0">
        <w:rPr>
          <w:rFonts w:ascii="Times New Roman" w:hAnsi="Times New Roman" w:cs="Times New Roman"/>
          <w:sz w:val="24"/>
          <w:szCs w:val="24"/>
        </w:rPr>
        <w:t xml:space="preserve"> islám</w:t>
      </w:r>
      <w:r w:rsidR="000D555F">
        <w:rPr>
          <w:rFonts w:ascii="Times New Roman" w:hAnsi="Times New Roman" w:cs="Times New Roman"/>
          <w:sz w:val="24"/>
          <w:szCs w:val="24"/>
        </w:rPr>
        <w:t>em</w:t>
      </w:r>
      <w:r w:rsidRPr="00B06ED0">
        <w:rPr>
          <w:rFonts w:ascii="Times New Roman" w:hAnsi="Times New Roman" w:cs="Times New Roman"/>
          <w:sz w:val="24"/>
          <w:szCs w:val="24"/>
        </w:rPr>
        <w:t xml:space="preserve"> (svatá válka). </w:t>
      </w:r>
    </w:p>
    <w:p w14:paraId="199F0ABE" w14:textId="4F51E5B9" w:rsidR="00B06ED0" w:rsidRPr="00B06ED0" w:rsidRDefault="00B06ED0" w:rsidP="00B0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D0">
        <w:rPr>
          <w:rFonts w:ascii="Times New Roman" w:hAnsi="Times New Roman" w:cs="Times New Roman"/>
          <w:sz w:val="24"/>
          <w:szCs w:val="24"/>
        </w:rPr>
        <w:t xml:space="preserve">Revoluce měla nadnárodní pozitiva (lidé se semkli díky humanitě, vznikl univerzální slovník, který stmelil lidi z různých zemí) i negativa (například v Číně byla zaměřena proti intelektuálům). Dědictví 60. let přetrvalo především proto, že s globální kulturní revolucí byla úzce spjata </w:t>
      </w:r>
      <w:proofErr w:type="spellStart"/>
      <w:r w:rsidRPr="00B06ED0">
        <w:rPr>
          <w:rFonts w:ascii="Times New Roman" w:hAnsi="Times New Roman" w:cs="Times New Roman"/>
          <w:sz w:val="24"/>
          <w:szCs w:val="24"/>
        </w:rPr>
        <w:t>transnacionalizace</w:t>
      </w:r>
      <w:proofErr w:type="spellEnd"/>
      <w:r w:rsidRPr="00B06ED0">
        <w:rPr>
          <w:rFonts w:ascii="Times New Roman" w:hAnsi="Times New Roman" w:cs="Times New Roman"/>
          <w:sz w:val="24"/>
          <w:szCs w:val="24"/>
        </w:rPr>
        <w:t xml:space="preserve"> mentality. Tento trend se projevoval i v dalších letech.</w:t>
      </w:r>
    </w:p>
    <w:p w14:paraId="43A065F8" w14:textId="2A281851" w:rsidR="00B06ED0" w:rsidRPr="00B06ED0" w:rsidRDefault="00B06ED0" w:rsidP="00B0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podkapitola se věnuje </w:t>
      </w:r>
      <w:r w:rsidRPr="00FD0E3F">
        <w:rPr>
          <w:rFonts w:ascii="Times New Roman" w:hAnsi="Times New Roman" w:cs="Times New Roman"/>
          <w:i/>
          <w:iCs/>
          <w:sz w:val="24"/>
          <w:szCs w:val="24"/>
        </w:rPr>
        <w:t>globální občanské společnosti</w:t>
      </w:r>
      <w:r w:rsidR="00FD0E3F">
        <w:rPr>
          <w:rFonts w:ascii="Times New Roman" w:hAnsi="Times New Roman" w:cs="Times New Roman"/>
          <w:sz w:val="24"/>
          <w:szCs w:val="24"/>
        </w:rPr>
        <w:t xml:space="preserve">. </w:t>
      </w:r>
      <w:r w:rsidR="000D555F">
        <w:rPr>
          <w:rFonts w:ascii="Times New Roman" w:hAnsi="Times New Roman" w:cs="Times New Roman"/>
          <w:sz w:val="24"/>
          <w:szCs w:val="24"/>
        </w:rPr>
        <w:t>T</w:t>
      </w:r>
      <w:r w:rsidR="00FD0E3F">
        <w:rPr>
          <w:rFonts w:ascii="Times New Roman" w:hAnsi="Times New Roman" w:cs="Times New Roman"/>
          <w:sz w:val="24"/>
          <w:szCs w:val="24"/>
        </w:rPr>
        <w:t>ermín</w:t>
      </w:r>
      <w:r w:rsidRPr="00B06ED0">
        <w:rPr>
          <w:rFonts w:ascii="Times New Roman" w:hAnsi="Times New Roman" w:cs="Times New Roman"/>
          <w:sz w:val="24"/>
          <w:szCs w:val="24"/>
        </w:rPr>
        <w:t xml:space="preserve"> se objevil </w:t>
      </w:r>
      <w:r w:rsidR="00FD0E3F">
        <w:rPr>
          <w:rFonts w:ascii="Times New Roman" w:hAnsi="Times New Roman" w:cs="Times New Roman"/>
          <w:sz w:val="24"/>
          <w:szCs w:val="24"/>
        </w:rPr>
        <w:t xml:space="preserve">v </w:t>
      </w:r>
      <w:r w:rsidR="00FD0E3F" w:rsidRPr="00B06ED0">
        <w:rPr>
          <w:rFonts w:ascii="Times New Roman" w:hAnsi="Times New Roman" w:cs="Times New Roman"/>
          <w:sz w:val="24"/>
          <w:szCs w:val="24"/>
        </w:rPr>
        <w:t>70. letech</w:t>
      </w:r>
      <w:r w:rsidRPr="00B06ED0">
        <w:rPr>
          <w:rFonts w:ascii="Times New Roman" w:hAnsi="Times New Roman" w:cs="Times New Roman"/>
          <w:sz w:val="24"/>
          <w:szCs w:val="24"/>
        </w:rPr>
        <w:t xml:space="preserve">, </w:t>
      </w:r>
      <w:r w:rsidR="00FD0E3F">
        <w:rPr>
          <w:rFonts w:ascii="Times New Roman" w:hAnsi="Times New Roman" w:cs="Times New Roman"/>
          <w:sz w:val="24"/>
          <w:szCs w:val="24"/>
        </w:rPr>
        <w:t>ale jeho</w:t>
      </w:r>
      <w:r w:rsidRPr="00B06ED0">
        <w:rPr>
          <w:rFonts w:ascii="Times New Roman" w:hAnsi="Times New Roman" w:cs="Times New Roman"/>
          <w:sz w:val="24"/>
          <w:szCs w:val="24"/>
        </w:rPr>
        <w:t xml:space="preserve"> definice nebyla nikdy zcela objasněna. </w:t>
      </w:r>
      <w:r w:rsidR="000D555F">
        <w:rPr>
          <w:rFonts w:ascii="Times New Roman" w:hAnsi="Times New Roman" w:cs="Times New Roman"/>
          <w:sz w:val="24"/>
          <w:szCs w:val="24"/>
        </w:rPr>
        <w:t>V</w:t>
      </w:r>
      <w:r w:rsidR="000D555F" w:rsidRPr="00B06ED0">
        <w:rPr>
          <w:rFonts w:ascii="Times New Roman" w:hAnsi="Times New Roman" w:cs="Times New Roman"/>
          <w:sz w:val="24"/>
          <w:szCs w:val="24"/>
        </w:rPr>
        <w:t xml:space="preserve">edle států se tak </w:t>
      </w:r>
      <w:r w:rsidR="000D555F">
        <w:rPr>
          <w:rFonts w:ascii="Times New Roman" w:hAnsi="Times New Roman" w:cs="Times New Roman"/>
          <w:sz w:val="24"/>
          <w:szCs w:val="24"/>
        </w:rPr>
        <w:t>o</w:t>
      </w:r>
      <w:r w:rsidRPr="00B06ED0">
        <w:rPr>
          <w:rFonts w:ascii="Times New Roman" w:hAnsi="Times New Roman" w:cs="Times New Roman"/>
          <w:sz w:val="24"/>
          <w:szCs w:val="24"/>
        </w:rPr>
        <w:t>bjevila nová úroveň –</w:t>
      </w:r>
      <w:r w:rsidR="000D555F">
        <w:rPr>
          <w:rFonts w:ascii="Times New Roman" w:hAnsi="Times New Roman" w:cs="Times New Roman"/>
          <w:sz w:val="24"/>
          <w:szCs w:val="24"/>
        </w:rPr>
        <w:t xml:space="preserve"> </w:t>
      </w:r>
      <w:r w:rsidRPr="00B06ED0">
        <w:rPr>
          <w:rFonts w:ascii="Times New Roman" w:hAnsi="Times New Roman" w:cs="Times New Roman"/>
          <w:sz w:val="24"/>
          <w:szCs w:val="24"/>
        </w:rPr>
        <w:t xml:space="preserve">globální společnost. Aktéry této vrstvy tvořili migranti, obchodníci, turisti, kteří existovali </w:t>
      </w:r>
      <w:r w:rsidR="00FD0E3F">
        <w:rPr>
          <w:rFonts w:ascii="Times New Roman" w:hAnsi="Times New Roman" w:cs="Times New Roman"/>
          <w:sz w:val="24"/>
          <w:szCs w:val="24"/>
        </w:rPr>
        <w:t xml:space="preserve">už </w:t>
      </w:r>
      <w:r w:rsidRPr="00B06ED0">
        <w:rPr>
          <w:rFonts w:ascii="Times New Roman" w:hAnsi="Times New Roman" w:cs="Times New Roman"/>
          <w:sz w:val="24"/>
          <w:szCs w:val="24"/>
        </w:rPr>
        <w:t>dříve, ale teď jejich počty, stejně jako celkový počet obyvatel Země, mnohonásobně rostl</w:t>
      </w:r>
      <w:r w:rsidR="00FD0E3F">
        <w:rPr>
          <w:rFonts w:ascii="Times New Roman" w:hAnsi="Times New Roman" w:cs="Times New Roman"/>
          <w:sz w:val="24"/>
          <w:szCs w:val="24"/>
        </w:rPr>
        <w:t>y</w:t>
      </w:r>
      <w:r w:rsidRPr="00B06ED0">
        <w:rPr>
          <w:rFonts w:ascii="Times New Roman" w:hAnsi="Times New Roman" w:cs="Times New Roman"/>
          <w:sz w:val="24"/>
          <w:szCs w:val="24"/>
        </w:rPr>
        <w:t xml:space="preserve">. Tito lidé operovali na úrovni nadnárodní, zatímco státy a národy </w:t>
      </w:r>
      <w:r w:rsidR="00FD0E3F">
        <w:rPr>
          <w:rFonts w:ascii="Times New Roman" w:hAnsi="Times New Roman" w:cs="Times New Roman"/>
          <w:sz w:val="24"/>
          <w:szCs w:val="24"/>
        </w:rPr>
        <w:t>na úrovni</w:t>
      </w:r>
      <w:r w:rsidRPr="00B06ED0">
        <w:rPr>
          <w:rFonts w:ascii="Times New Roman" w:hAnsi="Times New Roman" w:cs="Times New Roman"/>
          <w:sz w:val="24"/>
          <w:szCs w:val="24"/>
        </w:rPr>
        <w:t xml:space="preserve"> </w:t>
      </w:r>
      <w:r w:rsidR="00FD0E3F">
        <w:rPr>
          <w:rFonts w:ascii="Times New Roman" w:hAnsi="Times New Roman" w:cs="Times New Roman"/>
          <w:sz w:val="24"/>
          <w:szCs w:val="24"/>
        </w:rPr>
        <w:t>mezinárodní</w:t>
      </w:r>
      <w:r w:rsidRPr="00B06ED0">
        <w:rPr>
          <w:rFonts w:ascii="Times New Roman" w:hAnsi="Times New Roman" w:cs="Times New Roman"/>
          <w:sz w:val="24"/>
          <w:szCs w:val="24"/>
        </w:rPr>
        <w:t>. Fenomény – odliv mozků, multikulturalismus</w:t>
      </w:r>
      <w:r w:rsidR="00FD0E3F">
        <w:rPr>
          <w:rFonts w:ascii="Times New Roman" w:hAnsi="Times New Roman" w:cs="Times New Roman"/>
          <w:sz w:val="24"/>
          <w:szCs w:val="24"/>
        </w:rPr>
        <w:t xml:space="preserve">. </w:t>
      </w:r>
      <w:r w:rsidRPr="00B06ED0">
        <w:rPr>
          <w:rFonts w:ascii="Times New Roman" w:hAnsi="Times New Roman" w:cs="Times New Roman"/>
          <w:sz w:val="24"/>
          <w:szCs w:val="24"/>
        </w:rPr>
        <w:t xml:space="preserve">Globální občanská společnost se zakládala na myšlenkách jednoty lidstva a respektu k různým způsobům života a různým myšlením. Svět spojovala móda, hudba, film, organizace </w:t>
      </w:r>
      <w:r w:rsidR="00FD0E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British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Council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Goethe institute</w:t>
      </w:r>
      <w:r w:rsidR="00FD0E3F">
        <w:rPr>
          <w:rFonts w:ascii="Times New Roman" w:hAnsi="Times New Roman" w:cs="Times New Roman"/>
          <w:sz w:val="24"/>
          <w:szCs w:val="24"/>
        </w:rPr>
        <w:t>)</w:t>
      </w:r>
      <w:r w:rsidRPr="00B06ED0">
        <w:rPr>
          <w:rFonts w:ascii="Times New Roman" w:hAnsi="Times New Roman" w:cs="Times New Roman"/>
          <w:sz w:val="24"/>
          <w:szCs w:val="24"/>
        </w:rPr>
        <w:t xml:space="preserve">, kuchyně, globální témata </w:t>
      </w:r>
      <w:r w:rsidR="00FD0E3F">
        <w:rPr>
          <w:rFonts w:ascii="Times New Roman" w:hAnsi="Times New Roman" w:cs="Times New Roman"/>
          <w:sz w:val="24"/>
          <w:szCs w:val="24"/>
        </w:rPr>
        <w:t>(</w:t>
      </w:r>
      <w:r w:rsidRPr="00B06ED0">
        <w:rPr>
          <w:rFonts w:ascii="Times New Roman" w:hAnsi="Times New Roman" w:cs="Times New Roman"/>
          <w:sz w:val="24"/>
          <w:szCs w:val="24"/>
        </w:rPr>
        <w:t>potraty, homosexualita</w:t>
      </w:r>
      <w:r w:rsidR="00FD0E3F">
        <w:rPr>
          <w:rFonts w:ascii="Times New Roman" w:hAnsi="Times New Roman" w:cs="Times New Roman"/>
          <w:sz w:val="24"/>
          <w:szCs w:val="24"/>
        </w:rPr>
        <w:t>)</w:t>
      </w:r>
      <w:r w:rsidR="0073665A">
        <w:rPr>
          <w:rFonts w:ascii="Times New Roman" w:hAnsi="Times New Roman" w:cs="Times New Roman"/>
          <w:sz w:val="24"/>
          <w:szCs w:val="24"/>
        </w:rPr>
        <w:t xml:space="preserve"> a</w:t>
      </w:r>
      <w:r w:rsidRPr="00B06ED0">
        <w:rPr>
          <w:rFonts w:ascii="Times New Roman" w:hAnsi="Times New Roman" w:cs="Times New Roman"/>
          <w:sz w:val="24"/>
          <w:szCs w:val="24"/>
        </w:rPr>
        <w:t xml:space="preserve"> globální krize </w:t>
      </w:r>
      <w:r w:rsidR="00FD0E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Global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oil</w:t>
      </w:r>
      <w:proofErr w:type="spellEnd"/>
      <w:r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E3F">
        <w:rPr>
          <w:rFonts w:ascii="Times New Roman" w:hAnsi="Times New Roman" w:cs="Times New Roman"/>
          <w:i/>
          <w:iCs/>
          <w:sz w:val="24"/>
          <w:szCs w:val="24"/>
        </w:rPr>
        <w:t>crisis</w:t>
      </w:r>
      <w:proofErr w:type="spellEnd"/>
      <w:r w:rsidR="00FD0E3F">
        <w:rPr>
          <w:rFonts w:ascii="Times New Roman" w:hAnsi="Times New Roman" w:cs="Times New Roman"/>
          <w:sz w:val="24"/>
          <w:szCs w:val="24"/>
        </w:rPr>
        <w:t>)</w:t>
      </w:r>
      <w:r w:rsidRPr="00B06ED0">
        <w:rPr>
          <w:rFonts w:ascii="Times New Roman" w:hAnsi="Times New Roman" w:cs="Times New Roman"/>
          <w:sz w:val="24"/>
          <w:szCs w:val="24"/>
        </w:rPr>
        <w:t>.</w:t>
      </w:r>
    </w:p>
    <w:p w14:paraId="3CA93E8F" w14:textId="77777777" w:rsidR="00007A13" w:rsidRDefault="00FD0E3F" w:rsidP="00B0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podkapitola se zabývá </w:t>
      </w:r>
      <w:r w:rsidRPr="00FD0E3F">
        <w:rPr>
          <w:rFonts w:ascii="Times New Roman" w:hAnsi="Times New Roman" w:cs="Times New Roman"/>
          <w:i/>
          <w:iCs/>
          <w:sz w:val="24"/>
          <w:szCs w:val="24"/>
        </w:rPr>
        <w:t>nadnárodní spravedlivostí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B06ED0" w:rsidRPr="00B06ED0">
        <w:rPr>
          <w:rFonts w:ascii="Times New Roman" w:hAnsi="Times New Roman" w:cs="Times New Roman"/>
          <w:sz w:val="24"/>
          <w:szCs w:val="24"/>
        </w:rPr>
        <w:t>rozkv</w:t>
      </w:r>
      <w:r>
        <w:rPr>
          <w:rFonts w:ascii="Times New Roman" w:hAnsi="Times New Roman" w:cs="Times New Roman"/>
          <w:sz w:val="24"/>
          <w:szCs w:val="24"/>
        </w:rPr>
        <w:t>étala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přes nevládní organizace (</w:t>
      </w:r>
      <w:proofErr w:type="spellStart"/>
      <w:r w:rsidR="00B06ED0" w:rsidRPr="00FD0E3F">
        <w:rPr>
          <w:rFonts w:ascii="Times New Roman" w:hAnsi="Times New Roman" w:cs="Times New Roman"/>
          <w:i/>
          <w:iCs/>
          <w:sz w:val="24"/>
          <w:szCs w:val="24"/>
        </w:rPr>
        <w:t>Amnesty</w:t>
      </w:r>
      <w:proofErr w:type="spellEnd"/>
      <w:r w:rsidR="00B06ED0" w:rsidRPr="00FD0E3F">
        <w:rPr>
          <w:rFonts w:ascii="Times New Roman" w:hAnsi="Times New Roman" w:cs="Times New Roman"/>
          <w:i/>
          <w:iCs/>
          <w:sz w:val="24"/>
          <w:szCs w:val="24"/>
        </w:rPr>
        <w:t xml:space="preserve"> International</w:t>
      </w:r>
      <w:r w:rsidR="00B06ED0" w:rsidRPr="00B06ED0">
        <w:rPr>
          <w:rFonts w:ascii="Times New Roman" w:hAnsi="Times New Roman" w:cs="Times New Roman"/>
          <w:sz w:val="24"/>
          <w:szCs w:val="24"/>
        </w:rPr>
        <w:t>). Zároveň se objev</w:t>
      </w:r>
      <w:r w:rsidR="000D55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ly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hnutí na obranu a začlenění </w:t>
      </w:r>
      <w:r w:rsidR="000D555F">
        <w:rPr>
          <w:rFonts w:ascii="Times New Roman" w:hAnsi="Times New Roman" w:cs="Times New Roman"/>
          <w:sz w:val="24"/>
          <w:szCs w:val="24"/>
        </w:rPr>
        <w:t>jiných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skupin lidí – tělesně postižení (Helen Kellerová, paralympiáda). Další organizace se zaměřovaly na enviroment</w:t>
      </w:r>
      <w:r w:rsidR="000D555F">
        <w:rPr>
          <w:rFonts w:ascii="Times New Roman" w:hAnsi="Times New Roman" w:cs="Times New Roman"/>
          <w:sz w:val="24"/>
          <w:szCs w:val="24"/>
        </w:rPr>
        <w:t>alismus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Nadnárodní spolupráce se projev</w:t>
      </w:r>
      <w:r w:rsidR="000D555F">
        <w:rPr>
          <w:rFonts w:ascii="Times New Roman" w:hAnsi="Times New Roman" w:cs="Times New Roman"/>
          <w:sz w:val="24"/>
          <w:szCs w:val="24"/>
        </w:rPr>
        <w:t xml:space="preserve">ila </w:t>
      </w:r>
      <w:r>
        <w:rPr>
          <w:rFonts w:ascii="Times New Roman" w:hAnsi="Times New Roman" w:cs="Times New Roman"/>
          <w:sz w:val="24"/>
          <w:szCs w:val="24"/>
        </w:rPr>
        <w:t>v boji proti t</w:t>
      </w:r>
      <w:r w:rsidR="00B06ED0" w:rsidRPr="00B06ED0">
        <w:rPr>
          <w:rFonts w:ascii="Times New Roman" w:hAnsi="Times New Roman" w:cs="Times New Roman"/>
          <w:sz w:val="24"/>
          <w:szCs w:val="24"/>
        </w:rPr>
        <w:t>erorismu</w:t>
      </w:r>
      <w:r w:rsidRPr="00FD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6ED0">
        <w:rPr>
          <w:rFonts w:ascii="Times New Roman" w:hAnsi="Times New Roman" w:cs="Times New Roman"/>
          <w:sz w:val="24"/>
          <w:szCs w:val="24"/>
        </w:rPr>
        <w:t>Interpol</w:t>
      </w:r>
      <w:r w:rsidR="000D555F">
        <w:rPr>
          <w:rFonts w:ascii="Times New Roman" w:hAnsi="Times New Roman" w:cs="Times New Roman"/>
          <w:sz w:val="24"/>
          <w:szCs w:val="24"/>
        </w:rPr>
        <w:t xml:space="preserve">), který 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dříve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lokální (například v Irsku), teď se ovšem st</w:t>
      </w:r>
      <w:r w:rsidR="000D555F">
        <w:rPr>
          <w:rFonts w:ascii="Times New Roman" w:hAnsi="Times New Roman" w:cs="Times New Roman"/>
          <w:sz w:val="24"/>
          <w:szCs w:val="24"/>
        </w:rPr>
        <w:t>al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globálním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6ED0" w:rsidRPr="00FD0E3F">
        <w:rPr>
          <w:rFonts w:ascii="Times New Roman" w:hAnsi="Times New Roman" w:cs="Times New Roman"/>
          <w:i/>
          <w:iCs/>
          <w:sz w:val="24"/>
          <w:szCs w:val="24"/>
        </w:rPr>
        <w:t>al-Káida</w:t>
      </w:r>
      <w:r w:rsidRPr="00FD0E3F">
        <w:rPr>
          <w:rFonts w:ascii="Times New Roman" w:hAnsi="Times New Roman" w:cs="Times New Roman"/>
          <w:sz w:val="24"/>
          <w:szCs w:val="24"/>
        </w:rPr>
        <w:t>).</w:t>
      </w:r>
    </w:p>
    <w:p w14:paraId="0BCEC035" w14:textId="357B0C11" w:rsidR="00B06ED0" w:rsidRDefault="00FD0E3F" w:rsidP="00B0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Poslední podkapitola </w:t>
      </w:r>
      <w:r w:rsidR="000D555F">
        <w:rPr>
          <w:rFonts w:ascii="Times New Roman" w:hAnsi="Times New Roman" w:cs="Times New Roman"/>
          <w:sz w:val="24"/>
          <w:szCs w:val="24"/>
        </w:rPr>
        <w:t xml:space="preserve">zkoumá </w:t>
      </w:r>
      <w:r w:rsidR="000D555F" w:rsidRPr="0076524F">
        <w:rPr>
          <w:rFonts w:ascii="Times New Roman" w:hAnsi="Times New Roman" w:cs="Times New Roman"/>
          <w:i/>
          <w:iCs/>
          <w:sz w:val="24"/>
          <w:szCs w:val="24"/>
        </w:rPr>
        <w:t xml:space="preserve">růst vlivu náboženství v </w:t>
      </w:r>
      <w:r w:rsidR="00B06ED0" w:rsidRPr="0076524F">
        <w:rPr>
          <w:rFonts w:ascii="Times New Roman" w:hAnsi="Times New Roman" w:cs="Times New Roman"/>
          <w:i/>
          <w:iCs/>
          <w:sz w:val="24"/>
          <w:szCs w:val="24"/>
        </w:rPr>
        <w:t>70. letech</w:t>
      </w:r>
      <w:r w:rsidR="00B06ED0" w:rsidRPr="00B06ED0">
        <w:rPr>
          <w:rFonts w:ascii="Times New Roman" w:hAnsi="Times New Roman" w:cs="Times New Roman"/>
          <w:sz w:val="24"/>
          <w:szCs w:val="24"/>
        </w:rPr>
        <w:t>. Katolíci se angaž</w:t>
      </w:r>
      <w:r w:rsidR="00007A13">
        <w:rPr>
          <w:rFonts w:ascii="Times New Roman" w:hAnsi="Times New Roman" w:cs="Times New Roman"/>
          <w:sz w:val="24"/>
          <w:szCs w:val="24"/>
        </w:rPr>
        <w:t xml:space="preserve">ovali 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proti nukleárním zbraním, potratům, </w:t>
      </w:r>
      <w:r w:rsidR="00007A13">
        <w:rPr>
          <w:rFonts w:ascii="Times New Roman" w:hAnsi="Times New Roman" w:cs="Times New Roman"/>
          <w:sz w:val="24"/>
          <w:szCs w:val="24"/>
        </w:rPr>
        <w:t>naopak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pro humanitární pomoc. Ve stejné době vznikají sekty</w:t>
      </w:r>
      <w:r w:rsidR="00007A13">
        <w:rPr>
          <w:rFonts w:ascii="Times New Roman" w:hAnsi="Times New Roman" w:cs="Times New Roman"/>
          <w:sz w:val="24"/>
          <w:szCs w:val="24"/>
        </w:rPr>
        <w:t>,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fundamentalismus</w:t>
      </w:r>
      <w:r w:rsidR="00007A13">
        <w:rPr>
          <w:rFonts w:ascii="Times New Roman" w:hAnsi="Times New Roman" w:cs="Times New Roman"/>
          <w:sz w:val="24"/>
          <w:szCs w:val="24"/>
        </w:rPr>
        <w:t xml:space="preserve"> a 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rozvíjí </w:t>
      </w:r>
      <w:r w:rsidR="00007A13" w:rsidRPr="00B06ED0">
        <w:rPr>
          <w:rFonts w:ascii="Times New Roman" w:hAnsi="Times New Roman" w:cs="Times New Roman"/>
          <w:sz w:val="24"/>
          <w:szCs w:val="24"/>
        </w:rPr>
        <w:t xml:space="preserve">se například </w:t>
      </w:r>
      <w:r w:rsidR="00B06ED0" w:rsidRPr="00B06ED0">
        <w:rPr>
          <w:rFonts w:ascii="Times New Roman" w:hAnsi="Times New Roman" w:cs="Times New Roman"/>
          <w:sz w:val="24"/>
          <w:szCs w:val="24"/>
        </w:rPr>
        <w:t>vliv Dalajlamy.</w:t>
      </w:r>
      <w:r w:rsidR="00007A13">
        <w:rPr>
          <w:rFonts w:ascii="Times New Roman" w:hAnsi="Times New Roman" w:cs="Times New Roman"/>
          <w:sz w:val="24"/>
          <w:szCs w:val="24"/>
        </w:rPr>
        <w:t xml:space="preserve"> N</w:t>
      </w:r>
      <w:r w:rsidR="00B06ED0" w:rsidRPr="00B06ED0">
        <w:rPr>
          <w:rFonts w:ascii="Times New Roman" w:hAnsi="Times New Roman" w:cs="Times New Roman"/>
          <w:sz w:val="24"/>
          <w:szCs w:val="24"/>
        </w:rPr>
        <w:t>acionalizace náboženství</w:t>
      </w:r>
      <w:r w:rsidR="00007A13">
        <w:rPr>
          <w:rFonts w:ascii="Times New Roman" w:hAnsi="Times New Roman" w:cs="Times New Roman"/>
          <w:sz w:val="24"/>
          <w:szCs w:val="24"/>
        </w:rPr>
        <w:t xml:space="preserve"> b</w:t>
      </w:r>
      <w:r w:rsidR="00B06ED0" w:rsidRPr="00B06ED0">
        <w:rPr>
          <w:rFonts w:ascii="Times New Roman" w:hAnsi="Times New Roman" w:cs="Times New Roman"/>
          <w:sz w:val="24"/>
          <w:szCs w:val="24"/>
        </w:rPr>
        <w:t>yla reakce na nadnárodní identity, ve kterých někteří viděli rozpad autority státu. Náboženský nacionalismus měl státu pomoc</w:t>
      </w:r>
      <w:r w:rsidR="00007A13">
        <w:rPr>
          <w:rFonts w:ascii="Times New Roman" w:hAnsi="Times New Roman" w:cs="Times New Roman"/>
          <w:sz w:val="24"/>
          <w:szCs w:val="24"/>
        </w:rPr>
        <w:t>i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. </w:t>
      </w:r>
      <w:r w:rsidR="0073665A">
        <w:rPr>
          <w:rFonts w:ascii="Times New Roman" w:hAnsi="Times New Roman" w:cs="Times New Roman"/>
          <w:sz w:val="24"/>
          <w:szCs w:val="24"/>
        </w:rPr>
        <w:t>V</w:t>
      </w:r>
      <w:r w:rsidR="0073665A" w:rsidRPr="00B06ED0">
        <w:rPr>
          <w:rFonts w:ascii="Times New Roman" w:hAnsi="Times New Roman" w:cs="Times New Roman"/>
          <w:sz w:val="24"/>
          <w:szCs w:val="24"/>
        </w:rPr>
        <w:t xml:space="preserve"> nezápadních zemích </w:t>
      </w:r>
      <w:r w:rsidR="0073665A">
        <w:rPr>
          <w:rFonts w:ascii="Times New Roman" w:hAnsi="Times New Roman" w:cs="Times New Roman"/>
          <w:sz w:val="24"/>
          <w:szCs w:val="24"/>
        </w:rPr>
        <w:t>se objevila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politizace náboženství. Příkladem je růst islámu </w:t>
      </w:r>
      <w:r w:rsidR="0073665A">
        <w:rPr>
          <w:rFonts w:ascii="Times New Roman" w:hAnsi="Times New Roman" w:cs="Times New Roman"/>
          <w:sz w:val="24"/>
          <w:szCs w:val="24"/>
        </w:rPr>
        <w:t>a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boje za nezávislost třetího světa</w:t>
      </w:r>
      <w:r w:rsidR="0073665A">
        <w:rPr>
          <w:rFonts w:ascii="Times New Roman" w:hAnsi="Times New Roman" w:cs="Times New Roman"/>
          <w:sz w:val="24"/>
          <w:szCs w:val="24"/>
        </w:rPr>
        <w:t xml:space="preserve"> – </w:t>
      </w:r>
      <w:r w:rsidR="00B06ED0" w:rsidRPr="00B06ED0">
        <w:rPr>
          <w:rFonts w:ascii="Times New Roman" w:hAnsi="Times New Roman" w:cs="Times New Roman"/>
          <w:sz w:val="24"/>
          <w:szCs w:val="24"/>
        </w:rPr>
        <w:t>konfront</w:t>
      </w:r>
      <w:r w:rsidR="0073665A">
        <w:rPr>
          <w:rFonts w:ascii="Times New Roman" w:hAnsi="Times New Roman" w:cs="Times New Roman"/>
          <w:sz w:val="24"/>
          <w:szCs w:val="24"/>
        </w:rPr>
        <w:t>ace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síl</w:t>
      </w:r>
      <w:r w:rsidR="0073665A">
        <w:rPr>
          <w:rFonts w:ascii="Times New Roman" w:hAnsi="Times New Roman" w:cs="Times New Roman"/>
          <w:sz w:val="24"/>
          <w:szCs w:val="24"/>
        </w:rPr>
        <w:t>y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a vliv</w:t>
      </w:r>
      <w:r w:rsidR="0073665A">
        <w:rPr>
          <w:rFonts w:ascii="Times New Roman" w:hAnsi="Times New Roman" w:cs="Times New Roman"/>
          <w:sz w:val="24"/>
          <w:szCs w:val="24"/>
        </w:rPr>
        <w:t>u</w:t>
      </w:r>
      <w:r w:rsidR="00B06ED0" w:rsidRPr="00B06ED0">
        <w:rPr>
          <w:rFonts w:ascii="Times New Roman" w:hAnsi="Times New Roman" w:cs="Times New Roman"/>
          <w:sz w:val="24"/>
          <w:szCs w:val="24"/>
        </w:rPr>
        <w:t xml:space="preserve"> Západu.</w:t>
      </w:r>
    </w:p>
    <w:p w14:paraId="124F5D4F" w14:textId="0F3DBD54" w:rsidR="00007A13" w:rsidRPr="00081D2E" w:rsidRDefault="00007A13" w:rsidP="00007A1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Vrstvy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transnacionalismu</w:t>
      </w:r>
      <w:proofErr w:type="spellEnd"/>
      <w:r w:rsidRPr="00B06ED0">
        <w:rPr>
          <w:rFonts w:ascii="Times New Roman" w:hAnsi="Times New Roman" w:cs="Times New Roman"/>
          <w:b/>
          <w:bCs/>
          <w:sz w:val="28"/>
          <w:szCs w:val="28"/>
        </w:rPr>
        <w:t>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D2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Petra Černá</w:t>
      </w:r>
      <w:r w:rsidRPr="00B06ED0">
        <w:t xml:space="preserve"> </w:t>
      </w:r>
    </w:p>
    <w:p w14:paraId="1C98450C" w14:textId="67142144" w:rsidR="00007A13" w:rsidRPr="00007A13" w:rsidRDefault="00007A13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3">
        <w:rPr>
          <w:rFonts w:ascii="Times New Roman" w:hAnsi="Times New Roman" w:cs="Times New Roman"/>
          <w:sz w:val="24"/>
          <w:szCs w:val="24"/>
        </w:rPr>
        <w:t xml:space="preserve">Poslední dvě dekády 20. století. Proběhla zásadní globalizace, příkladem je otevření Číny světu a její ekonomický boom. </w:t>
      </w:r>
      <w:r w:rsidR="0076524F">
        <w:rPr>
          <w:rFonts w:ascii="Times New Roman" w:hAnsi="Times New Roman" w:cs="Times New Roman"/>
          <w:sz w:val="24"/>
          <w:szCs w:val="24"/>
        </w:rPr>
        <w:t>Z</w:t>
      </w:r>
      <w:r w:rsidRPr="00007A13">
        <w:rPr>
          <w:rFonts w:ascii="Times New Roman" w:hAnsi="Times New Roman" w:cs="Times New Roman"/>
          <w:sz w:val="24"/>
          <w:szCs w:val="24"/>
        </w:rPr>
        <w:t xml:space="preserve">ákladními jednotkami světové ekonomiky nebyly národy. Jejich tradičně centrální role převzali na konci 20. století </w:t>
      </w:r>
      <w:r w:rsidRPr="0076524F">
        <w:rPr>
          <w:rFonts w:ascii="Times New Roman" w:hAnsi="Times New Roman" w:cs="Times New Roman"/>
          <w:i/>
          <w:iCs/>
          <w:sz w:val="24"/>
          <w:szCs w:val="24"/>
        </w:rPr>
        <w:t>nestátní aktéři a jednotlivci</w:t>
      </w:r>
      <w:r w:rsidRPr="00007A13">
        <w:rPr>
          <w:rFonts w:ascii="Times New Roman" w:hAnsi="Times New Roman" w:cs="Times New Roman"/>
          <w:sz w:val="24"/>
          <w:szCs w:val="24"/>
        </w:rPr>
        <w:t>.</w:t>
      </w:r>
    </w:p>
    <w:p w14:paraId="189DA152" w14:textId="51BD2E8B" w:rsidR="00007A13" w:rsidRPr="00007A13" w:rsidRDefault="0076524F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o popředí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07A13" w:rsidRPr="00007A13">
        <w:rPr>
          <w:rFonts w:ascii="Times New Roman" w:hAnsi="Times New Roman" w:cs="Times New Roman"/>
          <w:sz w:val="24"/>
          <w:szCs w:val="24"/>
        </w:rPr>
        <w:t>dostává historie světa a globální historie, historici se nezaměř</w:t>
      </w:r>
      <w:r>
        <w:rPr>
          <w:rFonts w:ascii="Times New Roman" w:hAnsi="Times New Roman" w:cs="Times New Roman"/>
          <w:sz w:val="24"/>
          <w:szCs w:val="24"/>
        </w:rPr>
        <w:t>ovali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na národní historie. Pojem </w:t>
      </w:r>
      <w:r w:rsidR="00007A13" w:rsidRPr="0076524F">
        <w:rPr>
          <w:rFonts w:ascii="Times New Roman" w:hAnsi="Times New Roman" w:cs="Times New Roman"/>
          <w:i/>
          <w:iCs/>
          <w:sz w:val="24"/>
          <w:szCs w:val="24"/>
        </w:rPr>
        <w:t>nadnárodní historie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se poprvé objevil v roce 1991. Historici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ale stále </w:t>
      </w:r>
      <w:r>
        <w:rPr>
          <w:rFonts w:ascii="Times New Roman" w:hAnsi="Times New Roman" w:cs="Times New Roman"/>
          <w:sz w:val="24"/>
          <w:szCs w:val="24"/>
        </w:rPr>
        <w:t>věnovali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studen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vál</w:t>
      </w:r>
      <w:r>
        <w:rPr>
          <w:rFonts w:ascii="Times New Roman" w:hAnsi="Times New Roman" w:cs="Times New Roman"/>
          <w:sz w:val="24"/>
          <w:szCs w:val="24"/>
        </w:rPr>
        <w:t>ce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–geopolitick</w:t>
      </w:r>
      <w:r>
        <w:rPr>
          <w:rFonts w:ascii="Times New Roman" w:hAnsi="Times New Roman" w:cs="Times New Roman"/>
          <w:sz w:val="24"/>
          <w:szCs w:val="24"/>
        </w:rPr>
        <w:t>ému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vztah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USA a SSSR. Opominuli růst nadnárodního uvědomění. Ve světě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</w:t>
      </w:r>
      <w:r w:rsidRPr="00007A13">
        <w:rPr>
          <w:rFonts w:ascii="Times New Roman" w:hAnsi="Times New Roman" w:cs="Times New Roman"/>
          <w:sz w:val="24"/>
          <w:szCs w:val="24"/>
        </w:rPr>
        <w:t xml:space="preserve">už </w:t>
      </w:r>
      <w:r w:rsidR="00007A13" w:rsidRPr="00007A13">
        <w:rPr>
          <w:rFonts w:ascii="Times New Roman" w:hAnsi="Times New Roman" w:cs="Times New Roman"/>
          <w:sz w:val="24"/>
          <w:szCs w:val="24"/>
        </w:rPr>
        <w:t>od poloviny 70. let probíh</w:t>
      </w:r>
      <w:r>
        <w:rPr>
          <w:rFonts w:ascii="Times New Roman" w:hAnsi="Times New Roman" w:cs="Times New Roman"/>
          <w:sz w:val="24"/>
          <w:szCs w:val="24"/>
        </w:rPr>
        <w:t>ala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demokratická hnutí (Řecko, Portugalsko, Španělsko, Argentina, Filipíny, Jižní Korea, Jižní Afrika, východní Evropa, Čína atd.)</w:t>
      </w:r>
      <w:r>
        <w:rPr>
          <w:rFonts w:ascii="Times New Roman" w:hAnsi="Times New Roman" w:cs="Times New Roman"/>
          <w:sz w:val="24"/>
          <w:szCs w:val="24"/>
        </w:rPr>
        <w:t xml:space="preserve">, což </w:t>
      </w:r>
      <w:r w:rsidR="00007A13" w:rsidRPr="00007A13">
        <w:rPr>
          <w:rFonts w:ascii="Times New Roman" w:hAnsi="Times New Roman" w:cs="Times New Roman"/>
          <w:sz w:val="24"/>
          <w:szCs w:val="24"/>
        </w:rPr>
        <w:t>vykládali jako národní vývoj.</w:t>
      </w:r>
    </w:p>
    <w:p w14:paraId="66E9B6BA" w14:textId="5784A01C" w:rsidR="0076524F" w:rsidRPr="00007A13" w:rsidRDefault="0076524F" w:rsidP="00765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podkapitola se zabývá </w:t>
      </w:r>
      <w:r w:rsidRPr="0076524F">
        <w:rPr>
          <w:rFonts w:ascii="Times New Roman" w:hAnsi="Times New Roman" w:cs="Times New Roman"/>
          <w:i/>
          <w:iCs/>
          <w:sz w:val="24"/>
          <w:szCs w:val="24"/>
        </w:rPr>
        <w:t xml:space="preserve">vlivem </w:t>
      </w:r>
      <w:proofErr w:type="spellStart"/>
      <w:r w:rsidRPr="0076524F">
        <w:rPr>
          <w:rFonts w:ascii="Times New Roman" w:hAnsi="Times New Roman" w:cs="Times New Roman"/>
          <w:i/>
          <w:iCs/>
          <w:sz w:val="24"/>
          <w:szCs w:val="24"/>
        </w:rPr>
        <w:t>transnacionalismu</w:t>
      </w:r>
      <w:proofErr w:type="spellEnd"/>
      <w:r w:rsidRPr="007652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665A"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 w:rsidR="0073665A" w:rsidRPr="0073665A">
        <w:rPr>
          <w:rFonts w:ascii="Times New Roman" w:hAnsi="Times New Roman" w:cs="Times New Roman"/>
          <w:i/>
          <w:iCs/>
          <w:sz w:val="24"/>
          <w:szCs w:val="24"/>
        </w:rPr>
        <w:t>ukončení studené války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A13">
        <w:rPr>
          <w:rFonts w:ascii="Times New Roman" w:hAnsi="Times New Roman" w:cs="Times New Roman"/>
          <w:sz w:val="24"/>
          <w:szCs w:val="24"/>
        </w:rPr>
        <w:t xml:space="preserve">SSSR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Iryiho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13">
        <w:rPr>
          <w:rFonts w:ascii="Times New Roman" w:hAnsi="Times New Roman" w:cs="Times New Roman"/>
          <w:sz w:val="24"/>
          <w:szCs w:val="24"/>
        </w:rPr>
        <w:t xml:space="preserve">padl nejen kvůli převaze USA v ekonomice, intelektuálech a kultuře. </w:t>
      </w:r>
      <w:proofErr w:type="spellStart"/>
      <w:r w:rsidR="0073665A">
        <w:rPr>
          <w:rFonts w:ascii="Times New Roman" w:hAnsi="Times New Roman" w:cs="Times New Roman"/>
          <w:sz w:val="24"/>
          <w:szCs w:val="24"/>
        </w:rPr>
        <w:t>T</w:t>
      </w:r>
      <w:r w:rsidRPr="00007A13">
        <w:rPr>
          <w:rFonts w:ascii="Times New Roman" w:hAnsi="Times New Roman" w:cs="Times New Roman"/>
          <w:sz w:val="24"/>
          <w:szCs w:val="24"/>
        </w:rPr>
        <w:t>ransnacionalita</w:t>
      </w:r>
      <w:proofErr w:type="spellEnd"/>
      <w:r w:rsidRPr="00007A13">
        <w:rPr>
          <w:rFonts w:ascii="Times New Roman" w:hAnsi="Times New Roman" w:cs="Times New Roman"/>
          <w:sz w:val="24"/>
          <w:szCs w:val="24"/>
        </w:rPr>
        <w:t xml:space="preserve"> přispěla </w:t>
      </w:r>
      <w:r w:rsidR="0073665A">
        <w:rPr>
          <w:rFonts w:ascii="Times New Roman" w:hAnsi="Times New Roman" w:cs="Times New Roman"/>
          <w:sz w:val="24"/>
          <w:szCs w:val="24"/>
        </w:rPr>
        <w:t xml:space="preserve">skrze </w:t>
      </w:r>
      <w:r w:rsidRPr="00007A13">
        <w:rPr>
          <w:rFonts w:ascii="Times New Roman" w:hAnsi="Times New Roman" w:cs="Times New Roman"/>
          <w:sz w:val="24"/>
          <w:szCs w:val="24"/>
        </w:rPr>
        <w:t xml:space="preserve">růst nevládních organizací a multinacionálního obchodního podnikání. Dalším faktorem byl environmentalismus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07A13">
        <w:rPr>
          <w:rFonts w:ascii="Times New Roman" w:hAnsi="Times New Roman" w:cs="Times New Roman"/>
          <w:sz w:val="24"/>
          <w:szCs w:val="24"/>
        </w:rPr>
        <w:t>spojení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13">
        <w:rPr>
          <w:rFonts w:ascii="Times New Roman" w:hAnsi="Times New Roman" w:cs="Times New Roman"/>
          <w:sz w:val="24"/>
          <w:szCs w:val="24"/>
        </w:rPr>
        <w:t>světa při řešení kriz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07A13">
        <w:rPr>
          <w:rFonts w:ascii="Times New Roman" w:hAnsi="Times New Roman" w:cs="Times New Roman"/>
          <w:sz w:val="24"/>
          <w:szCs w:val="24"/>
        </w:rPr>
        <w:t xml:space="preserve"> (Černobyl). SSSR se otevíral světu, v sovětských satelitech se objevila opozice.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13">
        <w:rPr>
          <w:rFonts w:ascii="Times New Roman" w:hAnsi="Times New Roman" w:cs="Times New Roman"/>
          <w:sz w:val="24"/>
          <w:szCs w:val="24"/>
        </w:rPr>
        <w:t xml:space="preserve">Existovalo několik historií – geopolitické, lidskoprávní, environmentálních katastrof… Znakem nadnárodního světa je to, že poprvé </w:t>
      </w:r>
      <w:r w:rsidR="0073665A" w:rsidRPr="00007A13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007A13">
        <w:rPr>
          <w:rFonts w:ascii="Times New Roman" w:hAnsi="Times New Roman" w:cs="Times New Roman"/>
          <w:sz w:val="24"/>
          <w:szCs w:val="24"/>
        </w:rPr>
        <w:t>zastínil</w:t>
      </w:r>
      <w:r w:rsidR="0073665A" w:rsidRPr="0073665A">
        <w:rPr>
          <w:rFonts w:ascii="Times New Roman" w:hAnsi="Times New Roman" w:cs="Times New Roman"/>
          <w:sz w:val="24"/>
          <w:szCs w:val="24"/>
        </w:rPr>
        <w:t xml:space="preserve"> </w:t>
      </w:r>
      <w:r w:rsidR="0073665A" w:rsidRPr="00007A13">
        <w:rPr>
          <w:rFonts w:ascii="Times New Roman" w:hAnsi="Times New Roman" w:cs="Times New Roman"/>
          <w:sz w:val="24"/>
          <w:szCs w:val="24"/>
        </w:rPr>
        <w:t>lidskoprávní narativ</w:t>
      </w:r>
      <w:r w:rsidRPr="00007A13">
        <w:rPr>
          <w:rFonts w:ascii="Times New Roman" w:hAnsi="Times New Roman" w:cs="Times New Roman"/>
          <w:sz w:val="24"/>
          <w:szCs w:val="24"/>
        </w:rPr>
        <w:t>.</w:t>
      </w:r>
    </w:p>
    <w:p w14:paraId="5E9A00CE" w14:textId="7B19EBCF" w:rsidR="00007A13" w:rsidRPr="00007A13" w:rsidRDefault="0076524F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podkapitola je o </w:t>
      </w:r>
      <w:r w:rsidR="00007A13" w:rsidRPr="00007A13">
        <w:rPr>
          <w:rFonts w:ascii="Times New Roman" w:hAnsi="Times New Roman" w:cs="Times New Roman"/>
          <w:sz w:val="24"/>
          <w:szCs w:val="24"/>
        </w:rPr>
        <w:t>obno</w:t>
      </w:r>
      <w:r>
        <w:rPr>
          <w:rFonts w:ascii="Times New Roman" w:hAnsi="Times New Roman" w:cs="Times New Roman"/>
          <w:sz w:val="24"/>
          <w:szCs w:val="24"/>
        </w:rPr>
        <w:t>vě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</w:t>
      </w:r>
      <w:r w:rsidR="00007A13" w:rsidRPr="0076524F">
        <w:rPr>
          <w:rFonts w:ascii="Times New Roman" w:hAnsi="Times New Roman" w:cs="Times New Roman"/>
          <w:i/>
          <w:iCs/>
          <w:sz w:val="24"/>
          <w:szCs w:val="24"/>
        </w:rPr>
        <w:t>nacionalismu</w:t>
      </w:r>
      <w:r>
        <w:rPr>
          <w:rFonts w:ascii="Times New Roman" w:hAnsi="Times New Roman" w:cs="Times New Roman"/>
          <w:sz w:val="24"/>
          <w:szCs w:val="24"/>
        </w:rPr>
        <w:t xml:space="preserve"> (rozpad SSSR, ČSR, Jugoslávie, separatismus v Irsku…).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Nedá se </w:t>
      </w:r>
      <w:proofErr w:type="gramStart"/>
      <w:r w:rsidR="00007A13" w:rsidRPr="00007A13">
        <w:rPr>
          <w:rFonts w:ascii="Times New Roman" w:hAnsi="Times New Roman" w:cs="Times New Roman"/>
          <w:sz w:val="24"/>
          <w:szCs w:val="24"/>
        </w:rPr>
        <w:t>říci</w:t>
      </w:r>
      <w:proofErr w:type="gram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, že by nacionalismus a </w:t>
      </w:r>
      <w:proofErr w:type="spellStart"/>
      <w:r w:rsidR="00007A13" w:rsidRPr="00007A13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stáli proti sobě, spíš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působili zároveň. Nacionalismus se vlastně stal nadnárodním fenoménem. Od dřívějšího nacionalismu se ale liší – </w:t>
      </w:r>
      <w:r w:rsidR="0089329A">
        <w:rPr>
          <w:rFonts w:ascii="Times New Roman" w:hAnsi="Times New Roman" w:cs="Times New Roman"/>
          <w:sz w:val="24"/>
          <w:szCs w:val="24"/>
        </w:rPr>
        <w:t>nejde o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dobývání, ale </w:t>
      </w:r>
      <w:r w:rsidR="0073665A">
        <w:rPr>
          <w:rFonts w:ascii="Times New Roman" w:hAnsi="Times New Roman" w:cs="Times New Roman"/>
          <w:sz w:val="24"/>
          <w:szCs w:val="24"/>
        </w:rPr>
        <w:t xml:space="preserve">o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hledání své identity. Výzvou pro </w:t>
      </w:r>
      <w:proofErr w:type="spellStart"/>
      <w:r w:rsidR="00007A13" w:rsidRPr="00007A13">
        <w:rPr>
          <w:rFonts w:ascii="Times New Roman" w:hAnsi="Times New Roman" w:cs="Times New Roman"/>
          <w:sz w:val="24"/>
          <w:szCs w:val="24"/>
        </w:rPr>
        <w:t>transnacionalismus</w:t>
      </w:r>
      <w:proofErr w:type="spell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se stal pouze mono-nacionalismus, který hlásal věrnost pouze svému národu a brojil proti čemukoli mimo něj. Ovšem byl čím dál </w:t>
      </w:r>
      <w:proofErr w:type="gramStart"/>
      <w:r w:rsidR="00007A13" w:rsidRPr="00007A13">
        <w:rPr>
          <w:rFonts w:ascii="Times New Roman" w:hAnsi="Times New Roman" w:cs="Times New Roman"/>
          <w:sz w:val="24"/>
          <w:szCs w:val="24"/>
        </w:rPr>
        <w:t>víc vzácnější</w:t>
      </w:r>
      <w:proofErr w:type="gramEnd"/>
      <w:r w:rsidR="00007A13" w:rsidRPr="00007A13">
        <w:rPr>
          <w:rFonts w:ascii="Times New Roman" w:hAnsi="Times New Roman" w:cs="Times New Roman"/>
          <w:sz w:val="24"/>
          <w:szCs w:val="24"/>
        </w:rPr>
        <w:t>.</w:t>
      </w:r>
    </w:p>
    <w:p w14:paraId="1182661E" w14:textId="538BF3D9" w:rsidR="00007A13" w:rsidRPr="00007A13" w:rsidRDefault="0089329A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podkapitola se věnuje </w:t>
      </w:r>
      <w:r w:rsidRPr="0089329A">
        <w:rPr>
          <w:rFonts w:ascii="Times New Roman" w:hAnsi="Times New Roman" w:cs="Times New Roman"/>
          <w:i/>
          <w:iCs/>
          <w:sz w:val="24"/>
          <w:szCs w:val="24"/>
        </w:rPr>
        <w:t>nadnárodním regionům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Nadnárodní a národní tendence mohou být usmířeny skrze vznik regionální komunity, jejímž nejlepším příkladem je </w:t>
      </w:r>
      <w:r w:rsidR="00007A13" w:rsidRPr="0089329A">
        <w:rPr>
          <w:rFonts w:ascii="Times New Roman" w:hAnsi="Times New Roman" w:cs="Times New Roman"/>
          <w:i/>
          <w:iCs/>
          <w:sz w:val="24"/>
          <w:szCs w:val="24"/>
        </w:rPr>
        <w:t>Evropská unie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. </w:t>
      </w:r>
      <w:r w:rsidR="00007A13" w:rsidRPr="00007A13">
        <w:rPr>
          <w:rFonts w:ascii="Times New Roman" w:hAnsi="Times New Roman" w:cs="Times New Roman"/>
          <w:sz w:val="24"/>
          <w:szCs w:val="24"/>
        </w:rPr>
        <w:lastRenderedPageBreak/>
        <w:t xml:space="preserve">Ovšem ne všude to jde. V Evropě existuje </w:t>
      </w:r>
      <w:r w:rsidR="00007A13" w:rsidRPr="0089329A">
        <w:rPr>
          <w:rFonts w:ascii="Times New Roman" w:hAnsi="Times New Roman" w:cs="Times New Roman"/>
          <w:i/>
          <w:iCs/>
          <w:sz w:val="24"/>
          <w:szCs w:val="24"/>
        </w:rPr>
        <w:t>sdílená paměť</w:t>
      </w:r>
      <w:r w:rsidR="00007A13" w:rsidRPr="00007A13">
        <w:rPr>
          <w:rFonts w:ascii="Times New Roman" w:hAnsi="Times New Roman" w:cs="Times New Roman"/>
          <w:sz w:val="24"/>
          <w:szCs w:val="24"/>
        </w:rPr>
        <w:t>, styčná místa v dějinách (renesance, osvícenství)</w:t>
      </w:r>
      <w:r w:rsidR="0073665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13">
        <w:rPr>
          <w:rFonts w:ascii="Times New Roman" w:hAnsi="Times New Roman" w:cs="Times New Roman"/>
          <w:sz w:val="24"/>
          <w:szCs w:val="24"/>
        </w:rPr>
        <w:t xml:space="preserve">podařilo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007A13">
        <w:rPr>
          <w:rFonts w:ascii="Times New Roman" w:hAnsi="Times New Roman" w:cs="Times New Roman"/>
          <w:sz w:val="24"/>
          <w:szCs w:val="24"/>
        </w:rPr>
        <w:t>usmířit se s iniciátory války (Německo)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apříklad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07A13" w:rsidRPr="00007A13">
        <w:rPr>
          <w:rFonts w:ascii="Times New Roman" w:hAnsi="Times New Roman" w:cs="Times New Roman"/>
          <w:sz w:val="24"/>
          <w:szCs w:val="24"/>
        </w:rPr>
        <w:t>Asii stále vidí křivdy</w:t>
      </w:r>
      <w:r w:rsidR="0073665A">
        <w:rPr>
          <w:rFonts w:ascii="Times New Roman" w:hAnsi="Times New Roman" w:cs="Times New Roman"/>
          <w:sz w:val="24"/>
          <w:szCs w:val="24"/>
        </w:rPr>
        <w:t>,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a nemohou </w:t>
      </w:r>
      <w:r w:rsidR="0073665A">
        <w:rPr>
          <w:rFonts w:ascii="Times New Roman" w:hAnsi="Times New Roman" w:cs="Times New Roman"/>
          <w:sz w:val="24"/>
          <w:szCs w:val="24"/>
        </w:rPr>
        <w:t>proto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sdílenou paměť vytvořit (každý to vidí podle sebe – převaha národních historií). V Asii jsou propojeni ekonomikou – asijští tygři.</w:t>
      </w:r>
    </w:p>
    <w:p w14:paraId="380643CF" w14:textId="4961399C" w:rsidR="00007A13" w:rsidRPr="00007A13" w:rsidRDefault="0089329A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Čtvrtá podkapitola rozebírá </w:t>
      </w:r>
      <w:r w:rsidRPr="0073665A">
        <w:rPr>
          <w:rFonts w:ascii="Times New Roman" w:hAnsi="Times New Roman" w:cs="Times New Roman"/>
          <w:i/>
          <w:iCs/>
          <w:sz w:val="24"/>
          <w:szCs w:val="24"/>
        </w:rPr>
        <w:t>americké století jako nadnárodní století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007A13">
        <w:rPr>
          <w:rFonts w:ascii="Times New Roman" w:hAnsi="Times New Roman" w:cs="Times New Roman"/>
          <w:sz w:val="24"/>
          <w:szCs w:val="24"/>
        </w:rPr>
        <w:t>merikanizace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A13">
        <w:rPr>
          <w:rFonts w:ascii="Times New Roman" w:hAnsi="Times New Roman" w:cs="Times New Roman"/>
          <w:sz w:val="24"/>
          <w:szCs w:val="24"/>
        </w:rPr>
        <w:t xml:space="preserve"> </w:t>
      </w:r>
      <w:r w:rsidR="00007A13" w:rsidRPr="00007A13">
        <w:rPr>
          <w:rFonts w:ascii="Times New Roman" w:hAnsi="Times New Roman" w:cs="Times New Roman"/>
          <w:sz w:val="24"/>
          <w:szCs w:val="24"/>
        </w:rPr>
        <w:t>USA byla vyzdvihována (</w:t>
      </w:r>
      <w:r w:rsidR="0073665A" w:rsidRPr="0073665A">
        <w:rPr>
          <w:rFonts w:ascii="Times New Roman" w:hAnsi="Times New Roman" w:cs="Times New Roman"/>
          <w:i/>
          <w:iCs/>
          <w:sz w:val="24"/>
          <w:szCs w:val="24"/>
        </w:rPr>
        <w:t>Francis</w:t>
      </w:r>
      <w:r w:rsidR="0073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3" w:rsidRPr="0073665A">
        <w:rPr>
          <w:rFonts w:ascii="Times New Roman" w:hAnsi="Times New Roman" w:cs="Times New Roman"/>
          <w:i/>
          <w:iCs/>
          <w:sz w:val="24"/>
          <w:szCs w:val="24"/>
        </w:rPr>
        <w:t>Fukuyama</w:t>
      </w:r>
      <w:proofErr w:type="spell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 – </w:t>
      </w:r>
      <w:r w:rsidR="00007A13" w:rsidRPr="0089329A">
        <w:rPr>
          <w:rFonts w:ascii="Times New Roman" w:hAnsi="Times New Roman" w:cs="Times New Roman"/>
          <w:i/>
          <w:iCs/>
          <w:sz w:val="24"/>
          <w:szCs w:val="24"/>
        </w:rPr>
        <w:t>Konec dějin a poslední člověk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). Další vlny imigrantů do USA, odjeli i studenti, intelektuálové. Svět se propojoval přes počítač, maily, </w:t>
      </w:r>
      <w:r>
        <w:rPr>
          <w:rFonts w:ascii="Times New Roman" w:hAnsi="Times New Roman" w:cs="Times New Roman"/>
          <w:sz w:val="24"/>
          <w:szCs w:val="24"/>
        </w:rPr>
        <w:t xml:space="preserve">mobil,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internet, sdílení informací. Angličtina byla potvrzena jako světový jazyk. Ve stručnosti byl klíčovým úspěchem amerického století, že USA dokázaly </w:t>
      </w:r>
      <w:proofErr w:type="spellStart"/>
      <w:r w:rsidR="00007A13" w:rsidRPr="00007A13">
        <w:rPr>
          <w:rFonts w:ascii="Times New Roman" w:hAnsi="Times New Roman" w:cs="Times New Roman"/>
          <w:sz w:val="24"/>
          <w:szCs w:val="24"/>
        </w:rPr>
        <w:t>znadnárodnět</w:t>
      </w:r>
      <w:proofErr w:type="spell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 svět do té míry, která by dříve byla nemyslitelná.</w:t>
      </w:r>
    </w:p>
    <w:p w14:paraId="66F66168" w14:textId="154A204C" w:rsidR="00007A13" w:rsidRPr="00007A13" w:rsidRDefault="0089329A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kapitola bere na vědomí </w:t>
      </w:r>
      <w:r w:rsidRPr="0089329A">
        <w:rPr>
          <w:rFonts w:ascii="Times New Roman" w:hAnsi="Times New Roman" w:cs="Times New Roman"/>
          <w:i/>
          <w:iCs/>
          <w:sz w:val="24"/>
          <w:szCs w:val="24"/>
        </w:rPr>
        <w:t xml:space="preserve">stinnou stránku </w:t>
      </w:r>
      <w:proofErr w:type="spellStart"/>
      <w:r w:rsidRPr="0089329A">
        <w:rPr>
          <w:rFonts w:ascii="Times New Roman" w:hAnsi="Times New Roman" w:cs="Times New Roman"/>
          <w:i/>
          <w:iCs/>
          <w:sz w:val="24"/>
          <w:szCs w:val="24"/>
        </w:rPr>
        <w:t>transnacionalizace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Na konci 20. století se mísí lidé ze Východu a Západu, Evropy a Asie a vzniká tak nová, hybridní, globální civilizace. </w:t>
      </w:r>
      <w:r w:rsidRPr="00007A13">
        <w:rPr>
          <w:rFonts w:ascii="Times New Roman" w:hAnsi="Times New Roman" w:cs="Times New Roman"/>
          <w:sz w:val="24"/>
          <w:szCs w:val="24"/>
        </w:rPr>
        <w:t>Většina lidstva</w:t>
      </w:r>
      <w:r>
        <w:rPr>
          <w:rFonts w:ascii="Times New Roman" w:hAnsi="Times New Roman" w:cs="Times New Roman"/>
          <w:sz w:val="24"/>
          <w:szCs w:val="24"/>
        </w:rPr>
        <w:t xml:space="preserve"> však</w:t>
      </w:r>
      <w:r w:rsidRPr="00007A13">
        <w:rPr>
          <w:rFonts w:ascii="Times New Roman" w:hAnsi="Times New Roman" w:cs="Times New Roman"/>
          <w:sz w:val="24"/>
          <w:szCs w:val="24"/>
        </w:rPr>
        <w:t xml:space="preserve"> pravděpodobně kombinovala nadnárodní zkušenosti s národní perspektivou. Pouze minorita se považovala za nadnárodní osoby vedoucí „nadnárodní životy“.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A13" w:rsidRPr="00007A13">
        <w:rPr>
          <w:rFonts w:ascii="Times New Roman" w:hAnsi="Times New Roman" w:cs="Times New Roman"/>
          <w:sz w:val="24"/>
          <w:szCs w:val="24"/>
        </w:rPr>
        <w:t>Objevují se však také negativní aspekty (</w:t>
      </w:r>
      <w:r w:rsidR="00007A13" w:rsidRPr="0073665A">
        <w:rPr>
          <w:rFonts w:ascii="Times New Roman" w:hAnsi="Times New Roman" w:cs="Times New Roman"/>
          <w:i/>
          <w:iCs/>
          <w:sz w:val="24"/>
          <w:szCs w:val="24"/>
        </w:rPr>
        <w:t xml:space="preserve">Samuel </w:t>
      </w:r>
      <w:proofErr w:type="spellStart"/>
      <w:r w:rsidR="00007A13" w:rsidRPr="0073665A">
        <w:rPr>
          <w:rFonts w:ascii="Times New Roman" w:hAnsi="Times New Roman" w:cs="Times New Roman"/>
          <w:i/>
          <w:iCs/>
          <w:sz w:val="24"/>
          <w:szCs w:val="24"/>
        </w:rPr>
        <w:t>Huntington</w:t>
      </w:r>
      <w:proofErr w:type="spellEnd"/>
      <w:r w:rsidR="00007A13" w:rsidRPr="00007A13">
        <w:rPr>
          <w:rFonts w:ascii="Times New Roman" w:hAnsi="Times New Roman" w:cs="Times New Roman"/>
          <w:sz w:val="24"/>
          <w:szCs w:val="24"/>
        </w:rPr>
        <w:t xml:space="preserve"> – </w:t>
      </w:r>
      <w:r w:rsidR="00007A13" w:rsidRPr="0089329A">
        <w:rPr>
          <w:rFonts w:ascii="Times New Roman" w:hAnsi="Times New Roman" w:cs="Times New Roman"/>
          <w:i/>
          <w:iCs/>
          <w:sz w:val="24"/>
          <w:szCs w:val="24"/>
        </w:rPr>
        <w:t>Střet civilizací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eroristické skupiny, pašeráci drog </w:t>
      </w:r>
      <w:r>
        <w:rPr>
          <w:rFonts w:ascii="Times New Roman" w:hAnsi="Times New Roman" w:cs="Times New Roman"/>
          <w:sz w:val="24"/>
          <w:szCs w:val="24"/>
        </w:rPr>
        <w:t>začínají být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 transnacionální. Islamističtí fundamentalisté bombardují Západ, protože pro ně ztělesňuje hříchy, </w:t>
      </w:r>
      <w:r>
        <w:rPr>
          <w:rFonts w:ascii="Times New Roman" w:hAnsi="Times New Roman" w:cs="Times New Roman"/>
          <w:sz w:val="24"/>
          <w:szCs w:val="24"/>
        </w:rPr>
        <w:t xml:space="preserve">zatímco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USA kvůli jejich podpoře Izraele. </w:t>
      </w:r>
      <w:r w:rsidR="0073665A">
        <w:rPr>
          <w:rFonts w:ascii="Times New Roman" w:hAnsi="Times New Roman" w:cs="Times New Roman"/>
          <w:sz w:val="24"/>
          <w:szCs w:val="24"/>
        </w:rPr>
        <w:t>J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ejich členové </w:t>
      </w:r>
      <w:r w:rsidR="0073665A">
        <w:rPr>
          <w:rFonts w:ascii="Times New Roman" w:hAnsi="Times New Roman" w:cs="Times New Roman"/>
          <w:sz w:val="24"/>
          <w:szCs w:val="24"/>
        </w:rPr>
        <w:t>č</w:t>
      </w:r>
      <w:r w:rsidR="0073665A" w:rsidRPr="00007A13">
        <w:rPr>
          <w:rFonts w:ascii="Times New Roman" w:hAnsi="Times New Roman" w:cs="Times New Roman"/>
          <w:sz w:val="24"/>
          <w:szCs w:val="24"/>
        </w:rPr>
        <w:t xml:space="preserve">asto </w:t>
      </w:r>
      <w:r w:rsidR="00007A13" w:rsidRPr="00007A13">
        <w:rPr>
          <w:rFonts w:ascii="Times New Roman" w:hAnsi="Times New Roman" w:cs="Times New Roman"/>
          <w:sz w:val="24"/>
          <w:szCs w:val="24"/>
        </w:rPr>
        <w:t xml:space="preserve">studovali na </w:t>
      </w:r>
      <w:r w:rsidR="0073665A">
        <w:rPr>
          <w:rFonts w:ascii="Times New Roman" w:hAnsi="Times New Roman" w:cs="Times New Roman"/>
          <w:sz w:val="24"/>
          <w:szCs w:val="24"/>
        </w:rPr>
        <w:t>Z</w:t>
      </w:r>
      <w:r w:rsidR="00007A13" w:rsidRPr="00007A13">
        <w:rPr>
          <w:rFonts w:ascii="Times New Roman" w:hAnsi="Times New Roman" w:cs="Times New Roman"/>
          <w:sz w:val="24"/>
          <w:szCs w:val="24"/>
        </w:rPr>
        <w:t>ápadě</w:t>
      </w:r>
      <w:r w:rsidR="0073665A">
        <w:rPr>
          <w:rFonts w:ascii="Times New Roman" w:hAnsi="Times New Roman" w:cs="Times New Roman"/>
          <w:sz w:val="24"/>
          <w:szCs w:val="24"/>
        </w:rPr>
        <w:t xml:space="preserve"> a </w:t>
      </w:r>
      <w:r w:rsidR="00007A13" w:rsidRPr="00007A13">
        <w:rPr>
          <w:rFonts w:ascii="Times New Roman" w:hAnsi="Times New Roman" w:cs="Times New Roman"/>
          <w:sz w:val="24"/>
          <w:szCs w:val="24"/>
        </w:rPr>
        <w:t>kvůli nepřijetí a nesžití se s tím světem se dali na fundamentalismus.</w:t>
      </w:r>
    </w:p>
    <w:p w14:paraId="09BF81DE" w14:textId="1EEA5054" w:rsidR="00F323CE" w:rsidRPr="005E7E29" w:rsidRDefault="00F323CE" w:rsidP="00F323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E29">
        <w:rPr>
          <w:rFonts w:ascii="Times New Roman" w:hAnsi="Times New Roman" w:cs="Times New Roman"/>
          <w:b/>
          <w:bCs/>
          <w:sz w:val="24"/>
          <w:szCs w:val="24"/>
        </w:rPr>
        <w:t xml:space="preserve">Dvacáté první století – Jakub </w:t>
      </w:r>
      <w:proofErr w:type="spellStart"/>
      <w:r w:rsidRPr="005E7E29">
        <w:rPr>
          <w:rFonts w:ascii="Times New Roman" w:hAnsi="Times New Roman" w:cs="Times New Roman"/>
          <w:b/>
          <w:bCs/>
          <w:sz w:val="24"/>
          <w:szCs w:val="24"/>
        </w:rPr>
        <w:t>Kristl</w:t>
      </w:r>
      <w:proofErr w:type="spellEnd"/>
    </w:p>
    <w:p w14:paraId="1758F0DA" w14:textId="1B5B9383" w:rsidR="00F323CE" w:rsidRPr="00060880" w:rsidRDefault="00F323CE" w:rsidP="00F32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80">
        <w:rPr>
          <w:rFonts w:ascii="Times New Roman" w:hAnsi="Times New Roman" w:cs="Times New Roman"/>
          <w:sz w:val="24"/>
          <w:szCs w:val="24"/>
        </w:rPr>
        <w:t xml:space="preserve">V této kapitole autor shrnuje podle něj důležité momenty a vývojové trendy z hlediska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transnacionalizace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a globalizace a zároveň poukazuje na problémy lidstva a některé výzvy, kterým tento vývoj čelí. Pokračuje</w:t>
      </w:r>
      <w:r w:rsidR="00A101E3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trend globalizace a sbližování. Na úvod zmiňuje některé naděje a obavy přicházející s novým tisíciletím. Paniku způsobovalo například Y2k, což byla masová panika z toho, že počítače by mohly přestat fungovat.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Za důležitý považuje především rozvoj původně zaostalejších oblastí (jako Brazílie).</w:t>
      </w:r>
      <w:r w:rsidR="00504F7E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Víra v predikce klesla</w:t>
      </w:r>
      <w:r w:rsidR="00A101E3">
        <w:rPr>
          <w:rFonts w:ascii="Times New Roman" w:hAnsi="Times New Roman" w:cs="Times New Roman"/>
          <w:sz w:val="24"/>
          <w:szCs w:val="24"/>
        </w:rPr>
        <w:t>,</w:t>
      </w:r>
      <w:r w:rsidRPr="00060880">
        <w:rPr>
          <w:rFonts w:ascii="Times New Roman" w:hAnsi="Times New Roman" w:cs="Times New Roman"/>
          <w:sz w:val="24"/>
          <w:szCs w:val="24"/>
        </w:rPr>
        <w:t xml:space="preserve"> stejně jalo víra ve vědecký pokrok a možnosti vědy a modernizace.</w:t>
      </w:r>
      <w:r w:rsidR="00A101E3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Za značně zásadní považuje událost hned ze začátku století – 11. září</w:t>
      </w:r>
      <w:r w:rsidR="00E96EB6">
        <w:rPr>
          <w:rFonts w:ascii="Times New Roman" w:hAnsi="Times New Roman" w:cs="Times New Roman"/>
          <w:sz w:val="24"/>
          <w:szCs w:val="24"/>
        </w:rPr>
        <w:t>.</w:t>
      </w:r>
      <w:r w:rsidRPr="00060880">
        <w:rPr>
          <w:rFonts w:ascii="Times New Roman" w:hAnsi="Times New Roman" w:cs="Times New Roman"/>
          <w:sz w:val="24"/>
          <w:szCs w:val="24"/>
        </w:rPr>
        <w:t xml:space="preserve"> 2001, kdy skupina teroristů unesla několik letadel a využila je k útokům na cíle v USA. Symbolick</w:t>
      </w:r>
      <w:r w:rsidR="00A43B9C">
        <w:rPr>
          <w:rFonts w:ascii="Times New Roman" w:hAnsi="Times New Roman" w:cs="Times New Roman"/>
          <w:sz w:val="24"/>
          <w:szCs w:val="24"/>
        </w:rPr>
        <w:t>ými</w:t>
      </w:r>
      <w:r w:rsidRPr="00060880">
        <w:rPr>
          <w:rFonts w:ascii="Times New Roman" w:hAnsi="Times New Roman" w:cs="Times New Roman"/>
          <w:sz w:val="24"/>
          <w:szCs w:val="24"/>
        </w:rPr>
        <w:t xml:space="preserve"> se staly především budovy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Center. Tato událost způsobila paniku a celosvětové pohoršení.</w:t>
      </w:r>
      <w:r w:rsidR="00A43B9C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 xml:space="preserve">Teroristé vlastně napadli právě ideu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transnacionality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. Zatímco reakce světa však byla transnacionální a vyjadřovala téměř vždy podporu obětem, reakce samotných USA byla vlastně opačná. Autor vidí chybu v celkovém </w:t>
      </w:r>
      <w:r w:rsidRPr="00060880">
        <w:rPr>
          <w:rFonts w:ascii="Times New Roman" w:hAnsi="Times New Roman" w:cs="Times New Roman"/>
          <w:sz w:val="24"/>
          <w:szCs w:val="24"/>
        </w:rPr>
        <w:lastRenderedPageBreak/>
        <w:t>přístupu USA v té době</w:t>
      </w:r>
      <w:r w:rsidR="0059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pár let před tím</w:t>
      </w:r>
      <w:r w:rsidRPr="00060880">
        <w:rPr>
          <w:rFonts w:ascii="Times New Roman" w:hAnsi="Times New Roman" w:cs="Times New Roman"/>
          <w:sz w:val="24"/>
          <w:szCs w:val="24"/>
        </w:rPr>
        <w:t>, protože jednal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60880">
        <w:rPr>
          <w:rFonts w:ascii="Times New Roman" w:hAnsi="Times New Roman" w:cs="Times New Roman"/>
          <w:sz w:val="24"/>
          <w:szCs w:val="24"/>
        </w:rPr>
        <w:t xml:space="preserve"> v podstatě proti trendu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transnacionality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93320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 xml:space="preserve">Ostatní státy nejprve přistupovaly shovívavě k americkým akcím v Afghánistánu, které byly do značné míry odvetou. </w:t>
      </w:r>
      <w:r>
        <w:rPr>
          <w:rFonts w:ascii="Times New Roman" w:hAnsi="Times New Roman" w:cs="Times New Roman"/>
          <w:sz w:val="24"/>
          <w:szCs w:val="24"/>
        </w:rPr>
        <w:t>Nespokojenost</w:t>
      </w:r>
      <w:r w:rsidR="00B51753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rostla, především roku 2003 (útok na Husajnův režim v Iráku) </w:t>
      </w:r>
      <w:r w:rsidRPr="00060880">
        <w:rPr>
          <w:rFonts w:ascii="Times New Roman" w:hAnsi="Times New Roman" w:cs="Times New Roman"/>
          <w:sz w:val="24"/>
          <w:szCs w:val="24"/>
        </w:rPr>
        <w:t>Představy o snadném dosazení nové vlády se ukázaly naivní.</w:t>
      </w:r>
      <w:r w:rsidR="00B51753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OSN se angažovala ve snahách o znovuvybudování, ale poněkud se stáhla po sérii bombových útoků. Po útocích v USA byla také zavedena velmi přísná opatření postihující cestování.</w:t>
      </w:r>
    </w:p>
    <w:p w14:paraId="4A1C87A1" w14:textId="0C224D82" w:rsidR="00F323CE" w:rsidRPr="00060880" w:rsidRDefault="00F323CE" w:rsidP="00F32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80">
        <w:rPr>
          <w:rFonts w:ascii="Times New Roman" w:hAnsi="Times New Roman" w:cs="Times New Roman"/>
          <w:sz w:val="24"/>
          <w:szCs w:val="24"/>
        </w:rPr>
        <w:t>Autor dále navazuje negativními dopady situace</w:t>
      </w:r>
      <w:r w:rsidR="00470E4C">
        <w:rPr>
          <w:rFonts w:ascii="Times New Roman" w:hAnsi="Times New Roman" w:cs="Times New Roman"/>
          <w:sz w:val="24"/>
          <w:szCs w:val="24"/>
        </w:rPr>
        <w:t xml:space="preserve">. </w:t>
      </w:r>
      <w:r w:rsidRPr="00060880">
        <w:rPr>
          <w:rFonts w:ascii="Times New Roman" w:hAnsi="Times New Roman" w:cs="Times New Roman"/>
          <w:sz w:val="24"/>
          <w:szCs w:val="24"/>
        </w:rPr>
        <w:t>Žádná z výše zmíněných událostí nemohla zvrátit historii a trendy jako byla kulturní a ekonomická globalizace.</w:t>
      </w:r>
      <w:r w:rsidR="00D95E39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Strach z terorismu ale zachvátil většinu západního světa. Jsou tam další příklady teroristických útoků a pokusů o ně. Pro většinu západních zemí bylo typické, že nedokázaly příliš rozlišit mezi extrémisty a umírněnými vyznavači islámu. Příliv migrantů z islámských zemí do západní Evropy vedl postupně ke zvyšování napětí</w:t>
      </w:r>
      <w:r>
        <w:rPr>
          <w:rFonts w:ascii="Times New Roman" w:hAnsi="Times New Roman" w:cs="Times New Roman"/>
          <w:sz w:val="24"/>
          <w:szCs w:val="24"/>
        </w:rPr>
        <w:t>. Docházelo k</w:t>
      </w:r>
      <w:r w:rsidRPr="00060880">
        <w:rPr>
          <w:rFonts w:ascii="Times New Roman" w:hAnsi="Times New Roman" w:cs="Times New Roman"/>
          <w:sz w:val="24"/>
          <w:szCs w:val="24"/>
        </w:rPr>
        <w:t xml:space="preserve"> nepochopení v oblasti určitých práv, která byla považována za univerzální. Snahy o sbližování ale pokračovaly</w:t>
      </w:r>
      <w:r w:rsidR="00653A16">
        <w:rPr>
          <w:rFonts w:ascii="Times New Roman" w:hAnsi="Times New Roman" w:cs="Times New Roman"/>
          <w:sz w:val="24"/>
          <w:szCs w:val="24"/>
        </w:rPr>
        <w:t>.</w:t>
      </w:r>
      <w:r w:rsidRPr="00060880">
        <w:rPr>
          <w:rFonts w:ascii="Times New Roman" w:hAnsi="Times New Roman" w:cs="Times New Roman"/>
          <w:sz w:val="24"/>
          <w:szCs w:val="24"/>
        </w:rPr>
        <w:t xml:space="preserve"> Zásluhu na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060880">
        <w:rPr>
          <w:rFonts w:ascii="Times New Roman" w:hAnsi="Times New Roman" w:cs="Times New Roman"/>
          <w:sz w:val="24"/>
          <w:szCs w:val="24"/>
        </w:rPr>
        <w:t xml:space="preserve"> měla OSN a další organizace jako UNESCO, </w:t>
      </w:r>
      <w:r w:rsidR="00653A16">
        <w:rPr>
          <w:rFonts w:ascii="Times New Roman" w:hAnsi="Times New Roman" w:cs="Times New Roman"/>
          <w:sz w:val="24"/>
          <w:szCs w:val="24"/>
        </w:rPr>
        <w:t>Lékaři</w:t>
      </w:r>
      <w:r w:rsidRPr="00060880">
        <w:rPr>
          <w:rFonts w:ascii="Times New Roman" w:hAnsi="Times New Roman" w:cs="Times New Roman"/>
          <w:sz w:val="24"/>
          <w:szCs w:val="24"/>
        </w:rPr>
        <w:t xml:space="preserve"> bez hranic... Důležité je nové pojetí dějin, nové přístupy, které zdůrazní globální a společnou problematiku a nebudou používat státy a národy jako základní jednotku analýzy. V tomto ohledu již vidí</w:t>
      </w:r>
      <w:r w:rsidR="002023AE">
        <w:rPr>
          <w:rFonts w:ascii="Times New Roman" w:hAnsi="Times New Roman" w:cs="Times New Roman"/>
          <w:sz w:val="24"/>
          <w:szCs w:val="24"/>
        </w:rPr>
        <w:t xml:space="preserve"> autor</w:t>
      </w:r>
      <w:r w:rsidRPr="00060880">
        <w:rPr>
          <w:rFonts w:ascii="Times New Roman" w:hAnsi="Times New Roman" w:cs="Times New Roman"/>
          <w:sz w:val="24"/>
          <w:szCs w:val="24"/>
        </w:rPr>
        <w:t xml:space="preserve"> pokroky. </w:t>
      </w:r>
    </w:p>
    <w:p w14:paraId="438BFA50" w14:textId="40F2D0FB" w:rsidR="00F323CE" w:rsidRPr="00060880" w:rsidRDefault="00F323CE" w:rsidP="00F32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80">
        <w:rPr>
          <w:rFonts w:ascii="Times New Roman" w:hAnsi="Times New Roman" w:cs="Times New Roman"/>
          <w:sz w:val="24"/>
          <w:szCs w:val="24"/>
        </w:rPr>
        <w:t xml:space="preserve"> Další oddíl je věnován globálním problémům lidstva a propojenosti světové ekonomiky. První, čím se zabývá je příliš velký přírůstek obyvatelstva</w:t>
      </w:r>
      <w:r w:rsidR="007301B8">
        <w:rPr>
          <w:rFonts w:ascii="Times New Roman" w:hAnsi="Times New Roman" w:cs="Times New Roman"/>
          <w:sz w:val="24"/>
          <w:szCs w:val="24"/>
        </w:rPr>
        <w:t>,</w:t>
      </w:r>
      <w:r w:rsidRPr="00060880">
        <w:rPr>
          <w:rFonts w:ascii="Times New Roman" w:hAnsi="Times New Roman" w:cs="Times New Roman"/>
          <w:sz w:val="24"/>
          <w:szCs w:val="24"/>
        </w:rPr>
        <w:t xml:space="preserve"> a především</w:t>
      </w:r>
      <w:r w:rsidR="007301B8">
        <w:rPr>
          <w:rFonts w:ascii="Times New Roman" w:hAnsi="Times New Roman" w:cs="Times New Roman"/>
          <w:sz w:val="24"/>
          <w:szCs w:val="24"/>
        </w:rPr>
        <w:t xml:space="preserve"> s</w:t>
      </w:r>
      <w:r w:rsidRPr="00060880">
        <w:rPr>
          <w:rFonts w:ascii="Times New Roman" w:hAnsi="Times New Roman" w:cs="Times New Roman"/>
          <w:sz w:val="24"/>
          <w:szCs w:val="24"/>
        </w:rPr>
        <w:t>tárnoucí populace,</w:t>
      </w:r>
      <w:r w:rsidR="007301B8">
        <w:rPr>
          <w:rFonts w:ascii="Times New Roman" w:hAnsi="Times New Roman" w:cs="Times New Roman"/>
          <w:sz w:val="24"/>
          <w:szCs w:val="24"/>
        </w:rPr>
        <w:t xml:space="preserve"> což je </w:t>
      </w:r>
      <w:r w:rsidRPr="00060880">
        <w:rPr>
          <w:rFonts w:ascii="Times New Roman" w:hAnsi="Times New Roman" w:cs="Times New Roman"/>
          <w:sz w:val="24"/>
          <w:szCs w:val="24"/>
        </w:rPr>
        <w:t>velký problém do budoucna.</w:t>
      </w:r>
      <w:r w:rsidR="007301B8">
        <w:rPr>
          <w:rFonts w:ascii="Times New Roman" w:hAnsi="Times New Roman" w:cs="Times New Roman"/>
          <w:sz w:val="24"/>
          <w:szCs w:val="24"/>
        </w:rPr>
        <w:t xml:space="preserve"> Následně</w:t>
      </w:r>
      <w:r w:rsidRPr="00060880">
        <w:rPr>
          <w:rFonts w:ascii="Times New Roman" w:hAnsi="Times New Roman" w:cs="Times New Roman"/>
          <w:sz w:val="24"/>
          <w:szCs w:val="24"/>
        </w:rPr>
        <w:t xml:space="preserve"> zmiňuje ještě zhoršující se klimatické podmínky, nebo nutnost na ně společně reagovat. Vlastně se tam hovoří o tom, jak svět byl i ekonomicky velmi propojený a jak se to ukazoval</w:t>
      </w:r>
      <w:r w:rsidR="004F1264">
        <w:rPr>
          <w:rFonts w:ascii="Times New Roman" w:hAnsi="Times New Roman" w:cs="Times New Roman"/>
          <w:sz w:val="24"/>
          <w:szCs w:val="24"/>
        </w:rPr>
        <w:t>o</w:t>
      </w:r>
      <w:r w:rsidRPr="00060880">
        <w:rPr>
          <w:rFonts w:ascii="Times New Roman" w:hAnsi="Times New Roman" w:cs="Times New Roman"/>
          <w:sz w:val="24"/>
          <w:szCs w:val="24"/>
        </w:rPr>
        <w:t xml:space="preserve"> na stabilitě měn</w:t>
      </w:r>
      <w:r w:rsidR="00B46CFC">
        <w:rPr>
          <w:rFonts w:ascii="Times New Roman" w:hAnsi="Times New Roman" w:cs="Times New Roman"/>
          <w:sz w:val="24"/>
          <w:szCs w:val="24"/>
        </w:rPr>
        <w:t>.</w:t>
      </w:r>
      <w:r w:rsidRPr="00060880">
        <w:rPr>
          <w:rFonts w:ascii="Times New Roman" w:hAnsi="Times New Roman" w:cs="Times New Roman"/>
          <w:sz w:val="24"/>
          <w:szCs w:val="24"/>
        </w:rPr>
        <w:t xml:space="preserve"> I pro některé země nepatrná změna může destabilizovat celý systém. Vliv na ekonomiku mělo to, že nyní </w:t>
      </w:r>
      <w:r w:rsidR="00E96EB6">
        <w:rPr>
          <w:rFonts w:ascii="Times New Roman" w:hAnsi="Times New Roman" w:cs="Times New Roman"/>
          <w:sz w:val="24"/>
          <w:szCs w:val="24"/>
        </w:rPr>
        <w:t xml:space="preserve">mohl </w:t>
      </w:r>
      <w:proofErr w:type="gramStart"/>
      <w:r w:rsidR="00E96EB6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60880">
        <w:rPr>
          <w:rFonts w:ascii="Times New Roman" w:hAnsi="Times New Roman" w:cs="Times New Roman"/>
          <w:sz w:val="24"/>
          <w:szCs w:val="24"/>
        </w:rPr>
        <w:t xml:space="preserve"> zahraničí měnou</w:t>
      </w:r>
      <w:r w:rsidR="00E96EB6">
        <w:rPr>
          <w:rFonts w:ascii="Times New Roman" w:hAnsi="Times New Roman" w:cs="Times New Roman"/>
          <w:sz w:val="24"/>
          <w:szCs w:val="24"/>
        </w:rPr>
        <w:t xml:space="preserve"> i </w:t>
      </w:r>
      <w:r w:rsidRPr="00060880">
        <w:rPr>
          <w:rFonts w:ascii="Times New Roman" w:hAnsi="Times New Roman" w:cs="Times New Roman"/>
          <w:sz w:val="24"/>
          <w:szCs w:val="24"/>
        </w:rPr>
        <w:t>dluhopisy</w:t>
      </w:r>
      <w:r w:rsidR="00E96EB6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obchodovat kdokoli i z jiných zemí. Popisuje tam mechanismus finanční krize odstartované v roce 2007 v USA v souvislosti s úvěry, která kvůli globalizaci brzy zasáhla další země.</w:t>
      </w:r>
      <w:r w:rsidR="00EF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Popisuje</w:t>
      </w:r>
      <w:r w:rsidR="003157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byla krize efektivně překonána</w:t>
      </w:r>
      <w:r w:rsidR="00903C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podle něj právě díky transnacionálnímu obchodu</w:t>
      </w:r>
      <w:r w:rsidR="00903C1C">
        <w:rPr>
          <w:rFonts w:ascii="Times New Roman" w:hAnsi="Times New Roman" w:cs="Times New Roman"/>
          <w:sz w:val="24"/>
          <w:szCs w:val="24"/>
        </w:rPr>
        <w:t xml:space="preserve"> (</w:t>
      </w:r>
      <w:r w:rsidR="00E96EB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řispění Číny například</w:t>
      </w:r>
      <w:r w:rsidR="00903C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EAC32" w14:textId="3C2FC117" w:rsidR="00F323CE" w:rsidRPr="00060880" w:rsidRDefault="00F323CE" w:rsidP="00F32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80">
        <w:rPr>
          <w:rFonts w:ascii="Times New Roman" w:hAnsi="Times New Roman" w:cs="Times New Roman"/>
          <w:sz w:val="24"/>
          <w:szCs w:val="24"/>
        </w:rPr>
        <w:t xml:space="preserve">Podkapitola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 xml:space="preserve"> se zaměřuje na rostoucí propojenost a spolupráci v pacifickém regionu</w:t>
      </w:r>
      <w:r w:rsidR="00AA0D70">
        <w:rPr>
          <w:rFonts w:ascii="Times New Roman" w:hAnsi="Times New Roman" w:cs="Times New Roman"/>
          <w:sz w:val="24"/>
          <w:szCs w:val="24"/>
        </w:rPr>
        <w:t>. To se týká p</w:t>
      </w:r>
      <w:r w:rsidRPr="00060880">
        <w:rPr>
          <w:rFonts w:ascii="Times New Roman" w:hAnsi="Times New Roman" w:cs="Times New Roman"/>
          <w:sz w:val="24"/>
          <w:szCs w:val="24"/>
        </w:rPr>
        <w:t xml:space="preserve">ředevším východní a jihovýchodní Asie. </w:t>
      </w:r>
      <w:r>
        <w:rPr>
          <w:rFonts w:ascii="Times New Roman" w:hAnsi="Times New Roman" w:cs="Times New Roman"/>
          <w:sz w:val="24"/>
          <w:szCs w:val="24"/>
        </w:rPr>
        <w:t>Vidí</w:t>
      </w:r>
      <w:r w:rsidR="00AA0D70">
        <w:rPr>
          <w:rFonts w:ascii="Times New Roman" w:hAnsi="Times New Roman" w:cs="Times New Roman"/>
          <w:sz w:val="24"/>
          <w:szCs w:val="24"/>
        </w:rPr>
        <w:t xml:space="preserve"> zde</w:t>
      </w:r>
      <w:r>
        <w:rPr>
          <w:rFonts w:ascii="Times New Roman" w:hAnsi="Times New Roman" w:cs="Times New Roman"/>
          <w:sz w:val="24"/>
          <w:szCs w:val="24"/>
        </w:rPr>
        <w:t xml:space="preserve"> potenciál pro širokou spolupráci zahrnující i Ameriky a Austrálii. </w:t>
      </w:r>
      <w:r w:rsidRPr="00060880">
        <w:rPr>
          <w:rFonts w:ascii="Times New Roman" w:hAnsi="Times New Roman" w:cs="Times New Roman"/>
          <w:sz w:val="24"/>
          <w:szCs w:val="24"/>
        </w:rPr>
        <w:t>Prohlubuje se spolupráce především mezi asijskými zeměmi – ASEAN – spolek národů Jihovýchodní Asie</w:t>
      </w:r>
      <w:r w:rsidR="00DF0001">
        <w:rPr>
          <w:rFonts w:ascii="Times New Roman" w:hAnsi="Times New Roman" w:cs="Times New Roman"/>
          <w:sz w:val="24"/>
          <w:szCs w:val="24"/>
        </w:rPr>
        <w:t>.</w:t>
      </w:r>
      <w:r w:rsidRPr="00060880">
        <w:rPr>
          <w:rFonts w:ascii="Times New Roman" w:hAnsi="Times New Roman" w:cs="Times New Roman"/>
          <w:sz w:val="24"/>
          <w:szCs w:val="24"/>
        </w:rPr>
        <w:t xml:space="preserve"> </w:t>
      </w:r>
      <w:r w:rsidR="00DF0001">
        <w:rPr>
          <w:rFonts w:ascii="Times New Roman" w:hAnsi="Times New Roman" w:cs="Times New Roman"/>
          <w:sz w:val="24"/>
          <w:szCs w:val="24"/>
        </w:rPr>
        <w:t>V</w:t>
      </w:r>
      <w:r w:rsidRPr="00060880">
        <w:rPr>
          <w:rFonts w:ascii="Times New Roman" w:hAnsi="Times New Roman" w:cs="Times New Roman"/>
          <w:sz w:val="24"/>
          <w:szCs w:val="24"/>
        </w:rPr>
        <w:t xml:space="preserve"> roce 1997 k nim byly přizvány Čína, Japonsko a Korea. Stále jako měnu používají americký dolar.  Překážku </w:t>
      </w:r>
      <w:r w:rsidR="00E96EB6">
        <w:rPr>
          <w:rFonts w:ascii="Times New Roman" w:hAnsi="Times New Roman" w:cs="Times New Roman"/>
          <w:sz w:val="24"/>
          <w:szCs w:val="24"/>
        </w:rPr>
        <w:t xml:space="preserve">k </w:t>
      </w:r>
      <w:r w:rsidRPr="00060880">
        <w:rPr>
          <w:rFonts w:ascii="Times New Roman" w:hAnsi="Times New Roman" w:cs="Times New Roman"/>
          <w:sz w:val="24"/>
          <w:szCs w:val="24"/>
        </w:rPr>
        <w:t xml:space="preserve">většímu sjednocení vidí autor především v historii – paměť křivd – Japonská </w:t>
      </w:r>
      <w:r w:rsidRPr="00060880">
        <w:rPr>
          <w:rFonts w:ascii="Times New Roman" w:hAnsi="Times New Roman" w:cs="Times New Roman"/>
          <w:sz w:val="24"/>
          <w:szCs w:val="24"/>
        </w:rPr>
        <w:lastRenderedPageBreak/>
        <w:t>okupace Kore</w:t>
      </w:r>
      <w:r w:rsidR="00E96EB6">
        <w:rPr>
          <w:rFonts w:ascii="Times New Roman" w:hAnsi="Times New Roman" w:cs="Times New Roman"/>
          <w:sz w:val="24"/>
          <w:szCs w:val="24"/>
        </w:rPr>
        <w:t>je.</w:t>
      </w:r>
      <w:r w:rsidRPr="00060880">
        <w:rPr>
          <w:rFonts w:ascii="Times New Roman" w:hAnsi="Times New Roman" w:cs="Times New Roman"/>
          <w:sz w:val="24"/>
          <w:szCs w:val="24"/>
        </w:rPr>
        <w:t xml:space="preserve"> Cestu k ještě lepší transnacionální spolupráci vidí opět v</w:t>
      </w:r>
      <w:r w:rsidR="00F05EEA">
        <w:rPr>
          <w:rFonts w:ascii="Times New Roman" w:hAnsi="Times New Roman" w:cs="Times New Roman"/>
          <w:sz w:val="24"/>
          <w:szCs w:val="24"/>
        </w:rPr>
        <w:t> </w:t>
      </w:r>
      <w:r w:rsidRPr="00060880">
        <w:rPr>
          <w:rFonts w:ascii="Times New Roman" w:hAnsi="Times New Roman" w:cs="Times New Roman"/>
          <w:sz w:val="24"/>
          <w:szCs w:val="24"/>
        </w:rPr>
        <w:t>jiném</w:t>
      </w:r>
      <w:r w:rsidR="00F05EEA">
        <w:rPr>
          <w:rFonts w:ascii="Times New Roman" w:hAnsi="Times New Roman" w:cs="Times New Roman"/>
          <w:sz w:val="24"/>
          <w:szCs w:val="24"/>
        </w:rPr>
        <w:t xml:space="preserve">, </w:t>
      </w:r>
      <w:r w:rsidRPr="00060880">
        <w:rPr>
          <w:rFonts w:ascii="Times New Roman" w:hAnsi="Times New Roman" w:cs="Times New Roman"/>
          <w:sz w:val="24"/>
          <w:szCs w:val="24"/>
        </w:rPr>
        <w:t>více společném pohledu na dějiny. Trochu prostoru věnuje potom také Africe, latinské Americe a blízkému východu. U obou vidí pozitivní vývoj, i když stále mají problémy</w:t>
      </w:r>
      <w:r>
        <w:rPr>
          <w:rFonts w:ascii="Times New Roman" w:hAnsi="Times New Roman" w:cs="Times New Roman"/>
          <w:sz w:val="24"/>
          <w:szCs w:val="24"/>
        </w:rPr>
        <w:t xml:space="preserve"> – africké mistrovství světa ve fotbale, olympiáda v Brazílii. Pozitivním momentem je podle něj též tzv. arabské jaro – svržení režimů v řadě islám</w:t>
      </w:r>
      <w:r w:rsidR="00E432C1">
        <w:rPr>
          <w:rFonts w:ascii="Times New Roman" w:hAnsi="Times New Roman" w:cs="Times New Roman"/>
          <w:sz w:val="24"/>
          <w:szCs w:val="24"/>
        </w:rPr>
        <w:t>ských</w:t>
      </w:r>
      <w:r>
        <w:rPr>
          <w:rFonts w:ascii="Times New Roman" w:hAnsi="Times New Roman" w:cs="Times New Roman"/>
          <w:sz w:val="24"/>
          <w:szCs w:val="24"/>
        </w:rPr>
        <w:t xml:space="preserve"> zemí.</w:t>
      </w:r>
    </w:p>
    <w:p w14:paraId="09F0F1E7" w14:textId="13E38C82" w:rsidR="00F323CE" w:rsidRPr="00060880" w:rsidRDefault="00F323CE" w:rsidP="00F32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80">
        <w:rPr>
          <w:rFonts w:ascii="Times New Roman" w:hAnsi="Times New Roman" w:cs="Times New Roman"/>
          <w:sz w:val="24"/>
          <w:szCs w:val="24"/>
        </w:rPr>
        <w:t xml:space="preserve"> </w:t>
      </w:r>
      <w:r w:rsidR="00B52F72">
        <w:rPr>
          <w:rFonts w:ascii="Times New Roman" w:hAnsi="Times New Roman" w:cs="Times New Roman"/>
          <w:sz w:val="24"/>
          <w:szCs w:val="24"/>
        </w:rPr>
        <w:t>Na závěr je zařazen poměrně dlouhý popis Bara</w:t>
      </w:r>
      <w:r w:rsidR="00667B70">
        <w:rPr>
          <w:rFonts w:ascii="Times New Roman" w:hAnsi="Times New Roman" w:cs="Times New Roman"/>
          <w:sz w:val="24"/>
          <w:szCs w:val="24"/>
        </w:rPr>
        <w:t>cka Obamy</w:t>
      </w:r>
      <w:r w:rsidR="002A61DF">
        <w:rPr>
          <w:rFonts w:ascii="Times New Roman" w:hAnsi="Times New Roman" w:cs="Times New Roman"/>
          <w:sz w:val="24"/>
          <w:szCs w:val="24"/>
        </w:rPr>
        <w:t xml:space="preserve"> jako transnacionálního člověka </w:t>
      </w:r>
      <w:r w:rsidRPr="00060880">
        <w:rPr>
          <w:rFonts w:ascii="Times New Roman" w:hAnsi="Times New Roman" w:cs="Times New Roman"/>
          <w:sz w:val="24"/>
          <w:szCs w:val="24"/>
        </w:rPr>
        <w:t>a jeho zv</w:t>
      </w:r>
      <w:r w:rsidR="002A61DF">
        <w:rPr>
          <w:rFonts w:ascii="Times New Roman" w:hAnsi="Times New Roman" w:cs="Times New Roman"/>
          <w:sz w:val="24"/>
          <w:szCs w:val="24"/>
        </w:rPr>
        <w:t>olení americkým prezidentem</w:t>
      </w:r>
      <w:r w:rsidR="00531DC2">
        <w:rPr>
          <w:rFonts w:ascii="Times New Roman" w:hAnsi="Times New Roman" w:cs="Times New Roman"/>
          <w:sz w:val="24"/>
          <w:szCs w:val="24"/>
        </w:rPr>
        <w:t xml:space="preserve"> je, dalo by se </w:t>
      </w:r>
      <w:r w:rsidR="00F229F7">
        <w:rPr>
          <w:rFonts w:ascii="Times New Roman" w:hAnsi="Times New Roman" w:cs="Times New Roman"/>
          <w:sz w:val="24"/>
          <w:szCs w:val="24"/>
        </w:rPr>
        <w:t>říct</w:t>
      </w:r>
      <w:r w:rsidR="00531DC2">
        <w:rPr>
          <w:rFonts w:ascii="Times New Roman" w:hAnsi="Times New Roman" w:cs="Times New Roman"/>
          <w:sz w:val="24"/>
          <w:szCs w:val="24"/>
        </w:rPr>
        <w:t xml:space="preserve">, </w:t>
      </w:r>
      <w:r w:rsidRPr="00060880">
        <w:rPr>
          <w:rFonts w:ascii="Times New Roman" w:hAnsi="Times New Roman" w:cs="Times New Roman"/>
          <w:sz w:val="24"/>
          <w:szCs w:val="24"/>
        </w:rPr>
        <w:t>něco jako milník</w:t>
      </w:r>
      <w:r w:rsidR="00531DC2">
        <w:rPr>
          <w:rFonts w:ascii="Times New Roman" w:hAnsi="Times New Roman" w:cs="Times New Roman"/>
          <w:sz w:val="24"/>
          <w:szCs w:val="24"/>
        </w:rPr>
        <w:t>. V j</w:t>
      </w:r>
      <w:r w:rsidRPr="00060880">
        <w:rPr>
          <w:rFonts w:ascii="Times New Roman" w:hAnsi="Times New Roman" w:cs="Times New Roman"/>
          <w:sz w:val="24"/>
          <w:szCs w:val="24"/>
        </w:rPr>
        <w:t>eho podpo</w:t>
      </w:r>
      <w:r w:rsidR="00531DC2">
        <w:rPr>
          <w:rFonts w:ascii="Times New Roman" w:hAnsi="Times New Roman" w:cs="Times New Roman"/>
          <w:sz w:val="24"/>
          <w:szCs w:val="24"/>
        </w:rPr>
        <w:t>ře</w:t>
      </w:r>
      <w:r w:rsidRPr="00060880">
        <w:rPr>
          <w:rFonts w:ascii="Times New Roman" w:hAnsi="Times New Roman" w:cs="Times New Roman"/>
          <w:sz w:val="24"/>
          <w:szCs w:val="24"/>
        </w:rPr>
        <w:t xml:space="preserve"> napříč světem</w:t>
      </w:r>
      <w:r w:rsidR="00531DC2">
        <w:rPr>
          <w:rFonts w:ascii="Times New Roman" w:hAnsi="Times New Roman" w:cs="Times New Roman"/>
          <w:sz w:val="24"/>
          <w:szCs w:val="24"/>
        </w:rPr>
        <w:t xml:space="preserve"> vidí autor </w:t>
      </w:r>
      <w:r w:rsidRPr="00060880">
        <w:rPr>
          <w:rFonts w:ascii="Times New Roman" w:hAnsi="Times New Roman" w:cs="Times New Roman"/>
          <w:sz w:val="24"/>
          <w:szCs w:val="24"/>
        </w:rPr>
        <w:t>potvrzení toho, že lidé podporují myšlenku propojenost</w:t>
      </w:r>
      <w:r w:rsidR="00531DC2">
        <w:rPr>
          <w:rFonts w:ascii="Times New Roman" w:hAnsi="Times New Roman" w:cs="Times New Roman"/>
          <w:sz w:val="24"/>
          <w:szCs w:val="24"/>
        </w:rPr>
        <w:t>i a dalších ideálů spojených s</w:t>
      </w:r>
      <w:r w:rsidR="00F229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31DC2">
        <w:rPr>
          <w:rFonts w:ascii="Times New Roman" w:hAnsi="Times New Roman" w:cs="Times New Roman"/>
          <w:sz w:val="24"/>
          <w:szCs w:val="24"/>
        </w:rPr>
        <w:t>transna</w:t>
      </w:r>
      <w:r w:rsidR="00F229F7">
        <w:rPr>
          <w:rFonts w:ascii="Times New Roman" w:hAnsi="Times New Roman" w:cs="Times New Roman"/>
          <w:sz w:val="24"/>
          <w:szCs w:val="24"/>
        </w:rPr>
        <w:t>cionalismem</w:t>
      </w:r>
      <w:proofErr w:type="spellEnd"/>
      <w:r w:rsidR="00F229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60880">
        <w:rPr>
          <w:rFonts w:ascii="Times New Roman" w:hAnsi="Times New Roman" w:cs="Times New Roman"/>
          <w:sz w:val="24"/>
          <w:szCs w:val="24"/>
        </w:rPr>
        <w:t>a závěr</w:t>
      </w:r>
      <w:r>
        <w:rPr>
          <w:rFonts w:ascii="Times New Roman" w:hAnsi="Times New Roman" w:cs="Times New Roman"/>
          <w:sz w:val="24"/>
          <w:szCs w:val="24"/>
        </w:rPr>
        <w:t xml:space="preserve"> autor </w:t>
      </w:r>
      <w:r w:rsidR="00CB740C">
        <w:rPr>
          <w:rFonts w:ascii="Times New Roman" w:hAnsi="Times New Roman" w:cs="Times New Roman"/>
          <w:sz w:val="24"/>
          <w:szCs w:val="24"/>
        </w:rPr>
        <w:t xml:space="preserve">přikládá </w:t>
      </w:r>
      <w:r w:rsidRPr="00060880">
        <w:rPr>
          <w:rFonts w:ascii="Times New Roman" w:hAnsi="Times New Roman" w:cs="Times New Roman"/>
          <w:sz w:val="24"/>
          <w:szCs w:val="24"/>
        </w:rPr>
        <w:t>dvě velké události, které zdůraznily důležitost</w:t>
      </w:r>
      <w:r w:rsidR="00E432C1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 xml:space="preserve">světové propojenosti – Arabské jaro </w:t>
      </w:r>
      <w:r w:rsidR="00374CBD">
        <w:rPr>
          <w:rFonts w:ascii="Times New Roman" w:hAnsi="Times New Roman" w:cs="Times New Roman"/>
          <w:sz w:val="24"/>
          <w:szCs w:val="24"/>
        </w:rPr>
        <w:t>(</w:t>
      </w:r>
      <w:r w:rsidRPr="00060880">
        <w:rPr>
          <w:rFonts w:ascii="Times New Roman" w:hAnsi="Times New Roman" w:cs="Times New Roman"/>
          <w:sz w:val="24"/>
          <w:szCs w:val="24"/>
        </w:rPr>
        <w:t>2011</w:t>
      </w:r>
      <w:r w:rsidR="00374CBD">
        <w:rPr>
          <w:rFonts w:ascii="Times New Roman" w:hAnsi="Times New Roman" w:cs="Times New Roman"/>
          <w:sz w:val="24"/>
          <w:szCs w:val="24"/>
        </w:rPr>
        <w:t>),</w:t>
      </w:r>
      <w:r w:rsidRPr="00060880">
        <w:rPr>
          <w:rFonts w:ascii="Times New Roman" w:hAnsi="Times New Roman" w:cs="Times New Roman"/>
          <w:sz w:val="24"/>
          <w:szCs w:val="24"/>
        </w:rPr>
        <w:t xml:space="preserve"> kdy mnoho arabských zemí svrhlo nedemokratické režimy, aby se pokusily zavést demokracii</w:t>
      </w:r>
      <w:r w:rsidR="00374CBD">
        <w:rPr>
          <w:rFonts w:ascii="Times New Roman" w:hAnsi="Times New Roman" w:cs="Times New Roman"/>
          <w:sz w:val="24"/>
          <w:szCs w:val="24"/>
        </w:rPr>
        <w:t xml:space="preserve"> a</w:t>
      </w:r>
      <w:r w:rsidR="00A965A6">
        <w:rPr>
          <w:rFonts w:ascii="Times New Roman" w:hAnsi="Times New Roman" w:cs="Times New Roman"/>
          <w:sz w:val="24"/>
          <w:szCs w:val="24"/>
        </w:rPr>
        <w:t xml:space="preserve"> druhou událostí je</w:t>
      </w:r>
      <w:r w:rsidR="00374CBD">
        <w:rPr>
          <w:rFonts w:ascii="Times New Roman" w:hAnsi="Times New Roman" w:cs="Times New Roman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sz w:val="24"/>
          <w:szCs w:val="24"/>
        </w:rPr>
        <w:t>havári</w:t>
      </w:r>
      <w:r w:rsidR="00A965A6">
        <w:rPr>
          <w:rFonts w:ascii="Times New Roman" w:hAnsi="Times New Roman" w:cs="Times New Roman"/>
          <w:sz w:val="24"/>
          <w:szCs w:val="24"/>
        </w:rPr>
        <w:t>e</w:t>
      </w:r>
      <w:r w:rsidRPr="00060880">
        <w:rPr>
          <w:rFonts w:ascii="Times New Roman" w:hAnsi="Times New Roman" w:cs="Times New Roman"/>
          <w:sz w:val="24"/>
          <w:szCs w:val="24"/>
        </w:rPr>
        <w:t xml:space="preserve"> japonské atomové elektrárny na Fukušimě, kdy mezinárodní odpověď byla rychlá a rozsáhl</w:t>
      </w:r>
      <w:r w:rsidR="00E96EB6">
        <w:rPr>
          <w:rFonts w:ascii="Times New Roman" w:hAnsi="Times New Roman" w:cs="Times New Roman"/>
          <w:sz w:val="24"/>
          <w:szCs w:val="24"/>
        </w:rPr>
        <w:t>á.</w:t>
      </w:r>
      <w:r w:rsidRPr="00060880">
        <w:rPr>
          <w:rFonts w:ascii="Times New Roman" w:hAnsi="Times New Roman" w:cs="Times New Roman"/>
          <w:sz w:val="24"/>
          <w:szCs w:val="24"/>
        </w:rPr>
        <w:t xml:space="preserve"> Ukázalo se, že svět umí kooperovat. Je na všech lidech, vůdcích i učencích, aby bojoval</w:t>
      </w:r>
      <w:r w:rsidR="00E96EB6">
        <w:rPr>
          <w:rFonts w:ascii="Times New Roman" w:hAnsi="Times New Roman" w:cs="Times New Roman"/>
          <w:sz w:val="24"/>
          <w:szCs w:val="24"/>
        </w:rPr>
        <w:t>i</w:t>
      </w:r>
      <w:r w:rsidRPr="00060880">
        <w:rPr>
          <w:rFonts w:ascii="Times New Roman" w:hAnsi="Times New Roman" w:cs="Times New Roman"/>
          <w:sz w:val="24"/>
          <w:szCs w:val="24"/>
        </w:rPr>
        <w:t xml:space="preserve"> s omezeným mono-nacionálním myšlením a předali budoucím generacím tento dar </w:t>
      </w:r>
      <w:proofErr w:type="spellStart"/>
      <w:r w:rsidRPr="00060880">
        <w:rPr>
          <w:rFonts w:ascii="Times New Roman" w:hAnsi="Times New Roman" w:cs="Times New Roman"/>
          <w:sz w:val="24"/>
          <w:szCs w:val="24"/>
        </w:rPr>
        <w:t>transnacionalizace</w:t>
      </w:r>
      <w:proofErr w:type="spellEnd"/>
      <w:r w:rsidRPr="00060880">
        <w:rPr>
          <w:rFonts w:ascii="Times New Roman" w:hAnsi="Times New Roman" w:cs="Times New Roman"/>
          <w:sz w:val="24"/>
          <w:szCs w:val="24"/>
        </w:rPr>
        <w:t>.</w:t>
      </w:r>
    </w:p>
    <w:p w14:paraId="1503C247" w14:textId="77777777" w:rsidR="00007A13" w:rsidRPr="00007A13" w:rsidRDefault="00007A13" w:rsidP="0000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23FE6" w14:textId="2ED6ED3E" w:rsidR="008F065A" w:rsidRDefault="008F065A" w:rsidP="000462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6582DB5" w14:textId="77777777" w:rsidR="00FF7981" w:rsidRPr="008F065A" w:rsidRDefault="00FF7981" w:rsidP="000462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F7981" w:rsidRPr="008F0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6E808" w14:textId="77777777" w:rsidR="004406F4" w:rsidRDefault="004406F4" w:rsidP="00043EB2">
      <w:pPr>
        <w:spacing w:after="0" w:line="240" w:lineRule="auto"/>
      </w:pPr>
      <w:r>
        <w:separator/>
      </w:r>
    </w:p>
  </w:endnote>
  <w:endnote w:type="continuationSeparator" w:id="0">
    <w:p w14:paraId="59ABD5F6" w14:textId="77777777" w:rsidR="004406F4" w:rsidRDefault="004406F4" w:rsidP="000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6399" w14:textId="77777777" w:rsidR="00043EB2" w:rsidRDefault="00043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569303"/>
      <w:docPartObj>
        <w:docPartGallery w:val="Page Numbers (Bottom of Page)"/>
        <w:docPartUnique/>
      </w:docPartObj>
    </w:sdtPr>
    <w:sdtEndPr/>
    <w:sdtContent>
      <w:p w14:paraId="6EDDD604" w14:textId="6E0F1B32" w:rsidR="00043EB2" w:rsidRDefault="00043E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8C58E" w14:textId="77777777" w:rsidR="00043EB2" w:rsidRDefault="00043E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EE5D" w14:textId="77777777" w:rsidR="00043EB2" w:rsidRDefault="00043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83A0" w14:textId="77777777" w:rsidR="004406F4" w:rsidRDefault="004406F4" w:rsidP="00043EB2">
      <w:pPr>
        <w:spacing w:after="0" w:line="240" w:lineRule="auto"/>
      </w:pPr>
      <w:r>
        <w:separator/>
      </w:r>
    </w:p>
  </w:footnote>
  <w:footnote w:type="continuationSeparator" w:id="0">
    <w:p w14:paraId="0F73BE44" w14:textId="77777777" w:rsidR="004406F4" w:rsidRDefault="004406F4" w:rsidP="0004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2E02" w14:textId="77777777" w:rsidR="00043EB2" w:rsidRDefault="00043E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D7B3" w14:textId="77777777" w:rsidR="00043EB2" w:rsidRDefault="00043E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F387" w14:textId="77777777" w:rsidR="00043EB2" w:rsidRDefault="00043E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A"/>
    <w:rsid w:val="000068A0"/>
    <w:rsid w:val="00007A13"/>
    <w:rsid w:val="00043EB2"/>
    <w:rsid w:val="000458EC"/>
    <w:rsid w:val="00046214"/>
    <w:rsid w:val="00077408"/>
    <w:rsid w:val="00081D2E"/>
    <w:rsid w:val="000B3219"/>
    <w:rsid w:val="000C681D"/>
    <w:rsid w:val="000D14E1"/>
    <w:rsid w:val="000D555F"/>
    <w:rsid w:val="000D5FE9"/>
    <w:rsid w:val="00162178"/>
    <w:rsid w:val="0019778F"/>
    <w:rsid w:val="001A6153"/>
    <w:rsid w:val="001C37B2"/>
    <w:rsid w:val="002023AE"/>
    <w:rsid w:val="00206FB5"/>
    <w:rsid w:val="002649A5"/>
    <w:rsid w:val="00267054"/>
    <w:rsid w:val="002A61DF"/>
    <w:rsid w:val="002C5E14"/>
    <w:rsid w:val="002E7D5A"/>
    <w:rsid w:val="00315709"/>
    <w:rsid w:val="003334E8"/>
    <w:rsid w:val="00365F74"/>
    <w:rsid w:val="003713BB"/>
    <w:rsid w:val="00374CBD"/>
    <w:rsid w:val="003F2342"/>
    <w:rsid w:val="004406F4"/>
    <w:rsid w:val="00446AA6"/>
    <w:rsid w:val="00470E4C"/>
    <w:rsid w:val="00474D5C"/>
    <w:rsid w:val="00485B02"/>
    <w:rsid w:val="004B1529"/>
    <w:rsid w:val="004F1264"/>
    <w:rsid w:val="004F43B6"/>
    <w:rsid w:val="00504F7E"/>
    <w:rsid w:val="0050608E"/>
    <w:rsid w:val="00531DC2"/>
    <w:rsid w:val="00533FDA"/>
    <w:rsid w:val="00545E08"/>
    <w:rsid w:val="00553435"/>
    <w:rsid w:val="00564187"/>
    <w:rsid w:val="00566B1F"/>
    <w:rsid w:val="00567B2B"/>
    <w:rsid w:val="00593320"/>
    <w:rsid w:val="005A784D"/>
    <w:rsid w:val="005E7E29"/>
    <w:rsid w:val="0061490C"/>
    <w:rsid w:val="00653A16"/>
    <w:rsid w:val="00667B70"/>
    <w:rsid w:val="006953A7"/>
    <w:rsid w:val="006A002C"/>
    <w:rsid w:val="006A4279"/>
    <w:rsid w:val="006E0F34"/>
    <w:rsid w:val="00714110"/>
    <w:rsid w:val="007301B8"/>
    <w:rsid w:val="0073665A"/>
    <w:rsid w:val="00754497"/>
    <w:rsid w:val="0076524F"/>
    <w:rsid w:val="00782017"/>
    <w:rsid w:val="007C2433"/>
    <w:rsid w:val="007C492A"/>
    <w:rsid w:val="007E2AF6"/>
    <w:rsid w:val="00806E0A"/>
    <w:rsid w:val="00814C75"/>
    <w:rsid w:val="00851217"/>
    <w:rsid w:val="00881492"/>
    <w:rsid w:val="0089329A"/>
    <w:rsid w:val="008F065A"/>
    <w:rsid w:val="00903C1C"/>
    <w:rsid w:val="009171FA"/>
    <w:rsid w:val="00932A50"/>
    <w:rsid w:val="00935D95"/>
    <w:rsid w:val="00940D6F"/>
    <w:rsid w:val="00942CA7"/>
    <w:rsid w:val="00952110"/>
    <w:rsid w:val="0095268B"/>
    <w:rsid w:val="009B05A3"/>
    <w:rsid w:val="009B143C"/>
    <w:rsid w:val="009D06FB"/>
    <w:rsid w:val="009E519F"/>
    <w:rsid w:val="009E7885"/>
    <w:rsid w:val="00A07EC2"/>
    <w:rsid w:val="00A101E3"/>
    <w:rsid w:val="00A11078"/>
    <w:rsid w:val="00A43B9C"/>
    <w:rsid w:val="00A965A6"/>
    <w:rsid w:val="00AA0D70"/>
    <w:rsid w:val="00AA31C9"/>
    <w:rsid w:val="00AE2DD1"/>
    <w:rsid w:val="00B039C0"/>
    <w:rsid w:val="00B06ED0"/>
    <w:rsid w:val="00B104DD"/>
    <w:rsid w:val="00B113FC"/>
    <w:rsid w:val="00B46115"/>
    <w:rsid w:val="00B46CFC"/>
    <w:rsid w:val="00B51753"/>
    <w:rsid w:val="00B528A6"/>
    <w:rsid w:val="00B52F72"/>
    <w:rsid w:val="00B666AF"/>
    <w:rsid w:val="00B84AFE"/>
    <w:rsid w:val="00BD0572"/>
    <w:rsid w:val="00C22D96"/>
    <w:rsid w:val="00CA5E5D"/>
    <w:rsid w:val="00CB740C"/>
    <w:rsid w:val="00CE24BA"/>
    <w:rsid w:val="00D20213"/>
    <w:rsid w:val="00D352B1"/>
    <w:rsid w:val="00D4067D"/>
    <w:rsid w:val="00D50D7F"/>
    <w:rsid w:val="00D71F2C"/>
    <w:rsid w:val="00D82689"/>
    <w:rsid w:val="00D95E39"/>
    <w:rsid w:val="00DF0001"/>
    <w:rsid w:val="00E06436"/>
    <w:rsid w:val="00E432C1"/>
    <w:rsid w:val="00E53DB6"/>
    <w:rsid w:val="00E769AF"/>
    <w:rsid w:val="00E84E5B"/>
    <w:rsid w:val="00E96EB6"/>
    <w:rsid w:val="00EA59B2"/>
    <w:rsid w:val="00EF47E5"/>
    <w:rsid w:val="00F05EEA"/>
    <w:rsid w:val="00F229F7"/>
    <w:rsid w:val="00F323CE"/>
    <w:rsid w:val="00F42BF4"/>
    <w:rsid w:val="00F44B5E"/>
    <w:rsid w:val="00F4727E"/>
    <w:rsid w:val="00F7273B"/>
    <w:rsid w:val="00F74D7A"/>
    <w:rsid w:val="00FD0E3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6E8"/>
  <w15:chartTrackingRefBased/>
  <w15:docId w15:val="{C6A1BB74-1AAD-4C9B-9F67-DB979F41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EB2"/>
  </w:style>
  <w:style w:type="paragraph" w:styleId="Zpat">
    <w:name w:val="footer"/>
    <w:basedOn w:val="Normln"/>
    <w:link w:val="ZpatChar"/>
    <w:uiPriority w:val="99"/>
    <w:unhideWhenUsed/>
    <w:rsid w:val="0004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EB2"/>
  </w:style>
  <w:style w:type="character" w:styleId="Odkaznakoment">
    <w:name w:val="annotation reference"/>
    <w:basedOn w:val="Standardnpsmoodstavce"/>
    <w:uiPriority w:val="99"/>
    <w:semiHidden/>
    <w:unhideWhenUsed/>
    <w:rsid w:val="00F44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B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Marousova</dc:creator>
  <cp:keywords/>
  <dc:description/>
  <cp:lastModifiedBy>Jiří Němec</cp:lastModifiedBy>
  <cp:revision>2</cp:revision>
  <dcterms:created xsi:type="dcterms:W3CDTF">2021-02-01T17:49:00Z</dcterms:created>
  <dcterms:modified xsi:type="dcterms:W3CDTF">2021-02-01T17:49:00Z</dcterms:modified>
</cp:coreProperties>
</file>