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DDB82" w14:textId="77777777" w:rsidR="00EB1A0D" w:rsidRDefault="00EB1A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BB00C3" w14:textId="77777777" w:rsidR="00EB1A0D" w:rsidRDefault="00EB1A0D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54192077" w14:textId="77777777" w:rsidR="00EB1A0D" w:rsidRDefault="0066392A">
      <w:pPr>
        <w:pStyle w:val="Heading1"/>
        <w:spacing w:before="69"/>
        <w:ind w:right="124"/>
        <w:rPr>
          <w:b w:val="0"/>
          <w:bCs w:val="0"/>
        </w:rPr>
      </w:pPr>
      <w:r>
        <w:t>VŠEOBECNÁ DEKLARACE LIDSKÝCH LIDSKÝCH</w:t>
      </w:r>
      <w:r>
        <w:rPr>
          <w:spacing w:val="-36"/>
        </w:rPr>
        <w:t xml:space="preserve"> </w:t>
      </w:r>
      <w:r>
        <w:t>PRÁV</w:t>
      </w:r>
    </w:p>
    <w:p w14:paraId="62FF5716" w14:textId="77777777" w:rsidR="00EB1A0D" w:rsidRDefault="0066392A">
      <w:pPr>
        <w:spacing w:before="204"/>
        <w:ind w:left="120" w:right="1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Úvod</w:t>
      </w:r>
    </w:p>
    <w:p w14:paraId="78BCC95F" w14:textId="77777777" w:rsidR="00EB1A0D" w:rsidRDefault="0066392A">
      <w:pPr>
        <w:pStyle w:val="BodyText"/>
        <w:ind w:right="124"/>
      </w:pPr>
      <w:r>
        <w:t>U v</w:t>
      </w:r>
      <w:r>
        <w:t>ě</w:t>
      </w:r>
      <w:r>
        <w:t>domí</w:t>
      </w:r>
      <w:r>
        <w:rPr>
          <w:spacing w:val="-4"/>
        </w:rPr>
        <w:t xml:space="preserve"> </w:t>
      </w:r>
      <w:r>
        <w:t>toho,</w:t>
      </w:r>
    </w:p>
    <w:p w14:paraId="7D862E4E" w14:textId="77777777" w:rsidR="00EB1A0D" w:rsidRDefault="0066392A">
      <w:pPr>
        <w:pStyle w:val="BodyText"/>
        <w:spacing w:before="203" w:line="242" w:lineRule="auto"/>
        <w:ind w:right="124"/>
      </w:pPr>
      <w:r>
        <w:t>že uznání p</w:t>
      </w:r>
      <w:r>
        <w:t>ř</w:t>
      </w:r>
      <w:r>
        <w:t>irozené d</w:t>
      </w:r>
      <w:r>
        <w:t>ů</w:t>
      </w:r>
      <w:r>
        <w:t xml:space="preserve">stojnosti a rovných a nezcizitelných práv </w:t>
      </w:r>
      <w:r>
        <w:t>č</w:t>
      </w:r>
      <w:r>
        <w:t>len</w:t>
      </w:r>
      <w:r>
        <w:t xml:space="preserve">ů </w:t>
      </w:r>
      <w:r>
        <w:t>lidské rodiny je základem svobody, spravedlnosti a míru ve</w:t>
      </w:r>
      <w:r>
        <w:rPr>
          <w:spacing w:val="-3"/>
        </w:rPr>
        <w:t xml:space="preserve"> </w:t>
      </w:r>
      <w:r>
        <w:t>sv</w:t>
      </w:r>
      <w:r>
        <w:t>ě</w:t>
      </w:r>
      <w:r>
        <w:t>t</w:t>
      </w:r>
      <w:r>
        <w:t>ě</w:t>
      </w:r>
      <w:r>
        <w:t>,</w:t>
      </w:r>
    </w:p>
    <w:p w14:paraId="1FAB5CA6" w14:textId="77777777" w:rsidR="00EB1A0D" w:rsidRDefault="0066392A">
      <w:pPr>
        <w:pStyle w:val="BodyText"/>
        <w:spacing w:line="242" w:lineRule="auto"/>
        <w:ind w:left="119" w:right="343"/>
      </w:pPr>
      <w:r>
        <w:t xml:space="preserve">že zneuznání lidských práv a pohrdání jimi vedlo k barbarským </w:t>
      </w:r>
      <w:r>
        <w:t>č</w:t>
      </w:r>
      <w:r>
        <w:t>in</w:t>
      </w:r>
      <w:r>
        <w:t>ů</w:t>
      </w:r>
      <w:r>
        <w:t>m, urážejícím sv</w:t>
      </w:r>
      <w:r>
        <w:t>ě</w:t>
      </w:r>
      <w:r>
        <w:t>domí lidstva, a že vybudování sv</w:t>
      </w:r>
      <w:r>
        <w:t>ě</w:t>
      </w:r>
      <w:r>
        <w:t>ta, ve kterém lidé, zbavení strachu a nouze, se budou t</w:t>
      </w:r>
      <w:r>
        <w:t>ě</w:t>
      </w:r>
      <w:r>
        <w:t>šit svobod</w:t>
      </w:r>
      <w:r>
        <w:t xml:space="preserve">ě </w:t>
      </w:r>
      <w:r>
        <w:t>projevu a p</w:t>
      </w:r>
      <w:r>
        <w:t>ř</w:t>
      </w:r>
      <w:r>
        <w:t>esv</w:t>
      </w:r>
      <w:r>
        <w:t>ě</w:t>
      </w:r>
      <w:r>
        <w:t>d</w:t>
      </w:r>
      <w:r>
        <w:t>č</w:t>
      </w:r>
      <w:r>
        <w:t>ení, bylo prohlášeno za nejvyšší cíl</w:t>
      </w:r>
      <w:r>
        <w:rPr>
          <w:spacing w:val="-3"/>
        </w:rPr>
        <w:t xml:space="preserve"> </w:t>
      </w:r>
      <w:r>
        <w:t>lidu,</w:t>
      </w:r>
    </w:p>
    <w:p w14:paraId="0C0E1EF4" w14:textId="77777777" w:rsidR="00EB1A0D" w:rsidRDefault="0066392A">
      <w:pPr>
        <w:pStyle w:val="BodyText"/>
        <w:spacing w:line="242" w:lineRule="auto"/>
        <w:ind w:left="119" w:right="124"/>
      </w:pPr>
      <w:r>
        <w:t>že je nutné</w:t>
      </w:r>
      <w:r>
        <w:t>, aby lidská práva byla chrán</w:t>
      </w:r>
      <w:r>
        <w:t>ě</w:t>
      </w:r>
      <w:r>
        <w:t xml:space="preserve">na zákonem, nemá- -li být </w:t>
      </w:r>
      <w:r>
        <w:t>č</w:t>
      </w:r>
      <w:r>
        <w:t>lov</w:t>
      </w:r>
      <w:r>
        <w:t>ě</w:t>
      </w:r>
      <w:r>
        <w:t>k donucen uchylovat se, když vše ostatní selhalo, k odboji proti tyranii a</w:t>
      </w:r>
      <w:r>
        <w:rPr>
          <w:spacing w:val="-1"/>
        </w:rPr>
        <w:t xml:space="preserve"> </w:t>
      </w:r>
      <w:r>
        <w:t>útlaku,</w:t>
      </w:r>
    </w:p>
    <w:p w14:paraId="14C63788" w14:textId="77777777" w:rsidR="00EB1A0D" w:rsidRDefault="0066392A">
      <w:pPr>
        <w:pStyle w:val="BodyText"/>
        <w:ind w:right="124"/>
      </w:pPr>
      <w:r>
        <w:t>že je nutné podporovat rozvoj p</w:t>
      </w:r>
      <w:r>
        <w:t>ř</w:t>
      </w:r>
      <w:r>
        <w:t>átelských vztah</w:t>
      </w:r>
      <w:r>
        <w:t xml:space="preserve">ů </w:t>
      </w:r>
      <w:r>
        <w:t>mezi</w:t>
      </w:r>
      <w:r>
        <w:rPr>
          <w:spacing w:val="-5"/>
        </w:rPr>
        <w:t xml:space="preserve"> </w:t>
      </w:r>
      <w:r>
        <w:t>národy,</w:t>
      </w:r>
    </w:p>
    <w:p w14:paraId="134D1B6D" w14:textId="77777777" w:rsidR="00EB1A0D" w:rsidRDefault="0066392A">
      <w:pPr>
        <w:pStyle w:val="BodyText"/>
        <w:spacing w:before="203" w:line="242" w:lineRule="auto"/>
        <w:ind w:left="119" w:right="112"/>
        <w:jc w:val="both"/>
      </w:pPr>
      <w:r>
        <w:t>že lid Spojených národ</w:t>
      </w:r>
      <w:r>
        <w:t xml:space="preserve">ů </w:t>
      </w:r>
      <w:r>
        <w:t>zd</w:t>
      </w:r>
      <w:r>
        <w:t>ů</w:t>
      </w:r>
      <w:r>
        <w:t>raznil v Chart</w:t>
      </w:r>
      <w:r>
        <w:t xml:space="preserve">ě </w:t>
      </w:r>
      <w:r>
        <w:t>znovu svou víru v základní lidská práva, v d</w:t>
      </w:r>
      <w:r>
        <w:t>ů</w:t>
      </w:r>
      <w:r>
        <w:t>stojnost a hodnotu lidské osobnosti, v rovná práva m</w:t>
      </w:r>
      <w:r>
        <w:t>ů</w:t>
      </w:r>
      <w:r>
        <w:t>ž</w:t>
      </w:r>
      <w:r>
        <w:t xml:space="preserve">ů </w:t>
      </w:r>
      <w:r>
        <w:t>i žen a že se rozhodl podporovat sociální pokrok a vytvo</w:t>
      </w:r>
      <w:r>
        <w:t>ř</w:t>
      </w:r>
      <w:r>
        <w:t>it lepší životní podmínky ve v</w:t>
      </w:r>
      <w:r>
        <w:t>ě</w:t>
      </w:r>
      <w:r>
        <w:t>tší</w:t>
      </w:r>
      <w:r>
        <w:rPr>
          <w:spacing w:val="-7"/>
        </w:rPr>
        <w:t xml:space="preserve"> </w:t>
      </w:r>
      <w:r>
        <w:t>svobod</w:t>
      </w:r>
      <w:r>
        <w:t>ě</w:t>
      </w:r>
      <w:r>
        <w:t>,</w:t>
      </w:r>
    </w:p>
    <w:p w14:paraId="1021CEDC" w14:textId="77777777" w:rsidR="00EB1A0D" w:rsidRDefault="0066392A">
      <w:pPr>
        <w:pStyle w:val="BodyText"/>
        <w:spacing w:line="242" w:lineRule="auto"/>
        <w:ind w:right="1143"/>
      </w:pPr>
      <w:r>
        <w:t xml:space="preserve">že </w:t>
      </w:r>
      <w:r>
        <w:t>č</w:t>
      </w:r>
      <w:r>
        <w:t>lenské státy p</w:t>
      </w:r>
      <w:r>
        <w:t>ř</w:t>
      </w:r>
      <w:r>
        <w:t>evzaly závazek zajistit ve spoluprá</w:t>
      </w:r>
      <w:r>
        <w:t>ci s Organizací spojených národ</w:t>
      </w:r>
      <w:r>
        <w:t xml:space="preserve">ů </w:t>
      </w:r>
      <w:r>
        <w:t>všeobecné uznávání a zachovávání lidských práv a základních svobod</w:t>
      </w:r>
      <w:r>
        <w:rPr>
          <w:spacing w:val="-3"/>
        </w:rPr>
        <w:t xml:space="preserve"> </w:t>
      </w:r>
      <w:r>
        <w:t>a</w:t>
      </w:r>
    </w:p>
    <w:p w14:paraId="7C09927A" w14:textId="77777777" w:rsidR="00EB1A0D" w:rsidRDefault="0066392A">
      <w:pPr>
        <w:pStyle w:val="BodyText"/>
        <w:spacing w:line="242" w:lineRule="auto"/>
        <w:ind w:left="119" w:right="876"/>
      </w:pPr>
      <w:r>
        <w:t>že stejné chápání t</w:t>
      </w:r>
      <w:r>
        <w:t>ě</w:t>
      </w:r>
      <w:r>
        <w:t>chto práv a svobod má nesmírný význam pro dokonalé spln</w:t>
      </w:r>
      <w:r>
        <w:t>ě</w:t>
      </w:r>
      <w:r>
        <w:t>ní tohoto závazku,</w:t>
      </w:r>
    </w:p>
    <w:p w14:paraId="16455A3E" w14:textId="77777777" w:rsidR="00EB1A0D" w:rsidRDefault="0066392A">
      <w:pPr>
        <w:pStyle w:val="Heading1"/>
        <w:ind w:right="124"/>
        <w:rPr>
          <w:b w:val="0"/>
          <w:bCs w:val="0"/>
        </w:rPr>
      </w:pPr>
      <w:r>
        <w:t>Valné</w:t>
      </w:r>
      <w:r>
        <w:rPr>
          <w:spacing w:val="-4"/>
        </w:rPr>
        <w:t xml:space="preserve"> </w:t>
      </w:r>
      <w:r>
        <w:t>shromážd</w:t>
      </w:r>
      <w:r>
        <w:t>ě</w:t>
      </w:r>
      <w:r>
        <w:t>ní</w:t>
      </w:r>
    </w:p>
    <w:p w14:paraId="7DA3C32D" w14:textId="77777777" w:rsidR="00EB1A0D" w:rsidRDefault="0066392A">
      <w:pPr>
        <w:pStyle w:val="BodyText"/>
        <w:ind w:right="124"/>
      </w:pPr>
      <w:r>
        <w:t>vyhlašuje tuto</w:t>
      </w:r>
    </w:p>
    <w:p w14:paraId="0E83A091" w14:textId="77777777" w:rsidR="00EB1A0D" w:rsidRDefault="0066392A">
      <w:pPr>
        <w:pStyle w:val="Heading1"/>
        <w:spacing w:before="206"/>
        <w:ind w:right="124"/>
        <w:rPr>
          <w:b w:val="0"/>
          <w:bCs w:val="0"/>
        </w:rPr>
      </w:pPr>
      <w:r>
        <w:t>Všeobecnou deklaraci lidsk</w:t>
      </w:r>
      <w:r>
        <w:t>ých</w:t>
      </w:r>
      <w:r>
        <w:rPr>
          <w:spacing w:val="-1"/>
        </w:rPr>
        <w:t xml:space="preserve"> </w:t>
      </w:r>
      <w:r>
        <w:t>práv</w:t>
      </w:r>
    </w:p>
    <w:p w14:paraId="6AB3A108" w14:textId="77777777" w:rsidR="00EB1A0D" w:rsidRDefault="0066392A">
      <w:pPr>
        <w:pStyle w:val="BodyText"/>
        <w:spacing w:line="242" w:lineRule="auto"/>
        <w:ind w:left="119" w:right="98"/>
      </w:pPr>
      <w:r>
        <w:t>jakožto spole</w:t>
      </w:r>
      <w:r>
        <w:t>č</w:t>
      </w:r>
      <w:r>
        <w:t>ný cíl pro všechny národy a všechny státy za tím ú</w:t>
      </w:r>
      <w:r>
        <w:t>č</w:t>
      </w:r>
      <w:r>
        <w:t>elem, aby se každý jednotlivec a každý orgán spole</w:t>
      </w:r>
      <w:r>
        <w:t>č</w:t>
      </w:r>
      <w:r>
        <w:t>nosti, maje tuto deklaraci stále na mysli, snažil vyu</w:t>
      </w:r>
      <w:r>
        <w:t>č</w:t>
      </w:r>
      <w:r>
        <w:t>ováním a výchovou rozší</w:t>
      </w:r>
      <w:r>
        <w:t>ř</w:t>
      </w:r>
      <w:r>
        <w:t>it úctu k t</w:t>
      </w:r>
      <w:r>
        <w:t>ě</w:t>
      </w:r>
      <w:r>
        <w:t>mto práv</w:t>
      </w:r>
      <w:r>
        <w:t>ů</w:t>
      </w:r>
      <w:r>
        <w:t>m a svobodám azajistit postupnými opat</w:t>
      </w:r>
      <w:r>
        <w:t>ř</w:t>
      </w:r>
      <w:r>
        <w:t>eními vnitrostátními i mezinárodními jejich všeobecné a ú</w:t>
      </w:r>
      <w:r>
        <w:t>č</w:t>
      </w:r>
      <w:r>
        <w:t xml:space="preserve">inné uznávání a zachovávání jak mezi lidem </w:t>
      </w:r>
      <w:r>
        <w:t>č</w:t>
      </w:r>
      <w:r>
        <w:t>lenských stát</w:t>
      </w:r>
      <w:r>
        <w:t xml:space="preserve">ů </w:t>
      </w:r>
      <w:r>
        <w:t>samých, tak i mezi lidem území, jež jsou pod jejich</w:t>
      </w:r>
      <w:r>
        <w:rPr>
          <w:spacing w:val="-12"/>
        </w:rPr>
        <w:t xml:space="preserve"> </w:t>
      </w:r>
      <w:r>
        <w:t>pravomocí.</w:t>
      </w:r>
    </w:p>
    <w:p w14:paraId="08359F41" w14:textId="77777777" w:rsidR="00EB1A0D" w:rsidRDefault="0066392A">
      <w:pPr>
        <w:pStyle w:val="Heading1"/>
        <w:ind w:right="124"/>
        <w:rPr>
          <w:b w:val="0"/>
          <w:bCs w:val="0"/>
        </w:rPr>
      </w:pPr>
      <w:r>
        <w:t>č</w:t>
      </w:r>
      <w:r>
        <w:t>lánek</w:t>
      </w:r>
      <w:r>
        <w:rPr>
          <w:spacing w:val="-1"/>
        </w:rPr>
        <w:t xml:space="preserve"> </w:t>
      </w:r>
      <w:r>
        <w:t>1</w:t>
      </w:r>
    </w:p>
    <w:p w14:paraId="0C2B30F2" w14:textId="77777777" w:rsidR="00EB1A0D" w:rsidRDefault="0066392A">
      <w:pPr>
        <w:pStyle w:val="BodyText"/>
        <w:spacing w:line="242" w:lineRule="auto"/>
        <w:ind w:right="661"/>
      </w:pPr>
      <w:r>
        <w:t>Všichni lidé rodí se svobodn</w:t>
      </w:r>
      <w:r>
        <w:t>í a sob</w:t>
      </w:r>
      <w:r>
        <w:t xml:space="preserve">ě </w:t>
      </w:r>
      <w:r>
        <w:t>rovní co do d</w:t>
      </w:r>
      <w:r>
        <w:t>ů</w:t>
      </w:r>
      <w:r>
        <w:t>stojnosti a práv. Jsou nadáni rozumem a sv</w:t>
      </w:r>
      <w:r>
        <w:t>ě</w:t>
      </w:r>
      <w:r>
        <w:t>domím a mají spolu jednat v duchu</w:t>
      </w:r>
      <w:r>
        <w:rPr>
          <w:spacing w:val="-8"/>
        </w:rPr>
        <w:t xml:space="preserve"> </w:t>
      </w:r>
      <w:r>
        <w:t>bratrství.</w:t>
      </w:r>
    </w:p>
    <w:p w14:paraId="70016D75" w14:textId="77777777" w:rsidR="00EB1A0D" w:rsidRDefault="0066392A">
      <w:pPr>
        <w:pStyle w:val="Heading1"/>
        <w:ind w:right="124"/>
        <w:rPr>
          <w:b w:val="0"/>
          <w:bCs w:val="0"/>
        </w:rPr>
      </w:pPr>
      <w:r>
        <w:t>č</w:t>
      </w:r>
      <w:r>
        <w:t>lánek</w:t>
      </w:r>
      <w:r>
        <w:rPr>
          <w:spacing w:val="-1"/>
        </w:rPr>
        <w:t xml:space="preserve"> </w:t>
      </w:r>
      <w:r>
        <w:t>2</w:t>
      </w:r>
    </w:p>
    <w:p w14:paraId="01D10E87" w14:textId="77777777" w:rsidR="00EB1A0D" w:rsidRDefault="0066392A">
      <w:pPr>
        <w:pStyle w:val="ListParagraph"/>
        <w:numPr>
          <w:ilvl w:val="0"/>
          <w:numId w:val="14"/>
        </w:numPr>
        <w:tabs>
          <w:tab w:val="left" w:pos="461"/>
        </w:tabs>
        <w:spacing w:before="200" w:line="242" w:lineRule="auto"/>
        <w:ind w:right="5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Každý má všechna práva a všechny svobody, stanovené touto deklarací, bez jakéhokoli rozlišování, zejména podle rasy, barvy, pohlaví, jazyka, náboženství, politického nebo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jiného</w:t>
      </w:r>
    </w:p>
    <w:p w14:paraId="4C270F9C" w14:textId="77777777" w:rsidR="00EB1A0D" w:rsidRDefault="00EB1A0D">
      <w:pPr>
        <w:spacing w:line="242" w:lineRule="auto"/>
        <w:rPr>
          <w:rFonts w:ascii="Times New Roman" w:eastAsia="Times New Roman" w:hAnsi="Times New Roman" w:cs="Times New Roman"/>
          <w:sz w:val="24"/>
          <w:szCs w:val="24"/>
        </w:rPr>
        <w:sectPr w:rsidR="00EB1A0D" w:rsidSect="0066392A">
          <w:type w:val="continuous"/>
          <w:pgSz w:w="12240" w:h="15840"/>
          <w:pgMar w:top="851" w:right="1340" w:bottom="280" w:left="1320" w:header="720" w:footer="720" w:gutter="0"/>
          <w:cols w:space="720"/>
        </w:sectPr>
      </w:pPr>
    </w:p>
    <w:p w14:paraId="118EA0DB" w14:textId="77777777" w:rsidR="00EB1A0D" w:rsidRDefault="0066392A">
      <w:pPr>
        <w:pStyle w:val="BodyText"/>
        <w:spacing w:before="41"/>
        <w:ind w:right="124"/>
      </w:pPr>
      <w:r>
        <w:lastRenderedPageBreak/>
        <w:t>smýšlení, národnostního nebo sociálního p</w:t>
      </w:r>
      <w:r>
        <w:t>ů</w:t>
      </w:r>
      <w:r>
        <w:t>vodu, majetku, rodu nebo</w:t>
      </w:r>
      <w:r>
        <w:t xml:space="preserve"> jiného</w:t>
      </w:r>
      <w:r>
        <w:rPr>
          <w:spacing w:val="-5"/>
        </w:rPr>
        <w:t xml:space="preserve"> </w:t>
      </w:r>
      <w:r>
        <w:t>postavení.</w:t>
      </w:r>
    </w:p>
    <w:p w14:paraId="27BD991F" w14:textId="77777777" w:rsidR="00EB1A0D" w:rsidRDefault="0066392A">
      <w:pPr>
        <w:pStyle w:val="ListParagraph"/>
        <w:numPr>
          <w:ilvl w:val="0"/>
          <w:numId w:val="14"/>
        </w:numPr>
        <w:tabs>
          <w:tab w:val="left" w:pos="461"/>
        </w:tabs>
        <w:spacing w:before="203" w:line="242" w:lineRule="auto"/>
        <w:ind w:right="144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Žádný rozdíl nebude dále činěn z důvodu politického, právního nebo mezinárodního postavení země ne</w:t>
      </w:r>
      <w:bookmarkStart w:id="0" w:name="_GoBack"/>
      <w:bookmarkEnd w:id="0"/>
      <w:r>
        <w:rPr>
          <w:rFonts w:ascii="Times New Roman" w:hAnsi="Times New Roman"/>
          <w:sz w:val="24"/>
        </w:rPr>
        <w:t>bo území, k nimž určitá osoba přísluší, ať jde o zemi nebo území nezávislé nebo pod poručenstvím, nesamosprávné nebo podrobené jakémukoli j</w:t>
      </w:r>
      <w:r>
        <w:rPr>
          <w:rFonts w:ascii="Times New Roman" w:hAnsi="Times New Roman"/>
          <w:sz w:val="24"/>
        </w:rPr>
        <w:t>inému omezení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suverenity.</w:t>
      </w:r>
    </w:p>
    <w:p w14:paraId="2FA81081" w14:textId="77777777" w:rsidR="00EB1A0D" w:rsidRDefault="0066392A">
      <w:pPr>
        <w:pStyle w:val="Heading1"/>
        <w:ind w:right="124"/>
        <w:rPr>
          <w:b w:val="0"/>
          <w:bCs w:val="0"/>
        </w:rPr>
      </w:pPr>
      <w:r>
        <w:t>č</w:t>
      </w:r>
      <w:r>
        <w:t>lánek</w:t>
      </w:r>
      <w:r>
        <w:rPr>
          <w:spacing w:val="-1"/>
        </w:rPr>
        <w:t xml:space="preserve"> </w:t>
      </w:r>
      <w:r>
        <w:t>3</w:t>
      </w:r>
    </w:p>
    <w:p w14:paraId="5D8E0153" w14:textId="77777777" w:rsidR="00EB1A0D" w:rsidRDefault="0066392A">
      <w:pPr>
        <w:pStyle w:val="BodyText"/>
        <w:ind w:right="124"/>
      </w:pPr>
      <w:r>
        <w:t>Každý má právo na život, svobodu a osobní</w:t>
      </w:r>
      <w:r>
        <w:rPr>
          <w:spacing w:val="-4"/>
        </w:rPr>
        <w:t xml:space="preserve"> </w:t>
      </w:r>
      <w:r>
        <w:t>bezpe</w:t>
      </w:r>
      <w:r>
        <w:t>č</w:t>
      </w:r>
      <w:r>
        <w:t>nost.</w:t>
      </w:r>
    </w:p>
    <w:p w14:paraId="2BD5AC8A" w14:textId="77777777" w:rsidR="00EB1A0D" w:rsidRDefault="0066392A">
      <w:pPr>
        <w:pStyle w:val="Heading1"/>
        <w:spacing w:before="206"/>
        <w:ind w:right="124"/>
        <w:rPr>
          <w:b w:val="0"/>
          <w:bCs w:val="0"/>
        </w:rPr>
      </w:pPr>
      <w:r>
        <w:t>č</w:t>
      </w:r>
      <w:r>
        <w:t>lánek</w:t>
      </w:r>
      <w:r>
        <w:rPr>
          <w:spacing w:val="-1"/>
        </w:rPr>
        <w:t xml:space="preserve"> </w:t>
      </w:r>
      <w:r>
        <w:t>4</w:t>
      </w:r>
    </w:p>
    <w:p w14:paraId="3F48E660" w14:textId="77777777" w:rsidR="00EB1A0D" w:rsidRDefault="0066392A">
      <w:pPr>
        <w:pStyle w:val="BodyText"/>
        <w:spacing w:line="242" w:lineRule="auto"/>
        <w:ind w:right="335"/>
      </w:pPr>
      <w:r>
        <w:t>Nikdo nesmí být držen v otroctví nebo nevolnictví; všechny formy otroctví a obchodu s otroky jsou</w:t>
      </w:r>
      <w:r>
        <w:rPr>
          <w:spacing w:val="-1"/>
        </w:rPr>
        <w:t xml:space="preserve"> </w:t>
      </w:r>
      <w:r>
        <w:t>zakázány.</w:t>
      </w:r>
    </w:p>
    <w:p w14:paraId="6ABACC36" w14:textId="77777777" w:rsidR="00EB1A0D" w:rsidRDefault="0066392A">
      <w:pPr>
        <w:pStyle w:val="Heading1"/>
        <w:ind w:right="124"/>
        <w:rPr>
          <w:b w:val="0"/>
          <w:bCs w:val="0"/>
        </w:rPr>
      </w:pPr>
      <w:r>
        <w:t>č</w:t>
      </w:r>
      <w:r>
        <w:t>lánek</w:t>
      </w:r>
      <w:r>
        <w:rPr>
          <w:spacing w:val="-1"/>
        </w:rPr>
        <w:t xml:space="preserve"> </w:t>
      </w:r>
      <w:r>
        <w:t>5</w:t>
      </w:r>
    </w:p>
    <w:p w14:paraId="1B391D92" w14:textId="77777777" w:rsidR="00EB1A0D" w:rsidRDefault="0066392A">
      <w:pPr>
        <w:pStyle w:val="BodyText"/>
        <w:spacing w:line="242" w:lineRule="auto"/>
        <w:ind w:right="462"/>
      </w:pPr>
      <w:r>
        <w:t>Nikdo nesmí být mu</w:t>
      </w:r>
      <w:r>
        <w:t>č</w:t>
      </w:r>
      <w:r>
        <w:t>en nebo podrobován kru</w:t>
      </w:r>
      <w:r>
        <w:t>tému, nelidskému nebo ponižujícímu zacházení nebo trestu.</w:t>
      </w:r>
    </w:p>
    <w:p w14:paraId="7930175E" w14:textId="77777777" w:rsidR="00EB1A0D" w:rsidRDefault="0066392A">
      <w:pPr>
        <w:pStyle w:val="Heading1"/>
        <w:ind w:right="124"/>
        <w:rPr>
          <w:b w:val="0"/>
          <w:bCs w:val="0"/>
        </w:rPr>
      </w:pPr>
      <w:r>
        <w:t>č</w:t>
      </w:r>
      <w:r>
        <w:t>lánek</w:t>
      </w:r>
      <w:r>
        <w:rPr>
          <w:spacing w:val="-1"/>
        </w:rPr>
        <w:t xml:space="preserve"> </w:t>
      </w:r>
      <w:r>
        <w:t>6</w:t>
      </w:r>
    </w:p>
    <w:p w14:paraId="44FD6D3B" w14:textId="77777777" w:rsidR="00EB1A0D" w:rsidRDefault="0066392A">
      <w:pPr>
        <w:pStyle w:val="BodyText"/>
        <w:ind w:right="124"/>
      </w:pPr>
      <w:r>
        <w:t>Každý má právo na to, aby byla všude uznávána jeho právní</w:t>
      </w:r>
      <w:r>
        <w:rPr>
          <w:spacing w:val="-3"/>
        </w:rPr>
        <w:t xml:space="preserve"> </w:t>
      </w:r>
      <w:r>
        <w:t>osobnost.</w:t>
      </w:r>
    </w:p>
    <w:p w14:paraId="4954427B" w14:textId="77777777" w:rsidR="00EB1A0D" w:rsidRDefault="0066392A">
      <w:pPr>
        <w:pStyle w:val="Heading1"/>
        <w:spacing w:before="206"/>
        <w:ind w:right="124"/>
        <w:rPr>
          <w:b w:val="0"/>
          <w:bCs w:val="0"/>
        </w:rPr>
      </w:pPr>
      <w:r>
        <w:t>č</w:t>
      </w:r>
      <w:r>
        <w:t>lánek</w:t>
      </w:r>
      <w:r>
        <w:rPr>
          <w:spacing w:val="-1"/>
        </w:rPr>
        <w:t xml:space="preserve"> </w:t>
      </w:r>
      <w:r>
        <w:t>7</w:t>
      </w:r>
    </w:p>
    <w:p w14:paraId="40873E8D" w14:textId="77777777" w:rsidR="00EB1A0D" w:rsidRDefault="0066392A">
      <w:pPr>
        <w:pStyle w:val="BodyText"/>
        <w:spacing w:line="242" w:lineRule="auto"/>
        <w:ind w:right="448"/>
      </w:pPr>
      <w:r>
        <w:t>Všichni jsou si p</w:t>
      </w:r>
      <w:r>
        <w:t>ř</w:t>
      </w:r>
      <w:r>
        <w:t>ed zákonem rovni a mají právo na stejnou ochranu zákona bez jakéhokoli rozlišování. Všichni mají právo na stejnou ochranu proti jakékoli diskriminaci, která porušuje tuto deklaraci, a proti každému</w:t>
      </w:r>
      <w:r>
        <w:rPr>
          <w:spacing w:val="-4"/>
        </w:rPr>
        <w:t xml:space="preserve"> </w:t>
      </w:r>
      <w:r>
        <w:t>podn</w:t>
      </w:r>
      <w:r>
        <w:t>ě</w:t>
      </w:r>
      <w:r>
        <w:t>cování</w:t>
      </w:r>
    </w:p>
    <w:p w14:paraId="1F778735" w14:textId="77777777" w:rsidR="00EB1A0D" w:rsidRDefault="0066392A">
      <w:pPr>
        <w:pStyle w:val="BodyText"/>
        <w:ind w:right="124"/>
      </w:pPr>
      <w:r>
        <w:t>k takové</w:t>
      </w:r>
      <w:r>
        <w:rPr>
          <w:spacing w:val="-3"/>
        </w:rPr>
        <w:t xml:space="preserve"> </w:t>
      </w:r>
      <w:r>
        <w:t>diskriminaci.</w:t>
      </w:r>
    </w:p>
    <w:p w14:paraId="478AC9E1" w14:textId="77777777" w:rsidR="00EB1A0D" w:rsidRDefault="0066392A">
      <w:pPr>
        <w:pStyle w:val="Heading1"/>
        <w:spacing w:before="206"/>
        <w:ind w:right="124"/>
        <w:rPr>
          <w:b w:val="0"/>
          <w:bCs w:val="0"/>
        </w:rPr>
      </w:pPr>
      <w:r>
        <w:t>č</w:t>
      </w:r>
      <w:r>
        <w:t>lánek</w:t>
      </w:r>
      <w:r>
        <w:rPr>
          <w:spacing w:val="-1"/>
        </w:rPr>
        <w:t xml:space="preserve"> </w:t>
      </w:r>
      <w:r>
        <w:t>8</w:t>
      </w:r>
    </w:p>
    <w:p w14:paraId="326F9D79" w14:textId="77777777" w:rsidR="00EB1A0D" w:rsidRDefault="0066392A">
      <w:pPr>
        <w:pStyle w:val="BodyText"/>
        <w:spacing w:line="242" w:lineRule="auto"/>
        <w:ind w:left="119" w:right="582"/>
      </w:pPr>
      <w:r>
        <w:t>Každý má právo, aby mu p</w:t>
      </w:r>
      <w:r>
        <w:t>ř</w:t>
      </w:r>
      <w:r>
        <w:t>íslušné vnitrostátní soudy poskytly ú</w:t>
      </w:r>
      <w:r>
        <w:t>č</w:t>
      </w:r>
      <w:r>
        <w:t xml:space="preserve">innou ochranu proti </w:t>
      </w:r>
      <w:r>
        <w:t>č</w:t>
      </w:r>
      <w:r>
        <w:t>in</w:t>
      </w:r>
      <w:r>
        <w:t>ů</w:t>
      </w:r>
      <w:r>
        <w:t>m porušujícím základní práva, která jsou mu p</w:t>
      </w:r>
      <w:r>
        <w:t>ř</w:t>
      </w:r>
      <w:r>
        <w:t>iznána ústavou nebo</w:t>
      </w:r>
      <w:r>
        <w:rPr>
          <w:spacing w:val="-10"/>
        </w:rPr>
        <w:t xml:space="preserve"> </w:t>
      </w:r>
      <w:r>
        <w:t>zákonem.</w:t>
      </w:r>
    </w:p>
    <w:p w14:paraId="7EF8F189" w14:textId="77777777" w:rsidR="00EB1A0D" w:rsidRDefault="0066392A">
      <w:pPr>
        <w:pStyle w:val="Heading1"/>
        <w:ind w:right="124"/>
        <w:rPr>
          <w:b w:val="0"/>
          <w:bCs w:val="0"/>
        </w:rPr>
      </w:pPr>
      <w:r>
        <w:t>č</w:t>
      </w:r>
      <w:r>
        <w:t>lánek</w:t>
      </w:r>
      <w:r>
        <w:rPr>
          <w:spacing w:val="-1"/>
        </w:rPr>
        <w:t xml:space="preserve"> </w:t>
      </w:r>
      <w:r>
        <w:t>9</w:t>
      </w:r>
    </w:p>
    <w:p w14:paraId="2F571905" w14:textId="77777777" w:rsidR="00EB1A0D" w:rsidRDefault="0066392A">
      <w:pPr>
        <w:pStyle w:val="BodyText"/>
        <w:ind w:right="124"/>
      </w:pPr>
      <w:r>
        <w:t>Nikdo nesmí být svévoln</w:t>
      </w:r>
      <w:r>
        <w:t xml:space="preserve">ě </w:t>
      </w:r>
      <w:r>
        <w:t>zat</w:t>
      </w:r>
      <w:r>
        <w:t>č</w:t>
      </w:r>
      <w:r>
        <w:t>en, držen ve vazb</w:t>
      </w:r>
      <w:r>
        <w:t xml:space="preserve">ě </w:t>
      </w:r>
      <w:r>
        <w:t>nebo vyhošt</w:t>
      </w:r>
      <w:r>
        <w:t>ě</w:t>
      </w:r>
      <w:r>
        <w:t>n do</w:t>
      </w:r>
      <w:r>
        <w:rPr>
          <w:spacing w:val="-4"/>
        </w:rPr>
        <w:t xml:space="preserve"> </w:t>
      </w:r>
      <w:r>
        <w:t>vyhnanství.</w:t>
      </w:r>
    </w:p>
    <w:p w14:paraId="3B679F39" w14:textId="77777777" w:rsidR="00EB1A0D" w:rsidRDefault="0066392A">
      <w:pPr>
        <w:pStyle w:val="Heading1"/>
        <w:spacing w:before="206"/>
        <w:ind w:right="124"/>
        <w:rPr>
          <w:b w:val="0"/>
          <w:bCs w:val="0"/>
        </w:rPr>
      </w:pPr>
      <w:r>
        <w:t>č</w:t>
      </w:r>
      <w:r>
        <w:t>lánek</w:t>
      </w:r>
      <w:r>
        <w:rPr>
          <w:spacing w:val="-2"/>
        </w:rPr>
        <w:t xml:space="preserve"> </w:t>
      </w:r>
      <w:r>
        <w:t>1</w:t>
      </w:r>
      <w:r>
        <w:t>0</w:t>
      </w:r>
    </w:p>
    <w:p w14:paraId="11540F59" w14:textId="77777777" w:rsidR="00EB1A0D" w:rsidRDefault="0066392A">
      <w:pPr>
        <w:pStyle w:val="BodyText"/>
        <w:spacing w:line="242" w:lineRule="auto"/>
        <w:ind w:left="119" w:right="105"/>
        <w:jc w:val="both"/>
      </w:pPr>
      <w:r>
        <w:t>Každý má úpln</w:t>
      </w:r>
      <w:r>
        <w:t xml:space="preserve">ě </w:t>
      </w:r>
      <w:r>
        <w:t>stejné právo, aby byl spravedliv</w:t>
      </w:r>
      <w:r>
        <w:t xml:space="preserve">ě </w:t>
      </w:r>
      <w:r>
        <w:t>a ve</w:t>
      </w:r>
      <w:r>
        <w:t>ř</w:t>
      </w:r>
      <w:r>
        <w:t>ejn</w:t>
      </w:r>
      <w:r>
        <w:t xml:space="preserve">ě </w:t>
      </w:r>
      <w:r>
        <w:t>vyslechnut nezávislým a nestranným soudem, který rozhoduje bu</w:t>
      </w:r>
      <w:r>
        <w:t xml:space="preserve">ď </w:t>
      </w:r>
      <w:r>
        <w:t>o jeho právech a povinnostech, nebo o jakémkoli trestním obvin</w:t>
      </w:r>
      <w:r>
        <w:t>ě</w:t>
      </w:r>
      <w:r>
        <w:t>ní vzneseném proti</w:t>
      </w:r>
      <w:r>
        <w:rPr>
          <w:spacing w:val="-6"/>
        </w:rPr>
        <w:t xml:space="preserve"> </w:t>
      </w:r>
      <w:r>
        <w:t>n</w:t>
      </w:r>
      <w:r>
        <w:t>ě</w:t>
      </w:r>
      <w:r>
        <w:t>mu.</w:t>
      </w:r>
    </w:p>
    <w:p w14:paraId="60DD814D" w14:textId="77777777" w:rsidR="00EB1A0D" w:rsidRDefault="0066392A">
      <w:pPr>
        <w:pStyle w:val="Heading1"/>
        <w:ind w:right="124"/>
        <w:rPr>
          <w:b w:val="0"/>
          <w:bCs w:val="0"/>
        </w:rPr>
      </w:pPr>
      <w:r>
        <w:t>č</w:t>
      </w:r>
      <w:r>
        <w:t>lánek</w:t>
      </w:r>
      <w:r>
        <w:rPr>
          <w:spacing w:val="-2"/>
        </w:rPr>
        <w:t xml:space="preserve"> </w:t>
      </w:r>
      <w:r>
        <w:t>11</w:t>
      </w:r>
    </w:p>
    <w:p w14:paraId="2CB65B1D" w14:textId="77777777" w:rsidR="00EB1A0D" w:rsidRDefault="0066392A">
      <w:pPr>
        <w:pStyle w:val="ListParagraph"/>
        <w:numPr>
          <w:ilvl w:val="0"/>
          <w:numId w:val="13"/>
        </w:numPr>
        <w:tabs>
          <w:tab w:val="left" w:pos="461"/>
        </w:tabs>
        <w:spacing w:before="200" w:line="242" w:lineRule="auto"/>
        <w:ind w:right="361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Každý, kdo je obviněn z trestného </w:t>
      </w:r>
      <w:r>
        <w:rPr>
          <w:rFonts w:ascii="Times New Roman" w:hAnsi="Times New Roman"/>
          <w:sz w:val="24"/>
        </w:rPr>
        <w:t>činu, považuje se za nevinného, dokud není zákonným postupem prokázána jeho vina ve veřejném řízení, v němž mu byly zajištěny veškeré možnosti obhajoby.</w:t>
      </w:r>
    </w:p>
    <w:p w14:paraId="6AD22FD7" w14:textId="77777777" w:rsidR="00EB1A0D" w:rsidRDefault="00EB1A0D">
      <w:pPr>
        <w:spacing w:line="242" w:lineRule="auto"/>
        <w:rPr>
          <w:rFonts w:ascii="Times New Roman" w:eastAsia="Times New Roman" w:hAnsi="Times New Roman" w:cs="Times New Roman"/>
          <w:sz w:val="24"/>
          <w:szCs w:val="24"/>
        </w:rPr>
        <w:sectPr w:rsidR="00EB1A0D">
          <w:pgSz w:w="12240" w:h="15840"/>
          <w:pgMar w:top="1400" w:right="1340" w:bottom="280" w:left="1320" w:header="720" w:footer="720" w:gutter="0"/>
          <w:cols w:space="720"/>
        </w:sectPr>
      </w:pPr>
    </w:p>
    <w:p w14:paraId="1C822FD0" w14:textId="77777777" w:rsidR="00EB1A0D" w:rsidRDefault="0066392A">
      <w:pPr>
        <w:pStyle w:val="ListParagraph"/>
        <w:numPr>
          <w:ilvl w:val="0"/>
          <w:numId w:val="13"/>
        </w:numPr>
        <w:tabs>
          <w:tab w:val="left" w:pos="461"/>
        </w:tabs>
        <w:spacing w:before="41" w:line="242" w:lineRule="auto"/>
        <w:ind w:right="18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Nikdo nesmí být odsouzen pro čin nebo opomenutí, které v době, kdy byly spáchány, nebyly tres</w:t>
      </w:r>
      <w:r>
        <w:rPr>
          <w:rFonts w:ascii="Times New Roman" w:hAnsi="Times New Roman"/>
          <w:sz w:val="24"/>
        </w:rPr>
        <w:t>tné podle státního nebo mezinárodního práva. Rovněž nesmí být uložen trest těžší, než jakého bylo lze použít v době, kdy byl trestný čin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spáchán.</w:t>
      </w:r>
    </w:p>
    <w:p w14:paraId="4970F6D5" w14:textId="77777777" w:rsidR="00EB1A0D" w:rsidRDefault="0066392A">
      <w:pPr>
        <w:pStyle w:val="Heading1"/>
        <w:ind w:right="342"/>
        <w:rPr>
          <w:b w:val="0"/>
          <w:bCs w:val="0"/>
        </w:rPr>
      </w:pPr>
      <w:r>
        <w:t>č</w:t>
      </w:r>
      <w:r>
        <w:t>lánek</w:t>
      </w:r>
      <w:r>
        <w:rPr>
          <w:spacing w:val="-2"/>
        </w:rPr>
        <w:t xml:space="preserve"> </w:t>
      </w:r>
      <w:r>
        <w:t>12</w:t>
      </w:r>
    </w:p>
    <w:p w14:paraId="0DBA3308" w14:textId="77777777" w:rsidR="00EB1A0D" w:rsidRDefault="0066392A">
      <w:pPr>
        <w:pStyle w:val="BodyText"/>
        <w:spacing w:line="242" w:lineRule="auto"/>
        <w:ind w:right="342"/>
      </w:pPr>
      <w:r>
        <w:t>Nikdo nesmí být vystaven svévolnému zasahování do soukromého života, do rodiny, domova nebo korespondence, ani útok</w:t>
      </w:r>
      <w:r>
        <w:t>ů</w:t>
      </w:r>
      <w:r>
        <w:t xml:space="preserve">m na svou </w:t>
      </w:r>
      <w:r>
        <w:t>č</w:t>
      </w:r>
      <w:r>
        <w:t>est a pov</w:t>
      </w:r>
      <w:r>
        <w:t>ě</w:t>
      </w:r>
      <w:r>
        <w:t>st. Každý má právo na zákonnou ochranu proti takovým zásah</w:t>
      </w:r>
      <w:r>
        <w:t>ů</w:t>
      </w:r>
      <w:r>
        <w:t>m nebo</w:t>
      </w:r>
      <w:r>
        <w:rPr>
          <w:spacing w:val="-10"/>
        </w:rPr>
        <w:t xml:space="preserve"> </w:t>
      </w:r>
      <w:r>
        <w:t>útok</w:t>
      </w:r>
      <w:r>
        <w:t>ů</w:t>
      </w:r>
      <w:r>
        <w:t>m.</w:t>
      </w:r>
    </w:p>
    <w:p w14:paraId="3B4471BA" w14:textId="77777777" w:rsidR="00EB1A0D" w:rsidRDefault="0066392A">
      <w:pPr>
        <w:pStyle w:val="Heading1"/>
        <w:ind w:right="342"/>
        <w:rPr>
          <w:b w:val="0"/>
          <w:bCs w:val="0"/>
        </w:rPr>
      </w:pPr>
      <w:r>
        <w:t>č</w:t>
      </w:r>
      <w:r>
        <w:t>lánek</w:t>
      </w:r>
      <w:r>
        <w:rPr>
          <w:spacing w:val="-2"/>
        </w:rPr>
        <w:t xml:space="preserve"> </w:t>
      </w:r>
      <w:r>
        <w:t>13</w:t>
      </w:r>
    </w:p>
    <w:p w14:paraId="4BCBD2C6" w14:textId="77777777" w:rsidR="00EB1A0D" w:rsidRDefault="0066392A">
      <w:pPr>
        <w:pStyle w:val="ListParagraph"/>
        <w:numPr>
          <w:ilvl w:val="0"/>
          <w:numId w:val="12"/>
        </w:numPr>
        <w:tabs>
          <w:tab w:val="left" w:pos="461"/>
        </w:tabs>
        <w:spacing w:before="200"/>
        <w:ind w:hanging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Každý má právo volně </w:t>
      </w:r>
      <w:r>
        <w:rPr>
          <w:rFonts w:ascii="Times New Roman" w:hAnsi="Times New Roman"/>
          <w:sz w:val="24"/>
        </w:rPr>
        <w:t>se pohybovat a svobodně si volit bydliště uvnitř určitého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státu.</w:t>
      </w:r>
    </w:p>
    <w:p w14:paraId="6561C67A" w14:textId="77777777" w:rsidR="00EB1A0D" w:rsidRDefault="0066392A">
      <w:pPr>
        <w:pStyle w:val="ListParagraph"/>
        <w:numPr>
          <w:ilvl w:val="0"/>
          <w:numId w:val="12"/>
        </w:numPr>
        <w:tabs>
          <w:tab w:val="left" w:pos="461"/>
        </w:tabs>
        <w:spacing w:before="203"/>
        <w:ind w:hanging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Každý má právo opustit kteroukoli zemi, i svou vlastní, a vrátit se do své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země.</w:t>
      </w:r>
    </w:p>
    <w:p w14:paraId="73081A46" w14:textId="77777777" w:rsidR="00EB1A0D" w:rsidRDefault="0066392A">
      <w:pPr>
        <w:pStyle w:val="Heading1"/>
        <w:spacing w:before="206"/>
        <w:ind w:right="342"/>
        <w:rPr>
          <w:b w:val="0"/>
          <w:bCs w:val="0"/>
        </w:rPr>
      </w:pPr>
      <w:r>
        <w:t>č</w:t>
      </w:r>
      <w:r>
        <w:t>lánek</w:t>
      </w:r>
      <w:r>
        <w:rPr>
          <w:spacing w:val="-2"/>
        </w:rPr>
        <w:t xml:space="preserve"> </w:t>
      </w:r>
      <w:r>
        <w:t>14</w:t>
      </w:r>
    </w:p>
    <w:p w14:paraId="18E4D51C" w14:textId="77777777" w:rsidR="00EB1A0D" w:rsidRDefault="0066392A">
      <w:pPr>
        <w:pStyle w:val="ListParagraph"/>
        <w:numPr>
          <w:ilvl w:val="0"/>
          <w:numId w:val="11"/>
        </w:numPr>
        <w:tabs>
          <w:tab w:val="left" w:pos="461"/>
        </w:tabs>
        <w:spacing w:before="200" w:line="242" w:lineRule="auto"/>
        <w:ind w:right="444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Každý má právo vyhledat si před pronásledováním útočiště v jiných zemích a požívat tam azylu.</w:t>
      </w:r>
    </w:p>
    <w:p w14:paraId="1DD05962" w14:textId="77777777" w:rsidR="00EB1A0D" w:rsidRDefault="0066392A">
      <w:pPr>
        <w:pStyle w:val="ListParagraph"/>
        <w:numPr>
          <w:ilvl w:val="0"/>
          <w:numId w:val="11"/>
        </w:numPr>
        <w:tabs>
          <w:tab w:val="left" w:pos="461"/>
        </w:tabs>
        <w:spacing w:before="200" w:line="242" w:lineRule="auto"/>
        <w:ind w:right="472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Toto p</w:t>
      </w:r>
      <w:r>
        <w:rPr>
          <w:rFonts w:ascii="Times New Roman" w:hAnsi="Times New Roman"/>
          <w:sz w:val="24"/>
        </w:rPr>
        <w:t>rávo nelze uplatnit v případě stíhání skutečně odůvodněného nepolitickými zločiny nebo činy, které jsou v rozporu s cíli a zásadami Spojených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národů.</w:t>
      </w:r>
    </w:p>
    <w:p w14:paraId="5D01BFA5" w14:textId="77777777" w:rsidR="00EB1A0D" w:rsidRDefault="0066392A">
      <w:pPr>
        <w:pStyle w:val="Heading1"/>
        <w:ind w:right="342"/>
        <w:rPr>
          <w:b w:val="0"/>
          <w:bCs w:val="0"/>
        </w:rPr>
      </w:pPr>
      <w:r>
        <w:t>č</w:t>
      </w:r>
      <w:r>
        <w:t>lánek</w:t>
      </w:r>
      <w:r>
        <w:rPr>
          <w:spacing w:val="-2"/>
        </w:rPr>
        <w:t xml:space="preserve"> </w:t>
      </w:r>
      <w:r>
        <w:t>15</w:t>
      </w:r>
    </w:p>
    <w:p w14:paraId="2721FBE1" w14:textId="77777777" w:rsidR="00EB1A0D" w:rsidRDefault="0066392A">
      <w:pPr>
        <w:pStyle w:val="ListParagraph"/>
        <w:numPr>
          <w:ilvl w:val="0"/>
          <w:numId w:val="10"/>
        </w:numPr>
        <w:tabs>
          <w:tab w:val="left" w:pos="461"/>
        </w:tabs>
        <w:spacing w:before="20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Každý má právo na státní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příslušnost.</w:t>
      </w:r>
    </w:p>
    <w:p w14:paraId="5DC89F88" w14:textId="77777777" w:rsidR="00EB1A0D" w:rsidRDefault="0066392A" w:rsidP="0066392A">
      <w:pPr>
        <w:pStyle w:val="ListParagraph"/>
        <w:numPr>
          <w:ilvl w:val="0"/>
          <w:numId w:val="10"/>
        </w:numPr>
        <w:tabs>
          <w:tab w:val="left" w:pos="461"/>
        </w:tabs>
        <w:spacing w:before="203" w:line="242" w:lineRule="auto"/>
        <w:ind w:left="142" w:right="563" w:hanging="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Nikdo nesmí být svévolně zbaven své státní příslušnosti an</w:t>
      </w:r>
      <w:r>
        <w:rPr>
          <w:rFonts w:ascii="Times New Roman" w:hAnsi="Times New Roman"/>
          <w:sz w:val="24"/>
        </w:rPr>
        <w:t>i práva svou státní příslušnost změnit.</w:t>
      </w:r>
    </w:p>
    <w:p w14:paraId="749D1878" w14:textId="77777777" w:rsidR="00EB1A0D" w:rsidRDefault="0066392A">
      <w:pPr>
        <w:pStyle w:val="Heading1"/>
        <w:ind w:right="342"/>
        <w:rPr>
          <w:b w:val="0"/>
          <w:bCs w:val="0"/>
        </w:rPr>
      </w:pPr>
      <w:r>
        <w:t>č</w:t>
      </w:r>
      <w:r>
        <w:t>lánek</w:t>
      </w:r>
      <w:r>
        <w:rPr>
          <w:spacing w:val="-2"/>
        </w:rPr>
        <w:t xml:space="preserve"> </w:t>
      </w:r>
      <w:r>
        <w:t>16</w:t>
      </w:r>
    </w:p>
    <w:p w14:paraId="49C09B4B" w14:textId="77777777" w:rsidR="00EB1A0D" w:rsidRDefault="0066392A">
      <w:pPr>
        <w:pStyle w:val="ListParagraph"/>
        <w:numPr>
          <w:ilvl w:val="0"/>
          <w:numId w:val="9"/>
        </w:numPr>
        <w:tabs>
          <w:tab w:val="left" w:pos="461"/>
        </w:tabs>
        <w:spacing w:before="200" w:line="242" w:lineRule="auto"/>
        <w:ind w:right="4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Muži a ženy, jakmile dosáhnou plnoletosti, mají právo, bez jakéhokoli omezení z důvodů příslušnoti rasové, národnostní nebo náboženské, uzavřít sňatek a založit rodinu. Pokud jde o manželství, mají za jeho </w:t>
      </w:r>
      <w:r>
        <w:rPr>
          <w:rFonts w:ascii="Times New Roman" w:hAnsi="Times New Roman"/>
          <w:sz w:val="24"/>
        </w:rPr>
        <w:t>trvání i při jeho rozvázání stejná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práva.</w:t>
      </w:r>
    </w:p>
    <w:p w14:paraId="7D127511" w14:textId="77777777" w:rsidR="00EB1A0D" w:rsidRDefault="0066392A">
      <w:pPr>
        <w:pStyle w:val="ListParagraph"/>
        <w:numPr>
          <w:ilvl w:val="0"/>
          <w:numId w:val="9"/>
        </w:numPr>
        <w:tabs>
          <w:tab w:val="left" w:pos="461"/>
        </w:tabs>
        <w:spacing w:before="200"/>
        <w:ind w:left="460" w:hanging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Sňatky mohou být uzavřeny jen se svobodným a plným souhlasem nastávajících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manželů.</w:t>
      </w:r>
    </w:p>
    <w:p w14:paraId="482211CC" w14:textId="77777777" w:rsidR="00EB1A0D" w:rsidRDefault="0066392A">
      <w:pPr>
        <w:pStyle w:val="ListParagraph"/>
        <w:numPr>
          <w:ilvl w:val="0"/>
          <w:numId w:val="9"/>
        </w:numPr>
        <w:tabs>
          <w:tab w:val="left" w:pos="461"/>
        </w:tabs>
        <w:spacing w:before="203" w:line="242" w:lineRule="auto"/>
        <w:ind w:right="695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Rodina je přirozenou a základní jednotkou společnosti a má nárok na ochranu ze strany společnosti 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státu.</w:t>
      </w:r>
    </w:p>
    <w:p w14:paraId="5E11AC6E" w14:textId="77777777" w:rsidR="00EB1A0D" w:rsidRDefault="0066392A">
      <w:pPr>
        <w:pStyle w:val="Heading1"/>
        <w:ind w:right="342"/>
        <w:rPr>
          <w:b w:val="0"/>
          <w:bCs w:val="0"/>
        </w:rPr>
      </w:pPr>
      <w:r>
        <w:t>č</w:t>
      </w:r>
      <w:r>
        <w:t>lánek</w:t>
      </w:r>
      <w:r>
        <w:rPr>
          <w:spacing w:val="-2"/>
        </w:rPr>
        <w:t xml:space="preserve"> </w:t>
      </w:r>
      <w:r>
        <w:t>17</w:t>
      </w:r>
    </w:p>
    <w:p w14:paraId="6710D253" w14:textId="77777777" w:rsidR="00EB1A0D" w:rsidRDefault="0066392A">
      <w:pPr>
        <w:pStyle w:val="ListParagraph"/>
        <w:numPr>
          <w:ilvl w:val="0"/>
          <w:numId w:val="8"/>
        </w:numPr>
        <w:tabs>
          <w:tab w:val="left" w:pos="461"/>
        </w:tabs>
        <w:spacing w:before="200"/>
        <w:ind w:hanging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Každý má právo vlastnit majetek jak sám, tak spolu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sjinými.</w:t>
      </w:r>
    </w:p>
    <w:p w14:paraId="0B61963E" w14:textId="77777777" w:rsidR="00EB1A0D" w:rsidRDefault="0066392A">
      <w:pPr>
        <w:pStyle w:val="ListParagraph"/>
        <w:numPr>
          <w:ilvl w:val="0"/>
          <w:numId w:val="8"/>
        </w:numPr>
        <w:tabs>
          <w:tab w:val="left" w:pos="461"/>
        </w:tabs>
        <w:spacing w:before="203"/>
        <w:ind w:hanging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Nikdo nesmí být svévolně zbaven svého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majetku.</w:t>
      </w:r>
    </w:p>
    <w:p w14:paraId="39CD8511" w14:textId="77777777" w:rsidR="00EB1A0D" w:rsidRDefault="0066392A">
      <w:pPr>
        <w:pStyle w:val="Heading1"/>
        <w:spacing w:before="206"/>
        <w:ind w:right="342"/>
        <w:rPr>
          <w:b w:val="0"/>
          <w:bCs w:val="0"/>
        </w:rPr>
      </w:pPr>
      <w:r>
        <w:t>č</w:t>
      </w:r>
      <w:r>
        <w:t>lánek</w:t>
      </w:r>
      <w:r>
        <w:rPr>
          <w:spacing w:val="-2"/>
        </w:rPr>
        <w:t xml:space="preserve"> </w:t>
      </w:r>
      <w:r>
        <w:t>18</w:t>
      </w:r>
    </w:p>
    <w:p w14:paraId="1C76AE07" w14:textId="77777777" w:rsidR="00EB1A0D" w:rsidRDefault="0066392A">
      <w:pPr>
        <w:pStyle w:val="BodyText"/>
        <w:spacing w:line="242" w:lineRule="auto"/>
        <w:ind w:left="119" w:right="96"/>
      </w:pPr>
      <w:r>
        <w:t>Každý má právo na svobodu myšlení, sv</w:t>
      </w:r>
      <w:r>
        <w:t>ě</w:t>
      </w:r>
      <w:r>
        <w:t>domí a náboženství; toto právo zahrnuje v sob</w:t>
      </w:r>
      <w:r>
        <w:t xml:space="preserve">ě </w:t>
      </w:r>
      <w:r>
        <w:t>i volnost zm</w:t>
      </w:r>
      <w:r>
        <w:t>ě</w:t>
      </w:r>
      <w:r>
        <w:t>nit své náboženství nebo víru, jakož i sv</w:t>
      </w:r>
      <w:r>
        <w:t>obodu projevovat své náboženství nebo</w:t>
      </w:r>
      <w:r>
        <w:rPr>
          <w:spacing w:val="-5"/>
        </w:rPr>
        <w:t xml:space="preserve"> </w:t>
      </w:r>
      <w:r>
        <w:t>víru,</w:t>
      </w:r>
    </w:p>
    <w:p w14:paraId="0FFEF5A6" w14:textId="77777777" w:rsidR="00EB1A0D" w:rsidRDefault="0066392A">
      <w:pPr>
        <w:pStyle w:val="BodyText"/>
        <w:spacing w:before="41" w:line="242" w:lineRule="auto"/>
        <w:ind w:left="119" w:right="147"/>
      </w:pPr>
      <w:r>
        <w:t>sám nebo spole</w:t>
      </w:r>
      <w:r>
        <w:t>č</w:t>
      </w:r>
      <w:r>
        <w:t>n</w:t>
      </w:r>
      <w:r>
        <w:t xml:space="preserve">ě </w:t>
      </w:r>
      <w:r>
        <w:t>s jinými, a</w:t>
      </w:r>
      <w:r>
        <w:t xml:space="preserve">ť </w:t>
      </w:r>
      <w:r>
        <w:t>ve</w:t>
      </w:r>
      <w:r>
        <w:t>ř</w:t>
      </w:r>
      <w:r>
        <w:t>ejn</w:t>
      </w:r>
      <w:r>
        <w:t xml:space="preserve">ě </w:t>
      </w:r>
      <w:r>
        <w:t>nebo soukrom</w:t>
      </w:r>
      <w:r>
        <w:t>ě</w:t>
      </w:r>
      <w:r>
        <w:t>, vyu</w:t>
      </w:r>
      <w:r>
        <w:t>č</w:t>
      </w:r>
      <w:r>
        <w:t>ováním, provád</w:t>
      </w:r>
      <w:r>
        <w:t>ě</w:t>
      </w:r>
      <w:r>
        <w:t>ním náboženských úkon</w:t>
      </w:r>
      <w:r>
        <w:t>ů</w:t>
      </w:r>
      <w:r>
        <w:t>, bohoslužbou a zachováváním</w:t>
      </w:r>
      <w:r>
        <w:rPr>
          <w:spacing w:val="-4"/>
        </w:rPr>
        <w:t xml:space="preserve"> </w:t>
      </w:r>
      <w:r>
        <w:t>ob</w:t>
      </w:r>
      <w:r>
        <w:t>ř</w:t>
      </w:r>
      <w:r>
        <w:t>ad</w:t>
      </w:r>
      <w:r>
        <w:t>ů</w:t>
      </w:r>
      <w:r>
        <w:t>.</w:t>
      </w:r>
    </w:p>
    <w:p w14:paraId="43229023" w14:textId="77777777" w:rsidR="00EB1A0D" w:rsidRDefault="0066392A">
      <w:pPr>
        <w:pStyle w:val="Heading1"/>
        <w:ind w:right="342"/>
        <w:rPr>
          <w:b w:val="0"/>
          <w:bCs w:val="0"/>
        </w:rPr>
      </w:pPr>
      <w:r>
        <w:t>č</w:t>
      </w:r>
      <w:r>
        <w:t>lánek</w:t>
      </w:r>
      <w:r>
        <w:rPr>
          <w:spacing w:val="-2"/>
        </w:rPr>
        <w:t xml:space="preserve"> </w:t>
      </w:r>
      <w:r>
        <w:t>19</w:t>
      </w:r>
    </w:p>
    <w:p w14:paraId="20005659" w14:textId="77777777" w:rsidR="00EB1A0D" w:rsidRDefault="0066392A">
      <w:pPr>
        <w:pStyle w:val="BodyText"/>
        <w:spacing w:line="242" w:lineRule="auto"/>
        <w:ind w:left="119" w:right="96"/>
      </w:pPr>
      <w:r>
        <w:lastRenderedPageBreak/>
        <w:t>Každý má právo na svobodu p</w:t>
      </w:r>
      <w:r>
        <w:t>ř</w:t>
      </w:r>
      <w:r>
        <w:t>esv</w:t>
      </w:r>
      <w:r>
        <w:t>ě</w:t>
      </w:r>
      <w:r>
        <w:t>d</w:t>
      </w:r>
      <w:r>
        <w:t>č</w:t>
      </w:r>
      <w:r>
        <w:t>ení a projevu; toto právo nep</w:t>
      </w:r>
      <w:r>
        <w:t>ř</w:t>
      </w:r>
      <w:r>
        <w:t>ipouští, aby n</w:t>
      </w:r>
      <w:r>
        <w:t>ě</w:t>
      </w:r>
      <w:r>
        <w:t>kdo trp</w:t>
      </w:r>
      <w:r>
        <w:t>ě</w:t>
      </w:r>
      <w:r>
        <w:t>l újmu pro své p</w:t>
      </w:r>
      <w:r>
        <w:t>ř</w:t>
      </w:r>
      <w:r>
        <w:t>esv</w:t>
      </w:r>
      <w:r>
        <w:t>ě</w:t>
      </w:r>
      <w:r>
        <w:t>d</w:t>
      </w:r>
      <w:r>
        <w:t>č</w:t>
      </w:r>
      <w:r>
        <w:t>ení, a zahrnuje právo vyhledávat, p</w:t>
      </w:r>
      <w:r>
        <w:t>ř</w:t>
      </w:r>
      <w:r>
        <w:t>íjímat a rozši</w:t>
      </w:r>
      <w:r>
        <w:t>ř</w:t>
      </w:r>
      <w:r>
        <w:t>ovat informace a myšlenky jakýmikoli prost</w:t>
      </w:r>
      <w:r>
        <w:t>ř</w:t>
      </w:r>
      <w:r>
        <w:t>edky a bez ohledu na</w:t>
      </w:r>
      <w:r>
        <w:rPr>
          <w:spacing w:val="-2"/>
        </w:rPr>
        <w:t xml:space="preserve"> </w:t>
      </w:r>
      <w:r>
        <w:t>hranice.</w:t>
      </w:r>
    </w:p>
    <w:p w14:paraId="47FD60AF" w14:textId="77777777" w:rsidR="00EB1A0D" w:rsidRDefault="0066392A">
      <w:pPr>
        <w:pStyle w:val="Heading1"/>
        <w:ind w:right="342"/>
        <w:rPr>
          <w:b w:val="0"/>
          <w:bCs w:val="0"/>
        </w:rPr>
      </w:pPr>
      <w:r>
        <w:t>č</w:t>
      </w:r>
      <w:r>
        <w:t>lánek</w:t>
      </w:r>
      <w:r>
        <w:rPr>
          <w:spacing w:val="-2"/>
        </w:rPr>
        <w:t xml:space="preserve"> </w:t>
      </w:r>
      <w:r>
        <w:t>20</w:t>
      </w:r>
    </w:p>
    <w:p w14:paraId="5E72F6EF" w14:textId="77777777" w:rsidR="00EB1A0D" w:rsidRDefault="0066392A">
      <w:pPr>
        <w:pStyle w:val="ListParagraph"/>
        <w:numPr>
          <w:ilvl w:val="0"/>
          <w:numId w:val="7"/>
        </w:numPr>
        <w:tabs>
          <w:tab w:val="left" w:pos="461"/>
        </w:tabs>
        <w:spacing w:before="200"/>
        <w:ind w:hanging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Každému je zaručena svoboda pokojného shromažď</w:t>
      </w:r>
      <w:r>
        <w:rPr>
          <w:rFonts w:ascii="Times New Roman" w:hAnsi="Times New Roman"/>
          <w:sz w:val="24"/>
        </w:rPr>
        <w:t>ování 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sdružování.</w:t>
      </w:r>
    </w:p>
    <w:p w14:paraId="7B781519" w14:textId="77777777" w:rsidR="00EB1A0D" w:rsidRDefault="0066392A">
      <w:pPr>
        <w:pStyle w:val="ListParagraph"/>
        <w:numPr>
          <w:ilvl w:val="0"/>
          <w:numId w:val="7"/>
        </w:numPr>
        <w:tabs>
          <w:tab w:val="left" w:pos="461"/>
        </w:tabs>
        <w:spacing w:before="203"/>
        <w:ind w:hanging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Nikdo nesmí být nucen, aby byl členem nějakého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sdružení.</w:t>
      </w:r>
    </w:p>
    <w:p w14:paraId="48CE5DF6" w14:textId="77777777" w:rsidR="00EB1A0D" w:rsidRDefault="0066392A">
      <w:pPr>
        <w:pStyle w:val="Heading1"/>
        <w:spacing w:before="206"/>
        <w:ind w:right="342"/>
        <w:rPr>
          <w:b w:val="0"/>
          <w:bCs w:val="0"/>
        </w:rPr>
      </w:pPr>
      <w:r>
        <w:t>č</w:t>
      </w:r>
      <w:r>
        <w:t>lánek</w:t>
      </w:r>
      <w:r>
        <w:rPr>
          <w:spacing w:val="-2"/>
        </w:rPr>
        <w:t xml:space="preserve"> </w:t>
      </w:r>
      <w:r>
        <w:t>21</w:t>
      </w:r>
    </w:p>
    <w:p w14:paraId="2FF78634" w14:textId="77777777" w:rsidR="00EB1A0D" w:rsidRDefault="0066392A">
      <w:pPr>
        <w:pStyle w:val="ListParagraph"/>
        <w:numPr>
          <w:ilvl w:val="0"/>
          <w:numId w:val="6"/>
        </w:numPr>
        <w:tabs>
          <w:tab w:val="left" w:pos="461"/>
        </w:tabs>
        <w:spacing w:before="200" w:line="242" w:lineRule="auto"/>
        <w:ind w:right="715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Každý má právo, aby se účastnil vlády své země přímo nebo prostřednictvím svobodně volených zástupců.</w:t>
      </w:r>
    </w:p>
    <w:p w14:paraId="45E43894" w14:textId="77777777" w:rsidR="00EB1A0D" w:rsidRDefault="0066392A">
      <w:pPr>
        <w:pStyle w:val="ListParagraph"/>
        <w:numPr>
          <w:ilvl w:val="0"/>
          <w:numId w:val="6"/>
        </w:numPr>
        <w:tabs>
          <w:tab w:val="left" w:pos="461"/>
        </w:tabs>
        <w:spacing w:before="200"/>
        <w:ind w:left="460" w:hanging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Každý má právo vstoupit za rovných podmínek do veřejných služeb své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země.</w:t>
      </w:r>
    </w:p>
    <w:p w14:paraId="5F5B6EBD" w14:textId="77777777" w:rsidR="00EB1A0D" w:rsidRDefault="0066392A">
      <w:pPr>
        <w:pStyle w:val="ListParagraph"/>
        <w:numPr>
          <w:ilvl w:val="0"/>
          <w:numId w:val="6"/>
        </w:numPr>
        <w:tabs>
          <w:tab w:val="left" w:pos="461"/>
        </w:tabs>
        <w:spacing w:before="203" w:line="242" w:lineRule="auto"/>
        <w:ind w:right="194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Základem vládní moci budiž vůle lidu; ta musí být vyjádřena správně prováděnými volbami, které se mají konat v pravidelných obdobích na základě všeobecného arovného hlasovacího práva tajným hlasováním nebo jiným rovnocenným postupem, zabezpečujícím </w:t>
      </w:r>
      <w:r>
        <w:rPr>
          <w:rFonts w:ascii="Times New Roman" w:hAnsi="Times New Roman"/>
          <w:sz w:val="24"/>
        </w:rPr>
        <w:t>svobodu hlasování.</w:t>
      </w:r>
    </w:p>
    <w:p w14:paraId="51B434DB" w14:textId="77777777" w:rsidR="00EB1A0D" w:rsidRDefault="0066392A">
      <w:pPr>
        <w:pStyle w:val="Heading1"/>
        <w:ind w:right="342"/>
        <w:rPr>
          <w:b w:val="0"/>
          <w:bCs w:val="0"/>
        </w:rPr>
      </w:pPr>
      <w:r>
        <w:t>č</w:t>
      </w:r>
      <w:r>
        <w:t>lánek</w:t>
      </w:r>
      <w:r>
        <w:rPr>
          <w:spacing w:val="-2"/>
        </w:rPr>
        <w:t xml:space="preserve"> </w:t>
      </w:r>
      <w:r>
        <w:t>22</w:t>
      </w:r>
    </w:p>
    <w:p w14:paraId="095C9A7E" w14:textId="77777777" w:rsidR="00EB1A0D" w:rsidRDefault="0066392A">
      <w:pPr>
        <w:pStyle w:val="BodyText"/>
        <w:spacing w:line="242" w:lineRule="auto"/>
        <w:ind w:left="119" w:right="231"/>
      </w:pPr>
      <w:r>
        <w:t xml:space="preserve">Každý </w:t>
      </w:r>
      <w:r>
        <w:t>č</w:t>
      </w:r>
      <w:r>
        <w:t>lov</w:t>
      </w:r>
      <w:r>
        <w:t>ě</w:t>
      </w:r>
      <w:r>
        <w:t xml:space="preserve">k má jako </w:t>
      </w:r>
      <w:r>
        <w:t>č</w:t>
      </w:r>
      <w:r>
        <w:t>len spole</w:t>
      </w:r>
      <w:r>
        <w:t>č</w:t>
      </w:r>
      <w:r>
        <w:t>nosti právo na sociální zabezpe</w:t>
      </w:r>
      <w:r>
        <w:t>č</w:t>
      </w:r>
      <w:r>
        <w:t>ní a nárok na to, aby mu byla národním úsilím i mezinárodní sou</w:t>
      </w:r>
      <w:r>
        <w:t>č</w:t>
      </w:r>
      <w:r>
        <w:t>inností a v souladu s organizací a s prost</w:t>
      </w:r>
      <w:r>
        <w:t>ř</w:t>
      </w:r>
      <w:r>
        <w:t>edky p</w:t>
      </w:r>
      <w:r>
        <w:t>ř</w:t>
      </w:r>
      <w:r>
        <w:t>íslušného státu zajišt</w:t>
      </w:r>
      <w:r>
        <w:t>ě</w:t>
      </w:r>
      <w:r>
        <w:t>na hospodá</w:t>
      </w:r>
      <w:r>
        <w:t>ř</w:t>
      </w:r>
      <w:r>
        <w:t>ská, sociální a kulturní práva, nezbytná k jeho d</w:t>
      </w:r>
      <w:r>
        <w:t>ů</w:t>
      </w:r>
      <w:r>
        <w:t>stojnosti a k svobodnému rozvoji jeho</w:t>
      </w:r>
      <w:r>
        <w:rPr>
          <w:spacing w:val="-4"/>
        </w:rPr>
        <w:t xml:space="preserve"> </w:t>
      </w:r>
      <w:r>
        <w:t>osobnosti.</w:t>
      </w:r>
    </w:p>
    <w:p w14:paraId="409F7A96" w14:textId="77777777" w:rsidR="00EB1A0D" w:rsidRDefault="0066392A">
      <w:pPr>
        <w:pStyle w:val="Heading1"/>
        <w:ind w:right="342"/>
        <w:rPr>
          <w:b w:val="0"/>
          <w:bCs w:val="0"/>
        </w:rPr>
      </w:pPr>
      <w:r>
        <w:t>č</w:t>
      </w:r>
      <w:r>
        <w:t>lánek</w:t>
      </w:r>
      <w:r>
        <w:rPr>
          <w:spacing w:val="-2"/>
        </w:rPr>
        <w:t xml:space="preserve"> </w:t>
      </w:r>
      <w:r>
        <w:t>23</w:t>
      </w:r>
    </w:p>
    <w:p w14:paraId="412EA9C7" w14:textId="77777777" w:rsidR="00EB1A0D" w:rsidRDefault="0066392A">
      <w:pPr>
        <w:pStyle w:val="ListParagraph"/>
        <w:numPr>
          <w:ilvl w:val="0"/>
          <w:numId w:val="5"/>
        </w:numPr>
        <w:tabs>
          <w:tab w:val="left" w:pos="461"/>
        </w:tabs>
        <w:spacing w:before="200" w:line="242" w:lineRule="auto"/>
        <w:ind w:right="679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Každý má právo na práci, na svobodnou volbu zaměstnání, na spravedlivé a uspokojivé pracovní podmínky a na ochranu proti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nezaměstnanosti.</w:t>
      </w:r>
    </w:p>
    <w:p w14:paraId="3634169A" w14:textId="77777777" w:rsidR="00EB1A0D" w:rsidRDefault="0066392A">
      <w:pPr>
        <w:pStyle w:val="ListParagraph"/>
        <w:numPr>
          <w:ilvl w:val="0"/>
          <w:numId w:val="5"/>
        </w:numPr>
        <w:tabs>
          <w:tab w:val="left" w:pos="461"/>
        </w:tabs>
        <w:spacing w:before="200"/>
        <w:ind w:left="460" w:hanging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Každý, be</w:t>
      </w:r>
      <w:r>
        <w:rPr>
          <w:rFonts w:ascii="Times New Roman" w:hAnsi="Times New Roman"/>
          <w:sz w:val="24"/>
        </w:rPr>
        <w:t>z jakéhokoli rozlišování, má nárok na stejný plat za stejnou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práci.</w:t>
      </w:r>
    </w:p>
    <w:p w14:paraId="0753ED96" w14:textId="77777777" w:rsidR="00EB1A0D" w:rsidRDefault="0066392A">
      <w:pPr>
        <w:pStyle w:val="ListParagraph"/>
        <w:numPr>
          <w:ilvl w:val="0"/>
          <w:numId w:val="5"/>
        </w:numPr>
        <w:tabs>
          <w:tab w:val="left" w:pos="461"/>
        </w:tabs>
        <w:spacing w:before="203" w:line="242" w:lineRule="auto"/>
        <w:ind w:right="211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Každý pracující má právo na spravedlivou a uspokojivou odměnu, která by zajišťovala jemu samému a jeho rodině živobytí odpovídající lidské důstojnosti a která by byla doplně</w:t>
      </w:r>
      <w:r>
        <w:rPr>
          <w:rFonts w:ascii="Times New Roman" w:hAnsi="Times New Roman"/>
          <w:sz w:val="24"/>
        </w:rPr>
        <w:t>na, kdyby toho bylo třeba, jinými prostředky sociální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ochrany.</w:t>
      </w:r>
    </w:p>
    <w:p w14:paraId="39CE4C97" w14:textId="77777777" w:rsidR="00EB1A0D" w:rsidRDefault="0066392A">
      <w:pPr>
        <w:pStyle w:val="ListParagraph"/>
        <w:numPr>
          <w:ilvl w:val="0"/>
          <w:numId w:val="5"/>
        </w:numPr>
        <w:tabs>
          <w:tab w:val="left" w:pos="461"/>
        </w:tabs>
        <w:spacing w:before="200" w:line="242" w:lineRule="auto"/>
        <w:ind w:right="1188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Na ochranu svých zájmů má každý právo zakládat s jinými odborové organizace a přistupovat k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nim.</w:t>
      </w:r>
    </w:p>
    <w:p w14:paraId="3A5D0011" w14:textId="77777777" w:rsidR="00EB1A0D" w:rsidRDefault="0066392A">
      <w:pPr>
        <w:pStyle w:val="Heading1"/>
        <w:ind w:right="342"/>
        <w:rPr>
          <w:b w:val="0"/>
          <w:bCs w:val="0"/>
        </w:rPr>
      </w:pPr>
      <w:r>
        <w:t>č</w:t>
      </w:r>
      <w:r>
        <w:t>lánek</w:t>
      </w:r>
      <w:r>
        <w:rPr>
          <w:spacing w:val="-2"/>
        </w:rPr>
        <w:t xml:space="preserve"> </w:t>
      </w:r>
      <w:r>
        <w:t>24</w:t>
      </w:r>
    </w:p>
    <w:p w14:paraId="1CD86365" w14:textId="77777777" w:rsidR="00EB1A0D" w:rsidRDefault="0066392A" w:rsidP="0066392A">
      <w:pPr>
        <w:pStyle w:val="BodyText"/>
        <w:ind w:right="342"/>
      </w:pPr>
      <w:r>
        <w:t>Každý má právo na odpo</w:t>
      </w:r>
      <w:r>
        <w:t>č</w:t>
      </w:r>
      <w:r>
        <w:t>inek a na zotavení, zejména také na rozumné vymezení</w:t>
      </w:r>
      <w:r>
        <w:rPr>
          <w:spacing w:val="-15"/>
        </w:rPr>
        <w:t xml:space="preserve"> </w:t>
      </w:r>
      <w:r>
        <w:t xml:space="preserve">pracovních </w:t>
      </w:r>
      <w:r>
        <w:t>hodin a na pravidelnou placenou dovolenou.</w:t>
      </w:r>
    </w:p>
    <w:p w14:paraId="3469DDA7" w14:textId="77777777" w:rsidR="00EB1A0D" w:rsidRDefault="0066392A">
      <w:pPr>
        <w:pStyle w:val="Heading1"/>
        <w:spacing w:before="206"/>
        <w:ind w:right="829"/>
        <w:rPr>
          <w:b w:val="0"/>
          <w:bCs w:val="0"/>
        </w:rPr>
      </w:pPr>
      <w:r>
        <w:t>č</w:t>
      </w:r>
      <w:r>
        <w:t>lánek</w:t>
      </w:r>
      <w:r>
        <w:rPr>
          <w:spacing w:val="-2"/>
        </w:rPr>
        <w:t xml:space="preserve"> </w:t>
      </w:r>
      <w:r>
        <w:t>25</w:t>
      </w:r>
    </w:p>
    <w:p w14:paraId="5C691FD7" w14:textId="77777777" w:rsidR="00EB1A0D" w:rsidRDefault="0066392A">
      <w:pPr>
        <w:pStyle w:val="ListParagraph"/>
        <w:numPr>
          <w:ilvl w:val="0"/>
          <w:numId w:val="4"/>
        </w:numPr>
        <w:tabs>
          <w:tab w:val="left" w:pos="461"/>
        </w:tabs>
        <w:spacing w:before="200" w:line="242" w:lineRule="auto"/>
        <w:ind w:right="105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Každý má právo na takovou životní úroveň, která by byla s to zajistit jeho zdraví a blahobyt i zdraví a blahobyt jeho rodiny, počítajíc v to zejména výživu, šatstvo, byt a lékařskou péči, jako</w:t>
      </w:r>
      <w:r>
        <w:rPr>
          <w:rFonts w:ascii="Times New Roman" w:hAnsi="Times New Roman"/>
          <w:sz w:val="24"/>
        </w:rPr>
        <w:t>ž i nezbytná sociální opatření; má právo na zabezpečení v nezaměstnanosti, v nemoci, při nezpůsobilosti k práci, při ovdovění, ve stáří nebo v ostatních případech ztráty výdělečných možností, nastalé v důsledku okolností nezávislých na jeho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vůli.</w:t>
      </w:r>
    </w:p>
    <w:p w14:paraId="47F76295" w14:textId="77777777" w:rsidR="00EB1A0D" w:rsidRDefault="0066392A">
      <w:pPr>
        <w:pStyle w:val="ListParagraph"/>
        <w:numPr>
          <w:ilvl w:val="0"/>
          <w:numId w:val="4"/>
        </w:numPr>
        <w:tabs>
          <w:tab w:val="left" w:pos="461"/>
        </w:tabs>
        <w:spacing w:before="200" w:line="242" w:lineRule="auto"/>
        <w:ind w:right="44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Mateřství</w:t>
      </w:r>
      <w:r>
        <w:rPr>
          <w:rFonts w:ascii="Times New Roman" w:hAnsi="Times New Roman"/>
          <w:sz w:val="24"/>
        </w:rPr>
        <w:t xml:space="preserve"> a dětství mají nárok na zvláštní péči a pomoc. Všechny děti, ať manželské nebo nemanželské, požívají stejné sociální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ochrany.</w:t>
      </w:r>
    </w:p>
    <w:p w14:paraId="788DC20C" w14:textId="77777777" w:rsidR="00EB1A0D" w:rsidRDefault="0066392A">
      <w:pPr>
        <w:pStyle w:val="Heading1"/>
        <w:ind w:right="829"/>
        <w:rPr>
          <w:b w:val="0"/>
          <w:bCs w:val="0"/>
        </w:rPr>
      </w:pPr>
      <w:r>
        <w:t>č</w:t>
      </w:r>
      <w:r>
        <w:t>lánek</w:t>
      </w:r>
      <w:r>
        <w:rPr>
          <w:spacing w:val="-2"/>
        </w:rPr>
        <w:t xml:space="preserve"> </w:t>
      </w:r>
      <w:r>
        <w:t>26</w:t>
      </w:r>
    </w:p>
    <w:p w14:paraId="715A30FB" w14:textId="77777777" w:rsidR="00EB1A0D" w:rsidRDefault="0066392A">
      <w:pPr>
        <w:pStyle w:val="ListParagraph"/>
        <w:numPr>
          <w:ilvl w:val="0"/>
          <w:numId w:val="3"/>
        </w:numPr>
        <w:tabs>
          <w:tab w:val="left" w:pos="461"/>
        </w:tabs>
        <w:spacing w:before="200" w:line="242" w:lineRule="auto"/>
        <w:ind w:right="549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Každý má právo na vzdělání. Vzdělání nechť je bezplatné, alespoň v počátečních a základních stupních. Základní vzdělání</w:t>
      </w:r>
      <w:r>
        <w:rPr>
          <w:rFonts w:ascii="Times New Roman" w:hAnsi="Times New Roman"/>
          <w:sz w:val="24"/>
        </w:rPr>
        <w:t xml:space="preserve"> je povinné. Technické a odborné vzdělání budiž všeobecně přístupné a rovněž vyšší vzdělání má být stejně přístupné všem podle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schopností.</w:t>
      </w:r>
    </w:p>
    <w:p w14:paraId="2C15F94F" w14:textId="77777777" w:rsidR="00EB1A0D" w:rsidRDefault="0066392A">
      <w:pPr>
        <w:pStyle w:val="ListParagraph"/>
        <w:numPr>
          <w:ilvl w:val="0"/>
          <w:numId w:val="3"/>
        </w:numPr>
        <w:tabs>
          <w:tab w:val="left" w:pos="461"/>
        </w:tabs>
        <w:spacing w:before="200" w:line="242" w:lineRule="auto"/>
        <w:ind w:right="152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Vzdělání má směřovat k plnému rozvoji lidské osobnosti a k posílení úcty k lidským právů</w:t>
      </w:r>
      <w:r>
        <w:rPr>
          <w:rFonts w:ascii="Times New Roman" w:hAnsi="Times New Roman"/>
          <w:sz w:val="24"/>
        </w:rPr>
        <w:t>m a základním svobodám. Má napomáhat k vzájemnému porozumění, snášenlivosti a přátelství mezi všemi národy a všemi skupinami rasovými i náboženskými, jakož i k rozvoji činnosti Spojených národů pro zachování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míru.</w:t>
      </w:r>
    </w:p>
    <w:p w14:paraId="620A035F" w14:textId="77777777" w:rsidR="00EB1A0D" w:rsidRDefault="0066392A">
      <w:pPr>
        <w:pStyle w:val="ListParagraph"/>
        <w:numPr>
          <w:ilvl w:val="0"/>
          <w:numId w:val="3"/>
        </w:numPr>
        <w:tabs>
          <w:tab w:val="left" w:pos="461"/>
        </w:tabs>
        <w:spacing w:before="200"/>
        <w:ind w:left="460" w:hanging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Rodiče mají př</w:t>
      </w:r>
      <w:r>
        <w:rPr>
          <w:rFonts w:ascii="Times New Roman" w:hAnsi="Times New Roman"/>
          <w:sz w:val="24"/>
        </w:rPr>
        <w:t>ednostní právo volit druh vzdělání pro své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děti.</w:t>
      </w:r>
    </w:p>
    <w:p w14:paraId="35302BC7" w14:textId="77777777" w:rsidR="00EB1A0D" w:rsidRDefault="0066392A">
      <w:pPr>
        <w:pStyle w:val="Heading1"/>
        <w:spacing w:before="206"/>
        <w:ind w:right="829"/>
        <w:rPr>
          <w:b w:val="0"/>
          <w:bCs w:val="0"/>
        </w:rPr>
      </w:pPr>
      <w:r>
        <w:t>č</w:t>
      </w:r>
      <w:r>
        <w:t>lánek</w:t>
      </w:r>
      <w:r>
        <w:rPr>
          <w:spacing w:val="-2"/>
        </w:rPr>
        <w:t xml:space="preserve"> </w:t>
      </w:r>
      <w:r>
        <w:t>27</w:t>
      </w:r>
    </w:p>
    <w:p w14:paraId="140C4A16" w14:textId="77777777" w:rsidR="00EB1A0D" w:rsidRDefault="0066392A">
      <w:pPr>
        <w:pStyle w:val="ListParagraph"/>
        <w:numPr>
          <w:ilvl w:val="0"/>
          <w:numId w:val="2"/>
        </w:numPr>
        <w:tabs>
          <w:tab w:val="left" w:pos="461"/>
        </w:tabs>
        <w:spacing w:before="200" w:line="242" w:lineRule="auto"/>
        <w:ind w:right="449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Každý má právo svobodně se účastnit kulturního života společnosti, užívat plodů umění a podílet se na vědeckém pokroku a jeho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výtěžcích.</w:t>
      </w:r>
    </w:p>
    <w:p w14:paraId="3682EAD6" w14:textId="77777777" w:rsidR="00EB1A0D" w:rsidRDefault="0066392A">
      <w:pPr>
        <w:pStyle w:val="ListParagraph"/>
        <w:numPr>
          <w:ilvl w:val="0"/>
          <w:numId w:val="2"/>
        </w:numPr>
        <w:tabs>
          <w:tab w:val="left" w:pos="461"/>
        </w:tabs>
        <w:spacing w:before="200" w:line="242" w:lineRule="auto"/>
        <w:ind w:right="146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Každý má právo na ochranu morálních a materiálních zájmů, kt</w:t>
      </w:r>
      <w:r>
        <w:rPr>
          <w:rFonts w:ascii="Times New Roman" w:hAnsi="Times New Roman"/>
          <w:sz w:val="24"/>
        </w:rPr>
        <w:t>eré vyplývají z jeho vědecké, literární nebo umělecké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tvorby.</w:t>
      </w:r>
    </w:p>
    <w:p w14:paraId="5777DA19" w14:textId="77777777" w:rsidR="00EB1A0D" w:rsidRDefault="0066392A">
      <w:pPr>
        <w:pStyle w:val="Heading1"/>
        <w:ind w:right="829"/>
        <w:rPr>
          <w:b w:val="0"/>
          <w:bCs w:val="0"/>
        </w:rPr>
      </w:pPr>
      <w:r>
        <w:t>č</w:t>
      </w:r>
      <w:r>
        <w:t>lánek</w:t>
      </w:r>
      <w:r>
        <w:rPr>
          <w:spacing w:val="-2"/>
        </w:rPr>
        <w:t xml:space="preserve"> </w:t>
      </w:r>
      <w:r>
        <w:t>28</w:t>
      </w:r>
    </w:p>
    <w:p w14:paraId="2BF6E06D" w14:textId="77777777" w:rsidR="00EB1A0D" w:rsidRDefault="0066392A">
      <w:pPr>
        <w:pStyle w:val="BodyText"/>
        <w:spacing w:line="242" w:lineRule="auto"/>
        <w:ind w:right="829"/>
      </w:pPr>
      <w:r>
        <w:t xml:space="preserve">Každý má právo na to, aby vládl takový sociální a mezinárodní </w:t>
      </w:r>
      <w:r>
        <w:t>ř</w:t>
      </w:r>
      <w:r>
        <w:t>ád, ve kterém by práva a svobody stanovené v této deklaraci byly pln</w:t>
      </w:r>
      <w:r>
        <w:t>ě</w:t>
      </w:r>
      <w:r>
        <w:rPr>
          <w:spacing w:val="-1"/>
        </w:rPr>
        <w:t xml:space="preserve"> </w:t>
      </w:r>
      <w:r>
        <w:t>uplatn</w:t>
      </w:r>
      <w:r>
        <w:t>ě</w:t>
      </w:r>
      <w:r>
        <w:t>ny.</w:t>
      </w:r>
    </w:p>
    <w:p w14:paraId="390C8C4A" w14:textId="77777777" w:rsidR="00EB1A0D" w:rsidRDefault="0066392A">
      <w:pPr>
        <w:pStyle w:val="Heading1"/>
        <w:ind w:right="829"/>
        <w:rPr>
          <w:b w:val="0"/>
          <w:bCs w:val="0"/>
        </w:rPr>
      </w:pPr>
      <w:r>
        <w:t>č</w:t>
      </w:r>
      <w:r>
        <w:t>lánek</w:t>
      </w:r>
      <w:r>
        <w:rPr>
          <w:spacing w:val="-2"/>
        </w:rPr>
        <w:t xml:space="preserve"> </w:t>
      </w:r>
      <w:r>
        <w:t>29</w:t>
      </w:r>
    </w:p>
    <w:p w14:paraId="316ED2CB" w14:textId="77777777" w:rsidR="00EB1A0D" w:rsidRDefault="0066392A">
      <w:pPr>
        <w:pStyle w:val="ListParagraph"/>
        <w:numPr>
          <w:ilvl w:val="0"/>
          <w:numId w:val="1"/>
        </w:numPr>
        <w:tabs>
          <w:tab w:val="left" w:pos="461"/>
        </w:tabs>
        <w:spacing w:before="200" w:line="242" w:lineRule="auto"/>
        <w:ind w:right="85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Každý má povinnosti vůči spole</w:t>
      </w:r>
      <w:r>
        <w:rPr>
          <w:rFonts w:ascii="Times New Roman" w:hAnsi="Times New Roman"/>
          <w:sz w:val="24"/>
        </w:rPr>
        <w:t>čnosti, v níž jediné může volně a plně rozvinout svou osobnost.</w:t>
      </w:r>
    </w:p>
    <w:p w14:paraId="03997C68" w14:textId="77777777" w:rsidR="00EB1A0D" w:rsidRDefault="0066392A">
      <w:pPr>
        <w:pStyle w:val="ListParagraph"/>
        <w:numPr>
          <w:ilvl w:val="0"/>
          <w:numId w:val="1"/>
        </w:numPr>
        <w:tabs>
          <w:tab w:val="left" w:pos="461"/>
        </w:tabs>
        <w:spacing w:before="200" w:line="242" w:lineRule="auto"/>
        <w:ind w:right="22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Každý je při výkonu svých práv a svobod podroben jen takovým omezením, která stanoví zákon výhradně za tím účelem, aby bylo zajištěno uznávání a zachovávání práv asvobod ostatních a vyhověno s</w:t>
      </w:r>
      <w:r>
        <w:rPr>
          <w:rFonts w:ascii="Times New Roman" w:hAnsi="Times New Roman"/>
          <w:sz w:val="24"/>
        </w:rPr>
        <w:t>pravedlivým požadavkům morálky, veřejného pořádku a obecného blaha v demokratické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společnosti.</w:t>
      </w:r>
    </w:p>
    <w:p w14:paraId="32466046" w14:textId="77777777" w:rsidR="00EB1A0D" w:rsidRDefault="0066392A">
      <w:pPr>
        <w:pStyle w:val="ListParagraph"/>
        <w:numPr>
          <w:ilvl w:val="0"/>
          <w:numId w:val="1"/>
        </w:numPr>
        <w:tabs>
          <w:tab w:val="left" w:pos="461"/>
        </w:tabs>
        <w:spacing w:before="200"/>
        <w:ind w:left="460" w:hanging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Výkon těchto práv a svobod nesmí být v žádném případě v rozporu s cíli 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zásadami</w:t>
      </w:r>
    </w:p>
    <w:p w14:paraId="50E823A3" w14:textId="77777777" w:rsidR="00EB1A0D" w:rsidRDefault="0066392A">
      <w:pPr>
        <w:pStyle w:val="BodyText"/>
        <w:spacing w:before="41"/>
        <w:ind w:left="100" w:right="342"/>
      </w:pPr>
      <w:r>
        <w:t>Spojených</w:t>
      </w:r>
      <w:r>
        <w:rPr>
          <w:spacing w:val="-1"/>
        </w:rPr>
        <w:t xml:space="preserve"> </w:t>
      </w:r>
      <w:r>
        <w:t>národ</w:t>
      </w:r>
      <w:r>
        <w:t>ů</w:t>
      </w:r>
      <w:r>
        <w:t>.</w:t>
      </w:r>
    </w:p>
    <w:p w14:paraId="74AC059E" w14:textId="77777777" w:rsidR="00EB1A0D" w:rsidRDefault="0066392A">
      <w:pPr>
        <w:pStyle w:val="Heading1"/>
        <w:spacing w:before="206"/>
        <w:ind w:left="100" w:right="342"/>
        <w:rPr>
          <w:b w:val="0"/>
          <w:bCs w:val="0"/>
        </w:rPr>
      </w:pPr>
      <w:r>
        <w:t>č</w:t>
      </w:r>
      <w:r>
        <w:t>lánek</w:t>
      </w:r>
      <w:r>
        <w:rPr>
          <w:spacing w:val="-2"/>
        </w:rPr>
        <w:t xml:space="preserve"> </w:t>
      </w:r>
      <w:r>
        <w:t>30</w:t>
      </w:r>
    </w:p>
    <w:p w14:paraId="066083B3" w14:textId="77777777" w:rsidR="00EB1A0D" w:rsidRDefault="0066392A">
      <w:pPr>
        <w:pStyle w:val="BodyText"/>
        <w:spacing w:line="242" w:lineRule="auto"/>
        <w:ind w:left="100" w:right="102"/>
      </w:pPr>
      <w:r>
        <w:t>Nic v této deklaraci nem</w:t>
      </w:r>
      <w:r>
        <w:t>ů</w:t>
      </w:r>
      <w:r>
        <w:t>že být vykládáno jako by dávalo kterémukoli státu, kterékoli skupin</w:t>
      </w:r>
      <w:r>
        <w:t xml:space="preserve">ě </w:t>
      </w:r>
      <w:r>
        <w:t>nebo osob</w:t>
      </w:r>
      <w:r>
        <w:t xml:space="preserve">ě </w:t>
      </w:r>
      <w:r>
        <w:t xml:space="preserve">jakékoli právo vyvíjet </w:t>
      </w:r>
      <w:r>
        <w:t>č</w:t>
      </w:r>
      <w:r>
        <w:t>innost nebo dopoušt</w:t>
      </w:r>
      <w:r>
        <w:t>ě</w:t>
      </w:r>
      <w:r>
        <w:t xml:space="preserve">t se </w:t>
      </w:r>
      <w:r>
        <w:t>č</w:t>
      </w:r>
      <w:r>
        <w:t>in</w:t>
      </w:r>
      <w:r>
        <w:t>ů</w:t>
      </w:r>
      <w:r>
        <w:t>, které by sm</w:t>
      </w:r>
      <w:r>
        <w:t>ěř</w:t>
      </w:r>
      <w:r>
        <w:t>ovaly k potla</w:t>
      </w:r>
      <w:r>
        <w:t>č</w:t>
      </w:r>
      <w:r>
        <w:t>ení n</w:t>
      </w:r>
      <w:r>
        <w:t>ě</w:t>
      </w:r>
      <w:r>
        <w:t>kterého z práv nebo n</w:t>
      </w:r>
      <w:r>
        <w:t>ě</w:t>
      </w:r>
      <w:r>
        <w:t>které ze svobod v této deklaraci</w:t>
      </w:r>
      <w:r>
        <w:rPr>
          <w:spacing w:val="-2"/>
        </w:rPr>
        <w:t xml:space="preserve"> </w:t>
      </w:r>
      <w:r>
        <w:t>uvedených.</w:t>
      </w:r>
    </w:p>
    <w:sectPr w:rsidR="00EB1A0D">
      <w:pgSz w:w="12240" w:h="15840"/>
      <w:pgMar w:top="14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2461"/>
    <w:multiLevelType w:val="hybridMultilevel"/>
    <w:tmpl w:val="9CD40D30"/>
    <w:lvl w:ilvl="0" w:tplc="3F8C6378">
      <w:start w:val="1"/>
      <w:numFmt w:val="decimal"/>
      <w:lvlText w:val="(%1)"/>
      <w:lvlJc w:val="left"/>
      <w:pPr>
        <w:ind w:left="460" w:hanging="341"/>
        <w:jc w:val="left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86946226">
      <w:start w:val="1"/>
      <w:numFmt w:val="bullet"/>
      <w:lvlText w:val="•"/>
      <w:lvlJc w:val="left"/>
      <w:pPr>
        <w:ind w:left="1370" w:hanging="341"/>
      </w:pPr>
      <w:rPr>
        <w:rFonts w:hint="default"/>
      </w:rPr>
    </w:lvl>
    <w:lvl w:ilvl="2" w:tplc="D9D42136">
      <w:start w:val="1"/>
      <w:numFmt w:val="bullet"/>
      <w:lvlText w:val="•"/>
      <w:lvlJc w:val="left"/>
      <w:pPr>
        <w:ind w:left="2280" w:hanging="341"/>
      </w:pPr>
      <w:rPr>
        <w:rFonts w:hint="default"/>
      </w:rPr>
    </w:lvl>
    <w:lvl w:ilvl="3" w:tplc="89087184">
      <w:start w:val="1"/>
      <w:numFmt w:val="bullet"/>
      <w:lvlText w:val="•"/>
      <w:lvlJc w:val="left"/>
      <w:pPr>
        <w:ind w:left="3190" w:hanging="341"/>
      </w:pPr>
      <w:rPr>
        <w:rFonts w:hint="default"/>
      </w:rPr>
    </w:lvl>
    <w:lvl w:ilvl="4" w:tplc="35AC86BC">
      <w:start w:val="1"/>
      <w:numFmt w:val="bullet"/>
      <w:lvlText w:val="•"/>
      <w:lvlJc w:val="left"/>
      <w:pPr>
        <w:ind w:left="4100" w:hanging="341"/>
      </w:pPr>
      <w:rPr>
        <w:rFonts w:hint="default"/>
      </w:rPr>
    </w:lvl>
    <w:lvl w:ilvl="5" w:tplc="7CC88BBC">
      <w:start w:val="1"/>
      <w:numFmt w:val="bullet"/>
      <w:lvlText w:val="•"/>
      <w:lvlJc w:val="left"/>
      <w:pPr>
        <w:ind w:left="5010" w:hanging="341"/>
      </w:pPr>
      <w:rPr>
        <w:rFonts w:hint="default"/>
      </w:rPr>
    </w:lvl>
    <w:lvl w:ilvl="6" w:tplc="0C38365C">
      <w:start w:val="1"/>
      <w:numFmt w:val="bullet"/>
      <w:lvlText w:val="•"/>
      <w:lvlJc w:val="left"/>
      <w:pPr>
        <w:ind w:left="5920" w:hanging="341"/>
      </w:pPr>
      <w:rPr>
        <w:rFonts w:hint="default"/>
      </w:rPr>
    </w:lvl>
    <w:lvl w:ilvl="7" w:tplc="B04CBF3E">
      <w:start w:val="1"/>
      <w:numFmt w:val="bullet"/>
      <w:lvlText w:val="•"/>
      <w:lvlJc w:val="left"/>
      <w:pPr>
        <w:ind w:left="6830" w:hanging="341"/>
      </w:pPr>
      <w:rPr>
        <w:rFonts w:hint="default"/>
      </w:rPr>
    </w:lvl>
    <w:lvl w:ilvl="8" w:tplc="2436760C">
      <w:start w:val="1"/>
      <w:numFmt w:val="bullet"/>
      <w:lvlText w:val="•"/>
      <w:lvlJc w:val="left"/>
      <w:pPr>
        <w:ind w:left="7740" w:hanging="341"/>
      </w:pPr>
      <w:rPr>
        <w:rFonts w:hint="default"/>
      </w:rPr>
    </w:lvl>
  </w:abstractNum>
  <w:abstractNum w:abstractNumId="1">
    <w:nsid w:val="1A823065"/>
    <w:multiLevelType w:val="hybridMultilevel"/>
    <w:tmpl w:val="9D80CFDC"/>
    <w:lvl w:ilvl="0" w:tplc="AD202248">
      <w:start w:val="1"/>
      <w:numFmt w:val="decimal"/>
      <w:lvlText w:val="(%1)"/>
      <w:lvlJc w:val="left"/>
      <w:pPr>
        <w:ind w:left="460" w:hanging="341"/>
        <w:jc w:val="left"/>
      </w:pPr>
      <w:rPr>
        <w:rFonts w:ascii="Times New Roman" w:eastAsia="Times New Roman" w:hAnsi="Times New Roman" w:hint="default"/>
        <w:spacing w:val="-2"/>
        <w:w w:val="100"/>
        <w:sz w:val="24"/>
        <w:szCs w:val="24"/>
      </w:rPr>
    </w:lvl>
    <w:lvl w:ilvl="1" w:tplc="AD52A3EE">
      <w:start w:val="1"/>
      <w:numFmt w:val="bullet"/>
      <w:lvlText w:val="•"/>
      <w:lvlJc w:val="left"/>
      <w:pPr>
        <w:ind w:left="1370" w:hanging="341"/>
      </w:pPr>
      <w:rPr>
        <w:rFonts w:hint="default"/>
      </w:rPr>
    </w:lvl>
    <w:lvl w:ilvl="2" w:tplc="5C0835DE">
      <w:start w:val="1"/>
      <w:numFmt w:val="bullet"/>
      <w:lvlText w:val="•"/>
      <w:lvlJc w:val="left"/>
      <w:pPr>
        <w:ind w:left="2280" w:hanging="341"/>
      </w:pPr>
      <w:rPr>
        <w:rFonts w:hint="default"/>
      </w:rPr>
    </w:lvl>
    <w:lvl w:ilvl="3" w:tplc="D39A55A4">
      <w:start w:val="1"/>
      <w:numFmt w:val="bullet"/>
      <w:lvlText w:val="•"/>
      <w:lvlJc w:val="left"/>
      <w:pPr>
        <w:ind w:left="3190" w:hanging="341"/>
      </w:pPr>
      <w:rPr>
        <w:rFonts w:hint="default"/>
      </w:rPr>
    </w:lvl>
    <w:lvl w:ilvl="4" w:tplc="01D82078">
      <w:start w:val="1"/>
      <w:numFmt w:val="bullet"/>
      <w:lvlText w:val="•"/>
      <w:lvlJc w:val="left"/>
      <w:pPr>
        <w:ind w:left="4100" w:hanging="341"/>
      </w:pPr>
      <w:rPr>
        <w:rFonts w:hint="default"/>
      </w:rPr>
    </w:lvl>
    <w:lvl w:ilvl="5" w:tplc="01E07182">
      <w:start w:val="1"/>
      <w:numFmt w:val="bullet"/>
      <w:lvlText w:val="•"/>
      <w:lvlJc w:val="left"/>
      <w:pPr>
        <w:ind w:left="5010" w:hanging="341"/>
      </w:pPr>
      <w:rPr>
        <w:rFonts w:hint="default"/>
      </w:rPr>
    </w:lvl>
    <w:lvl w:ilvl="6" w:tplc="E1C0141E">
      <w:start w:val="1"/>
      <w:numFmt w:val="bullet"/>
      <w:lvlText w:val="•"/>
      <w:lvlJc w:val="left"/>
      <w:pPr>
        <w:ind w:left="5920" w:hanging="341"/>
      </w:pPr>
      <w:rPr>
        <w:rFonts w:hint="default"/>
      </w:rPr>
    </w:lvl>
    <w:lvl w:ilvl="7" w:tplc="1FB26BFC">
      <w:start w:val="1"/>
      <w:numFmt w:val="bullet"/>
      <w:lvlText w:val="•"/>
      <w:lvlJc w:val="left"/>
      <w:pPr>
        <w:ind w:left="6830" w:hanging="341"/>
      </w:pPr>
      <w:rPr>
        <w:rFonts w:hint="default"/>
      </w:rPr>
    </w:lvl>
    <w:lvl w:ilvl="8" w:tplc="1FE01530">
      <w:start w:val="1"/>
      <w:numFmt w:val="bullet"/>
      <w:lvlText w:val="•"/>
      <w:lvlJc w:val="left"/>
      <w:pPr>
        <w:ind w:left="7740" w:hanging="341"/>
      </w:pPr>
      <w:rPr>
        <w:rFonts w:hint="default"/>
      </w:rPr>
    </w:lvl>
  </w:abstractNum>
  <w:abstractNum w:abstractNumId="2">
    <w:nsid w:val="1E82101B"/>
    <w:multiLevelType w:val="hybridMultilevel"/>
    <w:tmpl w:val="FDB489B8"/>
    <w:lvl w:ilvl="0" w:tplc="E868A20E">
      <w:start w:val="1"/>
      <w:numFmt w:val="decimal"/>
      <w:lvlText w:val="(%1)"/>
      <w:lvlJc w:val="left"/>
      <w:pPr>
        <w:ind w:left="120" w:hanging="341"/>
        <w:jc w:val="left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1" w:tplc="7EB67438">
      <w:start w:val="1"/>
      <w:numFmt w:val="bullet"/>
      <w:lvlText w:val="•"/>
      <w:lvlJc w:val="left"/>
      <w:pPr>
        <w:ind w:left="1066" w:hanging="341"/>
      </w:pPr>
      <w:rPr>
        <w:rFonts w:hint="default"/>
      </w:rPr>
    </w:lvl>
    <w:lvl w:ilvl="2" w:tplc="E62000E4">
      <w:start w:val="1"/>
      <w:numFmt w:val="bullet"/>
      <w:lvlText w:val="•"/>
      <w:lvlJc w:val="left"/>
      <w:pPr>
        <w:ind w:left="2012" w:hanging="341"/>
      </w:pPr>
      <w:rPr>
        <w:rFonts w:hint="default"/>
      </w:rPr>
    </w:lvl>
    <w:lvl w:ilvl="3" w:tplc="ACA47EA4">
      <w:start w:val="1"/>
      <w:numFmt w:val="bullet"/>
      <w:lvlText w:val="•"/>
      <w:lvlJc w:val="left"/>
      <w:pPr>
        <w:ind w:left="2958" w:hanging="341"/>
      </w:pPr>
      <w:rPr>
        <w:rFonts w:hint="default"/>
      </w:rPr>
    </w:lvl>
    <w:lvl w:ilvl="4" w:tplc="C6367AEE">
      <w:start w:val="1"/>
      <w:numFmt w:val="bullet"/>
      <w:lvlText w:val="•"/>
      <w:lvlJc w:val="left"/>
      <w:pPr>
        <w:ind w:left="3904" w:hanging="341"/>
      </w:pPr>
      <w:rPr>
        <w:rFonts w:hint="default"/>
      </w:rPr>
    </w:lvl>
    <w:lvl w:ilvl="5" w:tplc="9B8CCA9A">
      <w:start w:val="1"/>
      <w:numFmt w:val="bullet"/>
      <w:lvlText w:val="•"/>
      <w:lvlJc w:val="left"/>
      <w:pPr>
        <w:ind w:left="4850" w:hanging="341"/>
      </w:pPr>
      <w:rPr>
        <w:rFonts w:hint="default"/>
      </w:rPr>
    </w:lvl>
    <w:lvl w:ilvl="6" w:tplc="1632DDA8">
      <w:start w:val="1"/>
      <w:numFmt w:val="bullet"/>
      <w:lvlText w:val="•"/>
      <w:lvlJc w:val="left"/>
      <w:pPr>
        <w:ind w:left="5796" w:hanging="341"/>
      </w:pPr>
      <w:rPr>
        <w:rFonts w:hint="default"/>
      </w:rPr>
    </w:lvl>
    <w:lvl w:ilvl="7" w:tplc="2BBC3FE0">
      <w:start w:val="1"/>
      <w:numFmt w:val="bullet"/>
      <w:lvlText w:val="•"/>
      <w:lvlJc w:val="left"/>
      <w:pPr>
        <w:ind w:left="6742" w:hanging="341"/>
      </w:pPr>
      <w:rPr>
        <w:rFonts w:hint="default"/>
      </w:rPr>
    </w:lvl>
    <w:lvl w:ilvl="8" w:tplc="C93A435C">
      <w:start w:val="1"/>
      <w:numFmt w:val="bullet"/>
      <w:lvlText w:val="•"/>
      <w:lvlJc w:val="left"/>
      <w:pPr>
        <w:ind w:left="7688" w:hanging="341"/>
      </w:pPr>
      <w:rPr>
        <w:rFonts w:hint="default"/>
      </w:rPr>
    </w:lvl>
  </w:abstractNum>
  <w:abstractNum w:abstractNumId="3">
    <w:nsid w:val="288F29E0"/>
    <w:multiLevelType w:val="hybridMultilevel"/>
    <w:tmpl w:val="728E5584"/>
    <w:lvl w:ilvl="0" w:tplc="251865CC">
      <w:start w:val="1"/>
      <w:numFmt w:val="decimal"/>
      <w:lvlText w:val="(%1)"/>
      <w:lvlJc w:val="left"/>
      <w:pPr>
        <w:ind w:left="460" w:hanging="341"/>
        <w:jc w:val="left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DFA8D8D2">
      <w:start w:val="1"/>
      <w:numFmt w:val="bullet"/>
      <w:lvlText w:val="•"/>
      <w:lvlJc w:val="left"/>
      <w:pPr>
        <w:ind w:left="1370" w:hanging="341"/>
      </w:pPr>
      <w:rPr>
        <w:rFonts w:hint="default"/>
      </w:rPr>
    </w:lvl>
    <w:lvl w:ilvl="2" w:tplc="6DD4FF1E">
      <w:start w:val="1"/>
      <w:numFmt w:val="bullet"/>
      <w:lvlText w:val="•"/>
      <w:lvlJc w:val="left"/>
      <w:pPr>
        <w:ind w:left="2280" w:hanging="341"/>
      </w:pPr>
      <w:rPr>
        <w:rFonts w:hint="default"/>
      </w:rPr>
    </w:lvl>
    <w:lvl w:ilvl="3" w:tplc="B46E79EC">
      <w:start w:val="1"/>
      <w:numFmt w:val="bullet"/>
      <w:lvlText w:val="•"/>
      <w:lvlJc w:val="left"/>
      <w:pPr>
        <w:ind w:left="3190" w:hanging="341"/>
      </w:pPr>
      <w:rPr>
        <w:rFonts w:hint="default"/>
      </w:rPr>
    </w:lvl>
    <w:lvl w:ilvl="4" w:tplc="C1B6F24C">
      <w:start w:val="1"/>
      <w:numFmt w:val="bullet"/>
      <w:lvlText w:val="•"/>
      <w:lvlJc w:val="left"/>
      <w:pPr>
        <w:ind w:left="4100" w:hanging="341"/>
      </w:pPr>
      <w:rPr>
        <w:rFonts w:hint="default"/>
      </w:rPr>
    </w:lvl>
    <w:lvl w:ilvl="5" w:tplc="F5DCA1D0">
      <w:start w:val="1"/>
      <w:numFmt w:val="bullet"/>
      <w:lvlText w:val="•"/>
      <w:lvlJc w:val="left"/>
      <w:pPr>
        <w:ind w:left="5010" w:hanging="341"/>
      </w:pPr>
      <w:rPr>
        <w:rFonts w:hint="default"/>
      </w:rPr>
    </w:lvl>
    <w:lvl w:ilvl="6" w:tplc="492479D6">
      <w:start w:val="1"/>
      <w:numFmt w:val="bullet"/>
      <w:lvlText w:val="•"/>
      <w:lvlJc w:val="left"/>
      <w:pPr>
        <w:ind w:left="5920" w:hanging="341"/>
      </w:pPr>
      <w:rPr>
        <w:rFonts w:hint="default"/>
      </w:rPr>
    </w:lvl>
    <w:lvl w:ilvl="7" w:tplc="63A427B2">
      <w:start w:val="1"/>
      <w:numFmt w:val="bullet"/>
      <w:lvlText w:val="•"/>
      <w:lvlJc w:val="left"/>
      <w:pPr>
        <w:ind w:left="6830" w:hanging="341"/>
      </w:pPr>
      <w:rPr>
        <w:rFonts w:hint="default"/>
      </w:rPr>
    </w:lvl>
    <w:lvl w:ilvl="8" w:tplc="21263792">
      <w:start w:val="1"/>
      <w:numFmt w:val="bullet"/>
      <w:lvlText w:val="•"/>
      <w:lvlJc w:val="left"/>
      <w:pPr>
        <w:ind w:left="7740" w:hanging="341"/>
      </w:pPr>
      <w:rPr>
        <w:rFonts w:hint="default"/>
      </w:rPr>
    </w:lvl>
  </w:abstractNum>
  <w:abstractNum w:abstractNumId="4">
    <w:nsid w:val="29932311"/>
    <w:multiLevelType w:val="hybridMultilevel"/>
    <w:tmpl w:val="D876E6CE"/>
    <w:lvl w:ilvl="0" w:tplc="2E7A505A">
      <w:start w:val="1"/>
      <w:numFmt w:val="decimal"/>
      <w:lvlText w:val="(%1)"/>
      <w:lvlJc w:val="left"/>
      <w:pPr>
        <w:ind w:left="120" w:hanging="341"/>
        <w:jc w:val="left"/>
      </w:pPr>
      <w:rPr>
        <w:rFonts w:ascii="Times New Roman" w:eastAsia="Times New Roman" w:hAnsi="Times New Roman" w:hint="default"/>
        <w:spacing w:val="-2"/>
        <w:w w:val="100"/>
        <w:sz w:val="24"/>
        <w:szCs w:val="24"/>
      </w:rPr>
    </w:lvl>
    <w:lvl w:ilvl="1" w:tplc="E7CE6746">
      <w:start w:val="1"/>
      <w:numFmt w:val="bullet"/>
      <w:lvlText w:val="•"/>
      <w:lvlJc w:val="left"/>
      <w:pPr>
        <w:ind w:left="1064" w:hanging="341"/>
      </w:pPr>
      <w:rPr>
        <w:rFonts w:hint="default"/>
      </w:rPr>
    </w:lvl>
    <w:lvl w:ilvl="2" w:tplc="61882A1C">
      <w:start w:val="1"/>
      <w:numFmt w:val="bullet"/>
      <w:lvlText w:val="•"/>
      <w:lvlJc w:val="left"/>
      <w:pPr>
        <w:ind w:left="2008" w:hanging="341"/>
      </w:pPr>
      <w:rPr>
        <w:rFonts w:hint="default"/>
      </w:rPr>
    </w:lvl>
    <w:lvl w:ilvl="3" w:tplc="E7BE0390">
      <w:start w:val="1"/>
      <w:numFmt w:val="bullet"/>
      <w:lvlText w:val="•"/>
      <w:lvlJc w:val="left"/>
      <w:pPr>
        <w:ind w:left="2952" w:hanging="341"/>
      </w:pPr>
      <w:rPr>
        <w:rFonts w:hint="default"/>
      </w:rPr>
    </w:lvl>
    <w:lvl w:ilvl="4" w:tplc="E9D63ACC">
      <w:start w:val="1"/>
      <w:numFmt w:val="bullet"/>
      <w:lvlText w:val="•"/>
      <w:lvlJc w:val="left"/>
      <w:pPr>
        <w:ind w:left="3896" w:hanging="341"/>
      </w:pPr>
      <w:rPr>
        <w:rFonts w:hint="default"/>
      </w:rPr>
    </w:lvl>
    <w:lvl w:ilvl="5" w:tplc="12B298F4">
      <w:start w:val="1"/>
      <w:numFmt w:val="bullet"/>
      <w:lvlText w:val="•"/>
      <w:lvlJc w:val="left"/>
      <w:pPr>
        <w:ind w:left="4840" w:hanging="341"/>
      </w:pPr>
      <w:rPr>
        <w:rFonts w:hint="default"/>
      </w:rPr>
    </w:lvl>
    <w:lvl w:ilvl="6" w:tplc="6BE00A76">
      <w:start w:val="1"/>
      <w:numFmt w:val="bullet"/>
      <w:lvlText w:val="•"/>
      <w:lvlJc w:val="left"/>
      <w:pPr>
        <w:ind w:left="5784" w:hanging="341"/>
      </w:pPr>
      <w:rPr>
        <w:rFonts w:hint="default"/>
      </w:rPr>
    </w:lvl>
    <w:lvl w:ilvl="7" w:tplc="A858A3B0">
      <w:start w:val="1"/>
      <w:numFmt w:val="bullet"/>
      <w:lvlText w:val="•"/>
      <w:lvlJc w:val="left"/>
      <w:pPr>
        <w:ind w:left="6728" w:hanging="341"/>
      </w:pPr>
      <w:rPr>
        <w:rFonts w:hint="default"/>
      </w:rPr>
    </w:lvl>
    <w:lvl w:ilvl="8" w:tplc="2974C284">
      <w:start w:val="1"/>
      <w:numFmt w:val="bullet"/>
      <w:lvlText w:val="•"/>
      <w:lvlJc w:val="left"/>
      <w:pPr>
        <w:ind w:left="7672" w:hanging="341"/>
      </w:pPr>
      <w:rPr>
        <w:rFonts w:hint="default"/>
      </w:rPr>
    </w:lvl>
  </w:abstractNum>
  <w:abstractNum w:abstractNumId="5">
    <w:nsid w:val="2A077CB3"/>
    <w:multiLevelType w:val="hybridMultilevel"/>
    <w:tmpl w:val="896EB36A"/>
    <w:lvl w:ilvl="0" w:tplc="78D2A984">
      <w:start w:val="1"/>
      <w:numFmt w:val="decimal"/>
      <w:lvlText w:val="(%1)"/>
      <w:lvlJc w:val="left"/>
      <w:pPr>
        <w:ind w:left="120" w:hanging="341"/>
        <w:jc w:val="left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A5985C96">
      <w:start w:val="1"/>
      <w:numFmt w:val="bullet"/>
      <w:lvlText w:val="•"/>
      <w:lvlJc w:val="left"/>
      <w:pPr>
        <w:ind w:left="1062" w:hanging="341"/>
      </w:pPr>
      <w:rPr>
        <w:rFonts w:hint="default"/>
      </w:rPr>
    </w:lvl>
    <w:lvl w:ilvl="2" w:tplc="790C5DE2">
      <w:start w:val="1"/>
      <w:numFmt w:val="bullet"/>
      <w:lvlText w:val="•"/>
      <w:lvlJc w:val="left"/>
      <w:pPr>
        <w:ind w:left="2004" w:hanging="341"/>
      </w:pPr>
      <w:rPr>
        <w:rFonts w:hint="default"/>
      </w:rPr>
    </w:lvl>
    <w:lvl w:ilvl="3" w:tplc="2A52DB28">
      <w:start w:val="1"/>
      <w:numFmt w:val="bullet"/>
      <w:lvlText w:val="•"/>
      <w:lvlJc w:val="left"/>
      <w:pPr>
        <w:ind w:left="2946" w:hanging="341"/>
      </w:pPr>
      <w:rPr>
        <w:rFonts w:hint="default"/>
      </w:rPr>
    </w:lvl>
    <w:lvl w:ilvl="4" w:tplc="3FE24000">
      <w:start w:val="1"/>
      <w:numFmt w:val="bullet"/>
      <w:lvlText w:val="•"/>
      <w:lvlJc w:val="left"/>
      <w:pPr>
        <w:ind w:left="3888" w:hanging="341"/>
      </w:pPr>
      <w:rPr>
        <w:rFonts w:hint="default"/>
      </w:rPr>
    </w:lvl>
    <w:lvl w:ilvl="5" w:tplc="9296EC46">
      <w:start w:val="1"/>
      <w:numFmt w:val="bullet"/>
      <w:lvlText w:val="•"/>
      <w:lvlJc w:val="left"/>
      <w:pPr>
        <w:ind w:left="4830" w:hanging="341"/>
      </w:pPr>
      <w:rPr>
        <w:rFonts w:hint="default"/>
      </w:rPr>
    </w:lvl>
    <w:lvl w:ilvl="6" w:tplc="ED708534">
      <w:start w:val="1"/>
      <w:numFmt w:val="bullet"/>
      <w:lvlText w:val="•"/>
      <w:lvlJc w:val="left"/>
      <w:pPr>
        <w:ind w:left="5772" w:hanging="341"/>
      </w:pPr>
      <w:rPr>
        <w:rFonts w:hint="default"/>
      </w:rPr>
    </w:lvl>
    <w:lvl w:ilvl="7" w:tplc="95F45C56">
      <w:start w:val="1"/>
      <w:numFmt w:val="bullet"/>
      <w:lvlText w:val="•"/>
      <w:lvlJc w:val="left"/>
      <w:pPr>
        <w:ind w:left="6714" w:hanging="341"/>
      </w:pPr>
      <w:rPr>
        <w:rFonts w:hint="default"/>
      </w:rPr>
    </w:lvl>
    <w:lvl w:ilvl="8" w:tplc="D668E2E2">
      <w:start w:val="1"/>
      <w:numFmt w:val="bullet"/>
      <w:lvlText w:val="•"/>
      <w:lvlJc w:val="left"/>
      <w:pPr>
        <w:ind w:left="7656" w:hanging="341"/>
      </w:pPr>
      <w:rPr>
        <w:rFonts w:hint="default"/>
      </w:rPr>
    </w:lvl>
  </w:abstractNum>
  <w:abstractNum w:abstractNumId="6">
    <w:nsid w:val="2C8820F4"/>
    <w:multiLevelType w:val="hybridMultilevel"/>
    <w:tmpl w:val="E33ADBD8"/>
    <w:lvl w:ilvl="0" w:tplc="75E6907A">
      <w:start w:val="1"/>
      <w:numFmt w:val="decimal"/>
      <w:lvlText w:val="(%1)"/>
      <w:lvlJc w:val="left"/>
      <w:pPr>
        <w:ind w:left="120" w:hanging="341"/>
        <w:jc w:val="left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1" w:tplc="11787EB4">
      <w:start w:val="1"/>
      <w:numFmt w:val="bullet"/>
      <w:lvlText w:val="•"/>
      <w:lvlJc w:val="left"/>
      <w:pPr>
        <w:ind w:left="1062" w:hanging="341"/>
      </w:pPr>
      <w:rPr>
        <w:rFonts w:hint="default"/>
      </w:rPr>
    </w:lvl>
    <w:lvl w:ilvl="2" w:tplc="1DD847F0">
      <w:start w:val="1"/>
      <w:numFmt w:val="bullet"/>
      <w:lvlText w:val="•"/>
      <w:lvlJc w:val="left"/>
      <w:pPr>
        <w:ind w:left="2004" w:hanging="341"/>
      </w:pPr>
      <w:rPr>
        <w:rFonts w:hint="default"/>
      </w:rPr>
    </w:lvl>
    <w:lvl w:ilvl="3" w:tplc="3348979C">
      <w:start w:val="1"/>
      <w:numFmt w:val="bullet"/>
      <w:lvlText w:val="•"/>
      <w:lvlJc w:val="left"/>
      <w:pPr>
        <w:ind w:left="2946" w:hanging="341"/>
      </w:pPr>
      <w:rPr>
        <w:rFonts w:hint="default"/>
      </w:rPr>
    </w:lvl>
    <w:lvl w:ilvl="4" w:tplc="B53A0EC2">
      <w:start w:val="1"/>
      <w:numFmt w:val="bullet"/>
      <w:lvlText w:val="•"/>
      <w:lvlJc w:val="left"/>
      <w:pPr>
        <w:ind w:left="3888" w:hanging="341"/>
      </w:pPr>
      <w:rPr>
        <w:rFonts w:hint="default"/>
      </w:rPr>
    </w:lvl>
    <w:lvl w:ilvl="5" w:tplc="801080CC">
      <w:start w:val="1"/>
      <w:numFmt w:val="bullet"/>
      <w:lvlText w:val="•"/>
      <w:lvlJc w:val="left"/>
      <w:pPr>
        <w:ind w:left="4830" w:hanging="341"/>
      </w:pPr>
      <w:rPr>
        <w:rFonts w:hint="default"/>
      </w:rPr>
    </w:lvl>
    <w:lvl w:ilvl="6" w:tplc="899C8AE2">
      <w:start w:val="1"/>
      <w:numFmt w:val="bullet"/>
      <w:lvlText w:val="•"/>
      <w:lvlJc w:val="left"/>
      <w:pPr>
        <w:ind w:left="5772" w:hanging="341"/>
      </w:pPr>
      <w:rPr>
        <w:rFonts w:hint="default"/>
      </w:rPr>
    </w:lvl>
    <w:lvl w:ilvl="7" w:tplc="8C38BD7C">
      <w:start w:val="1"/>
      <w:numFmt w:val="bullet"/>
      <w:lvlText w:val="•"/>
      <w:lvlJc w:val="left"/>
      <w:pPr>
        <w:ind w:left="6714" w:hanging="341"/>
      </w:pPr>
      <w:rPr>
        <w:rFonts w:hint="default"/>
      </w:rPr>
    </w:lvl>
    <w:lvl w:ilvl="8" w:tplc="E1F2A3C0">
      <w:start w:val="1"/>
      <w:numFmt w:val="bullet"/>
      <w:lvlText w:val="•"/>
      <w:lvlJc w:val="left"/>
      <w:pPr>
        <w:ind w:left="7656" w:hanging="341"/>
      </w:pPr>
      <w:rPr>
        <w:rFonts w:hint="default"/>
      </w:rPr>
    </w:lvl>
  </w:abstractNum>
  <w:abstractNum w:abstractNumId="7">
    <w:nsid w:val="3AE657F3"/>
    <w:multiLevelType w:val="hybridMultilevel"/>
    <w:tmpl w:val="A300D9E2"/>
    <w:lvl w:ilvl="0" w:tplc="59569AF4">
      <w:start w:val="1"/>
      <w:numFmt w:val="decimal"/>
      <w:lvlText w:val="(%1)"/>
      <w:lvlJc w:val="left"/>
      <w:pPr>
        <w:ind w:left="120" w:hanging="341"/>
        <w:jc w:val="left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1A70BC1C">
      <w:start w:val="1"/>
      <w:numFmt w:val="bullet"/>
      <w:lvlText w:val="•"/>
      <w:lvlJc w:val="left"/>
      <w:pPr>
        <w:ind w:left="1062" w:hanging="341"/>
      </w:pPr>
      <w:rPr>
        <w:rFonts w:hint="default"/>
      </w:rPr>
    </w:lvl>
    <w:lvl w:ilvl="2" w:tplc="FED6F686">
      <w:start w:val="1"/>
      <w:numFmt w:val="bullet"/>
      <w:lvlText w:val="•"/>
      <w:lvlJc w:val="left"/>
      <w:pPr>
        <w:ind w:left="2004" w:hanging="341"/>
      </w:pPr>
      <w:rPr>
        <w:rFonts w:hint="default"/>
      </w:rPr>
    </w:lvl>
    <w:lvl w:ilvl="3" w:tplc="2DC8AEE0">
      <w:start w:val="1"/>
      <w:numFmt w:val="bullet"/>
      <w:lvlText w:val="•"/>
      <w:lvlJc w:val="left"/>
      <w:pPr>
        <w:ind w:left="2946" w:hanging="341"/>
      </w:pPr>
      <w:rPr>
        <w:rFonts w:hint="default"/>
      </w:rPr>
    </w:lvl>
    <w:lvl w:ilvl="4" w:tplc="680616B8">
      <w:start w:val="1"/>
      <w:numFmt w:val="bullet"/>
      <w:lvlText w:val="•"/>
      <w:lvlJc w:val="left"/>
      <w:pPr>
        <w:ind w:left="3888" w:hanging="341"/>
      </w:pPr>
      <w:rPr>
        <w:rFonts w:hint="default"/>
      </w:rPr>
    </w:lvl>
    <w:lvl w:ilvl="5" w:tplc="EBB28F46">
      <w:start w:val="1"/>
      <w:numFmt w:val="bullet"/>
      <w:lvlText w:val="•"/>
      <w:lvlJc w:val="left"/>
      <w:pPr>
        <w:ind w:left="4830" w:hanging="341"/>
      </w:pPr>
      <w:rPr>
        <w:rFonts w:hint="default"/>
      </w:rPr>
    </w:lvl>
    <w:lvl w:ilvl="6" w:tplc="D9563124">
      <w:start w:val="1"/>
      <w:numFmt w:val="bullet"/>
      <w:lvlText w:val="•"/>
      <w:lvlJc w:val="left"/>
      <w:pPr>
        <w:ind w:left="5772" w:hanging="341"/>
      </w:pPr>
      <w:rPr>
        <w:rFonts w:hint="default"/>
      </w:rPr>
    </w:lvl>
    <w:lvl w:ilvl="7" w:tplc="8BACAFC0">
      <w:start w:val="1"/>
      <w:numFmt w:val="bullet"/>
      <w:lvlText w:val="•"/>
      <w:lvlJc w:val="left"/>
      <w:pPr>
        <w:ind w:left="6714" w:hanging="341"/>
      </w:pPr>
      <w:rPr>
        <w:rFonts w:hint="default"/>
      </w:rPr>
    </w:lvl>
    <w:lvl w:ilvl="8" w:tplc="EE2CC092">
      <w:start w:val="1"/>
      <w:numFmt w:val="bullet"/>
      <w:lvlText w:val="•"/>
      <w:lvlJc w:val="left"/>
      <w:pPr>
        <w:ind w:left="7656" w:hanging="341"/>
      </w:pPr>
      <w:rPr>
        <w:rFonts w:hint="default"/>
      </w:rPr>
    </w:lvl>
  </w:abstractNum>
  <w:abstractNum w:abstractNumId="8">
    <w:nsid w:val="41BC7FC3"/>
    <w:multiLevelType w:val="hybridMultilevel"/>
    <w:tmpl w:val="6BC4D102"/>
    <w:lvl w:ilvl="0" w:tplc="CFE8B6C8">
      <w:start w:val="1"/>
      <w:numFmt w:val="decimal"/>
      <w:lvlText w:val="(%1)"/>
      <w:lvlJc w:val="left"/>
      <w:pPr>
        <w:ind w:left="120" w:hanging="341"/>
        <w:jc w:val="left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1" w:tplc="8E780574">
      <w:start w:val="1"/>
      <w:numFmt w:val="bullet"/>
      <w:lvlText w:val="•"/>
      <w:lvlJc w:val="left"/>
      <w:pPr>
        <w:ind w:left="1064" w:hanging="341"/>
      </w:pPr>
      <w:rPr>
        <w:rFonts w:hint="default"/>
      </w:rPr>
    </w:lvl>
    <w:lvl w:ilvl="2" w:tplc="7C9257B2">
      <w:start w:val="1"/>
      <w:numFmt w:val="bullet"/>
      <w:lvlText w:val="•"/>
      <w:lvlJc w:val="left"/>
      <w:pPr>
        <w:ind w:left="2008" w:hanging="341"/>
      </w:pPr>
      <w:rPr>
        <w:rFonts w:hint="default"/>
      </w:rPr>
    </w:lvl>
    <w:lvl w:ilvl="3" w:tplc="9FC27852">
      <w:start w:val="1"/>
      <w:numFmt w:val="bullet"/>
      <w:lvlText w:val="•"/>
      <w:lvlJc w:val="left"/>
      <w:pPr>
        <w:ind w:left="2952" w:hanging="341"/>
      </w:pPr>
      <w:rPr>
        <w:rFonts w:hint="default"/>
      </w:rPr>
    </w:lvl>
    <w:lvl w:ilvl="4" w:tplc="59F0D874">
      <w:start w:val="1"/>
      <w:numFmt w:val="bullet"/>
      <w:lvlText w:val="•"/>
      <w:lvlJc w:val="left"/>
      <w:pPr>
        <w:ind w:left="3896" w:hanging="341"/>
      </w:pPr>
      <w:rPr>
        <w:rFonts w:hint="default"/>
      </w:rPr>
    </w:lvl>
    <w:lvl w:ilvl="5" w:tplc="78945332">
      <w:start w:val="1"/>
      <w:numFmt w:val="bullet"/>
      <w:lvlText w:val="•"/>
      <w:lvlJc w:val="left"/>
      <w:pPr>
        <w:ind w:left="4840" w:hanging="341"/>
      </w:pPr>
      <w:rPr>
        <w:rFonts w:hint="default"/>
      </w:rPr>
    </w:lvl>
    <w:lvl w:ilvl="6" w:tplc="268AC4F0">
      <w:start w:val="1"/>
      <w:numFmt w:val="bullet"/>
      <w:lvlText w:val="•"/>
      <w:lvlJc w:val="left"/>
      <w:pPr>
        <w:ind w:left="5784" w:hanging="341"/>
      </w:pPr>
      <w:rPr>
        <w:rFonts w:hint="default"/>
      </w:rPr>
    </w:lvl>
    <w:lvl w:ilvl="7" w:tplc="C904475E">
      <w:start w:val="1"/>
      <w:numFmt w:val="bullet"/>
      <w:lvlText w:val="•"/>
      <w:lvlJc w:val="left"/>
      <w:pPr>
        <w:ind w:left="6728" w:hanging="341"/>
      </w:pPr>
      <w:rPr>
        <w:rFonts w:hint="default"/>
      </w:rPr>
    </w:lvl>
    <w:lvl w:ilvl="8" w:tplc="59A0C9B0">
      <w:start w:val="1"/>
      <w:numFmt w:val="bullet"/>
      <w:lvlText w:val="•"/>
      <w:lvlJc w:val="left"/>
      <w:pPr>
        <w:ind w:left="7672" w:hanging="341"/>
      </w:pPr>
      <w:rPr>
        <w:rFonts w:hint="default"/>
      </w:rPr>
    </w:lvl>
  </w:abstractNum>
  <w:abstractNum w:abstractNumId="9">
    <w:nsid w:val="485F23D3"/>
    <w:multiLevelType w:val="hybridMultilevel"/>
    <w:tmpl w:val="407AE95A"/>
    <w:lvl w:ilvl="0" w:tplc="AEDE286A">
      <w:start w:val="1"/>
      <w:numFmt w:val="decimal"/>
      <w:lvlText w:val="(%1)"/>
      <w:lvlJc w:val="left"/>
      <w:pPr>
        <w:ind w:left="120" w:hanging="341"/>
        <w:jc w:val="left"/>
      </w:pPr>
      <w:rPr>
        <w:rFonts w:ascii="Times New Roman" w:eastAsia="Times New Roman" w:hAnsi="Times New Roman" w:hint="default"/>
        <w:spacing w:val="-2"/>
        <w:w w:val="100"/>
        <w:sz w:val="24"/>
        <w:szCs w:val="24"/>
      </w:rPr>
    </w:lvl>
    <w:lvl w:ilvl="1" w:tplc="CCF45944">
      <w:start w:val="1"/>
      <w:numFmt w:val="bullet"/>
      <w:lvlText w:val="•"/>
      <w:lvlJc w:val="left"/>
      <w:pPr>
        <w:ind w:left="1066" w:hanging="341"/>
      </w:pPr>
      <w:rPr>
        <w:rFonts w:hint="default"/>
      </w:rPr>
    </w:lvl>
    <w:lvl w:ilvl="2" w:tplc="FADEDC24">
      <w:start w:val="1"/>
      <w:numFmt w:val="bullet"/>
      <w:lvlText w:val="•"/>
      <w:lvlJc w:val="left"/>
      <w:pPr>
        <w:ind w:left="2012" w:hanging="341"/>
      </w:pPr>
      <w:rPr>
        <w:rFonts w:hint="default"/>
      </w:rPr>
    </w:lvl>
    <w:lvl w:ilvl="3" w:tplc="FC6435FA">
      <w:start w:val="1"/>
      <w:numFmt w:val="bullet"/>
      <w:lvlText w:val="•"/>
      <w:lvlJc w:val="left"/>
      <w:pPr>
        <w:ind w:left="2958" w:hanging="341"/>
      </w:pPr>
      <w:rPr>
        <w:rFonts w:hint="default"/>
      </w:rPr>
    </w:lvl>
    <w:lvl w:ilvl="4" w:tplc="2C88BBBA">
      <w:start w:val="1"/>
      <w:numFmt w:val="bullet"/>
      <w:lvlText w:val="•"/>
      <w:lvlJc w:val="left"/>
      <w:pPr>
        <w:ind w:left="3904" w:hanging="341"/>
      </w:pPr>
      <w:rPr>
        <w:rFonts w:hint="default"/>
      </w:rPr>
    </w:lvl>
    <w:lvl w:ilvl="5" w:tplc="7E004F4E">
      <w:start w:val="1"/>
      <w:numFmt w:val="bullet"/>
      <w:lvlText w:val="•"/>
      <w:lvlJc w:val="left"/>
      <w:pPr>
        <w:ind w:left="4850" w:hanging="341"/>
      </w:pPr>
      <w:rPr>
        <w:rFonts w:hint="default"/>
      </w:rPr>
    </w:lvl>
    <w:lvl w:ilvl="6" w:tplc="D590B45C">
      <w:start w:val="1"/>
      <w:numFmt w:val="bullet"/>
      <w:lvlText w:val="•"/>
      <w:lvlJc w:val="left"/>
      <w:pPr>
        <w:ind w:left="5796" w:hanging="341"/>
      </w:pPr>
      <w:rPr>
        <w:rFonts w:hint="default"/>
      </w:rPr>
    </w:lvl>
    <w:lvl w:ilvl="7" w:tplc="9EC21C96">
      <w:start w:val="1"/>
      <w:numFmt w:val="bullet"/>
      <w:lvlText w:val="•"/>
      <w:lvlJc w:val="left"/>
      <w:pPr>
        <w:ind w:left="6742" w:hanging="341"/>
      </w:pPr>
      <w:rPr>
        <w:rFonts w:hint="default"/>
      </w:rPr>
    </w:lvl>
    <w:lvl w:ilvl="8" w:tplc="0DD28556">
      <w:start w:val="1"/>
      <w:numFmt w:val="bullet"/>
      <w:lvlText w:val="•"/>
      <w:lvlJc w:val="left"/>
      <w:pPr>
        <w:ind w:left="7688" w:hanging="341"/>
      </w:pPr>
      <w:rPr>
        <w:rFonts w:hint="default"/>
      </w:rPr>
    </w:lvl>
  </w:abstractNum>
  <w:abstractNum w:abstractNumId="10">
    <w:nsid w:val="4F4309CD"/>
    <w:multiLevelType w:val="hybridMultilevel"/>
    <w:tmpl w:val="6876F034"/>
    <w:lvl w:ilvl="0" w:tplc="99C0C7BE">
      <w:start w:val="1"/>
      <w:numFmt w:val="decimal"/>
      <w:lvlText w:val="(%1)"/>
      <w:lvlJc w:val="left"/>
      <w:pPr>
        <w:ind w:left="120" w:hanging="341"/>
        <w:jc w:val="left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4762FFDA">
      <w:start w:val="1"/>
      <w:numFmt w:val="bullet"/>
      <w:lvlText w:val="•"/>
      <w:lvlJc w:val="left"/>
      <w:pPr>
        <w:ind w:left="1064" w:hanging="341"/>
      </w:pPr>
      <w:rPr>
        <w:rFonts w:hint="default"/>
      </w:rPr>
    </w:lvl>
    <w:lvl w:ilvl="2" w:tplc="D7E29C70">
      <w:start w:val="1"/>
      <w:numFmt w:val="bullet"/>
      <w:lvlText w:val="•"/>
      <w:lvlJc w:val="left"/>
      <w:pPr>
        <w:ind w:left="2008" w:hanging="341"/>
      </w:pPr>
      <w:rPr>
        <w:rFonts w:hint="default"/>
      </w:rPr>
    </w:lvl>
    <w:lvl w:ilvl="3" w:tplc="FFAE52E0">
      <w:start w:val="1"/>
      <w:numFmt w:val="bullet"/>
      <w:lvlText w:val="•"/>
      <w:lvlJc w:val="left"/>
      <w:pPr>
        <w:ind w:left="2952" w:hanging="341"/>
      </w:pPr>
      <w:rPr>
        <w:rFonts w:hint="default"/>
      </w:rPr>
    </w:lvl>
    <w:lvl w:ilvl="4" w:tplc="C29C71F0">
      <w:start w:val="1"/>
      <w:numFmt w:val="bullet"/>
      <w:lvlText w:val="•"/>
      <w:lvlJc w:val="left"/>
      <w:pPr>
        <w:ind w:left="3896" w:hanging="341"/>
      </w:pPr>
      <w:rPr>
        <w:rFonts w:hint="default"/>
      </w:rPr>
    </w:lvl>
    <w:lvl w:ilvl="5" w:tplc="91EE056E">
      <w:start w:val="1"/>
      <w:numFmt w:val="bullet"/>
      <w:lvlText w:val="•"/>
      <w:lvlJc w:val="left"/>
      <w:pPr>
        <w:ind w:left="4840" w:hanging="341"/>
      </w:pPr>
      <w:rPr>
        <w:rFonts w:hint="default"/>
      </w:rPr>
    </w:lvl>
    <w:lvl w:ilvl="6" w:tplc="CC02E3EC">
      <w:start w:val="1"/>
      <w:numFmt w:val="bullet"/>
      <w:lvlText w:val="•"/>
      <w:lvlJc w:val="left"/>
      <w:pPr>
        <w:ind w:left="5784" w:hanging="341"/>
      </w:pPr>
      <w:rPr>
        <w:rFonts w:hint="default"/>
      </w:rPr>
    </w:lvl>
    <w:lvl w:ilvl="7" w:tplc="7952CC52">
      <w:start w:val="1"/>
      <w:numFmt w:val="bullet"/>
      <w:lvlText w:val="•"/>
      <w:lvlJc w:val="left"/>
      <w:pPr>
        <w:ind w:left="6728" w:hanging="341"/>
      </w:pPr>
      <w:rPr>
        <w:rFonts w:hint="default"/>
      </w:rPr>
    </w:lvl>
    <w:lvl w:ilvl="8" w:tplc="E83C0498">
      <w:start w:val="1"/>
      <w:numFmt w:val="bullet"/>
      <w:lvlText w:val="•"/>
      <w:lvlJc w:val="left"/>
      <w:pPr>
        <w:ind w:left="7672" w:hanging="341"/>
      </w:pPr>
      <w:rPr>
        <w:rFonts w:hint="default"/>
      </w:rPr>
    </w:lvl>
  </w:abstractNum>
  <w:abstractNum w:abstractNumId="11">
    <w:nsid w:val="4F471FB4"/>
    <w:multiLevelType w:val="hybridMultilevel"/>
    <w:tmpl w:val="E9006A96"/>
    <w:lvl w:ilvl="0" w:tplc="85847E72">
      <w:start w:val="1"/>
      <w:numFmt w:val="decimal"/>
      <w:lvlText w:val="(%1)"/>
      <w:lvlJc w:val="left"/>
      <w:pPr>
        <w:ind w:left="120" w:hanging="341"/>
        <w:jc w:val="left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51604C12">
      <w:start w:val="1"/>
      <w:numFmt w:val="bullet"/>
      <w:lvlText w:val="•"/>
      <w:lvlJc w:val="left"/>
      <w:pPr>
        <w:ind w:left="1064" w:hanging="341"/>
      </w:pPr>
      <w:rPr>
        <w:rFonts w:hint="default"/>
      </w:rPr>
    </w:lvl>
    <w:lvl w:ilvl="2" w:tplc="AB046136">
      <w:start w:val="1"/>
      <w:numFmt w:val="bullet"/>
      <w:lvlText w:val="•"/>
      <w:lvlJc w:val="left"/>
      <w:pPr>
        <w:ind w:left="2008" w:hanging="341"/>
      </w:pPr>
      <w:rPr>
        <w:rFonts w:hint="default"/>
      </w:rPr>
    </w:lvl>
    <w:lvl w:ilvl="3" w:tplc="ACD28B50">
      <w:start w:val="1"/>
      <w:numFmt w:val="bullet"/>
      <w:lvlText w:val="•"/>
      <w:lvlJc w:val="left"/>
      <w:pPr>
        <w:ind w:left="2952" w:hanging="341"/>
      </w:pPr>
      <w:rPr>
        <w:rFonts w:hint="default"/>
      </w:rPr>
    </w:lvl>
    <w:lvl w:ilvl="4" w:tplc="E8DAA0F2">
      <w:start w:val="1"/>
      <w:numFmt w:val="bullet"/>
      <w:lvlText w:val="•"/>
      <w:lvlJc w:val="left"/>
      <w:pPr>
        <w:ind w:left="3896" w:hanging="341"/>
      </w:pPr>
      <w:rPr>
        <w:rFonts w:hint="default"/>
      </w:rPr>
    </w:lvl>
    <w:lvl w:ilvl="5" w:tplc="E334C2B0">
      <w:start w:val="1"/>
      <w:numFmt w:val="bullet"/>
      <w:lvlText w:val="•"/>
      <w:lvlJc w:val="left"/>
      <w:pPr>
        <w:ind w:left="4840" w:hanging="341"/>
      </w:pPr>
      <w:rPr>
        <w:rFonts w:hint="default"/>
      </w:rPr>
    </w:lvl>
    <w:lvl w:ilvl="6" w:tplc="74684EF6">
      <w:start w:val="1"/>
      <w:numFmt w:val="bullet"/>
      <w:lvlText w:val="•"/>
      <w:lvlJc w:val="left"/>
      <w:pPr>
        <w:ind w:left="5784" w:hanging="341"/>
      </w:pPr>
      <w:rPr>
        <w:rFonts w:hint="default"/>
      </w:rPr>
    </w:lvl>
    <w:lvl w:ilvl="7" w:tplc="986E28D8">
      <w:start w:val="1"/>
      <w:numFmt w:val="bullet"/>
      <w:lvlText w:val="•"/>
      <w:lvlJc w:val="left"/>
      <w:pPr>
        <w:ind w:left="6728" w:hanging="341"/>
      </w:pPr>
      <w:rPr>
        <w:rFonts w:hint="default"/>
      </w:rPr>
    </w:lvl>
    <w:lvl w:ilvl="8" w:tplc="68B8EB30">
      <w:start w:val="1"/>
      <w:numFmt w:val="bullet"/>
      <w:lvlText w:val="•"/>
      <w:lvlJc w:val="left"/>
      <w:pPr>
        <w:ind w:left="7672" w:hanging="341"/>
      </w:pPr>
      <w:rPr>
        <w:rFonts w:hint="default"/>
      </w:rPr>
    </w:lvl>
  </w:abstractNum>
  <w:abstractNum w:abstractNumId="12">
    <w:nsid w:val="6C321548"/>
    <w:multiLevelType w:val="hybridMultilevel"/>
    <w:tmpl w:val="1E3AF66E"/>
    <w:lvl w:ilvl="0" w:tplc="A2FE8FB6">
      <w:start w:val="1"/>
      <w:numFmt w:val="decimal"/>
      <w:lvlText w:val="(%1)"/>
      <w:lvlJc w:val="left"/>
      <w:pPr>
        <w:ind w:left="120" w:hanging="341"/>
        <w:jc w:val="left"/>
      </w:pPr>
      <w:rPr>
        <w:rFonts w:ascii="Times New Roman" w:eastAsia="Times New Roman" w:hAnsi="Times New Roman" w:hint="default"/>
        <w:spacing w:val="-2"/>
        <w:w w:val="100"/>
        <w:sz w:val="24"/>
        <w:szCs w:val="24"/>
      </w:rPr>
    </w:lvl>
    <w:lvl w:ilvl="1" w:tplc="9A88E7CE">
      <w:start w:val="1"/>
      <w:numFmt w:val="bullet"/>
      <w:lvlText w:val="•"/>
      <w:lvlJc w:val="left"/>
      <w:pPr>
        <w:ind w:left="1064" w:hanging="341"/>
      </w:pPr>
      <w:rPr>
        <w:rFonts w:hint="default"/>
      </w:rPr>
    </w:lvl>
    <w:lvl w:ilvl="2" w:tplc="48B48E26">
      <w:start w:val="1"/>
      <w:numFmt w:val="bullet"/>
      <w:lvlText w:val="•"/>
      <w:lvlJc w:val="left"/>
      <w:pPr>
        <w:ind w:left="2008" w:hanging="341"/>
      </w:pPr>
      <w:rPr>
        <w:rFonts w:hint="default"/>
      </w:rPr>
    </w:lvl>
    <w:lvl w:ilvl="3" w:tplc="AB0C9726">
      <w:start w:val="1"/>
      <w:numFmt w:val="bullet"/>
      <w:lvlText w:val="•"/>
      <w:lvlJc w:val="left"/>
      <w:pPr>
        <w:ind w:left="2952" w:hanging="341"/>
      </w:pPr>
      <w:rPr>
        <w:rFonts w:hint="default"/>
      </w:rPr>
    </w:lvl>
    <w:lvl w:ilvl="4" w:tplc="FF760344">
      <w:start w:val="1"/>
      <w:numFmt w:val="bullet"/>
      <w:lvlText w:val="•"/>
      <w:lvlJc w:val="left"/>
      <w:pPr>
        <w:ind w:left="3896" w:hanging="341"/>
      </w:pPr>
      <w:rPr>
        <w:rFonts w:hint="default"/>
      </w:rPr>
    </w:lvl>
    <w:lvl w:ilvl="5" w:tplc="7FAED8B2">
      <w:start w:val="1"/>
      <w:numFmt w:val="bullet"/>
      <w:lvlText w:val="•"/>
      <w:lvlJc w:val="left"/>
      <w:pPr>
        <w:ind w:left="4840" w:hanging="341"/>
      </w:pPr>
      <w:rPr>
        <w:rFonts w:hint="default"/>
      </w:rPr>
    </w:lvl>
    <w:lvl w:ilvl="6" w:tplc="A28E9F62">
      <w:start w:val="1"/>
      <w:numFmt w:val="bullet"/>
      <w:lvlText w:val="•"/>
      <w:lvlJc w:val="left"/>
      <w:pPr>
        <w:ind w:left="5784" w:hanging="341"/>
      </w:pPr>
      <w:rPr>
        <w:rFonts w:hint="default"/>
      </w:rPr>
    </w:lvl>
    <w:lvl w:ilvl="7" w:tplc="184C5CB8">
      <w:start w:val="1"/>
      <w:numFmt w:val="bullet"/>
      <w:lvlText w:val="•"/>
      <w:lvlJc w:val="left"/>
      <w:pPr>
        <w:ind w:left="6728" w:hanging="341"/>
      </w:pPr>
      <w:rPr>
        <w:rFonts w:hint="default"/>
      </w:rPr>
    </w:lvl>
    <w:lvl w:ilvl="8" w:tplc="51909A80">
      <w:start w:val="1"/>
      <w:numFmt w:val="bullet"/>
      <w:lvlText w:val="•"/>
      <w:lvlJc w:val="left"/>
      <w:pPr>
        <w:ind w:left="7672" w:hanging="341"/>
      </w:pPr>
      <w:rPr>
        <w:rFonts w:hint="default"/>
      </w:rPr>
    </w:lvl>
  </w:abstractNum>
  <w:abstractNum w:abstractNumId="13">
    <w:nsid w:val="6CE83F9F"/>
    <w:multiLevelType w:val="hybridMultilevel"/>
    <w:tmpl w:val="008EC2CA"/>
    <w:lvl w:ilvl="0" w:tplc="5C988EE4">
      <w:start w:val="1"/>
      <w:numFmt w:val="decimal"/>
      <w:lvlText w:val="(%1)"/>
      <w:lvlJc w:val="left"/>
      <w:pPr>
        <w:ind w:left="120" w:hanging="341"/>
        <w:jc w:val="left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3B06E314">
      <w:start w:val="1"/>
      <w:numFmt w:val="bullet"/>
      <w:lvlText w:val="•"/>
      <w:lvlJc w:val="left"/>
      <w:pPr>
        <w:ind w:left="1062" w:hanging="341"/>
      </w:pPr>
      <w:rPr>
        <w:rFonts w:hint="default"/>
      </w:rPr>
    </w:lvl>
    <w:lvl w:ilvl="2" w:tplc="14E62398">
      <w:start w:val="1"/>
      <w:numFmt w:val="bullet"/>
      <w:lvlText w:val="•"/>
      <w:lvlJc w:val="left"/>
      <w:pPr>
        <w:ind w:left="2004" w:hanging="341"/>
      </w:pPr>
      <w:rPr>
        <w:rFonts w:hint="default"/>
      </w:rPr>
    </w:lvl>
    <w:lvl w:ilvl="3" w:tplc="FB14C11C">
      <w:start w:val="1"/>
      <w:numFmt w:val="bullet"/>
      <w:lvlText w:val="•"/>
      <w:lvlJc w:val="left"/>
      <w:pPr>
        <w:ind w:left="2946" w:hanging="341"/>
      </w:pPr>
      <w:rPr>
        <w:rFonts w:hint="default"/>
      </w:rPr>
    </w:lvl>
    <w:lvl w:ilvl="4" w:tplc="FD180E4E">
      <w:start w:val="1"/>
      <w:numFmt w:val="bullet"/>
      <w:lvlText w:val="•"/>
      <w:lvlJc w:val="left"/>
      <w:pPr>
        <w:ind w:left="3888" w:hanging="341"/>
      </w:pPr>
      <w:rPr>
        <w:rFonts w:hint="default"/>
      </w:rPr>
    </w:lvl>
    <w:lvl w:ilvl="5" w:tplc="025CD360">
      <w:start w:val="1"/>
      <w:numFmt w:val="bullet"/>
      <w:lvlText w:val="•"/>
      <w:lvlJc w:val="left"/>
      <w:pPr>
        <w:ind w:left="4830" w:hanging="341"/>
      </w:pPr>
      <w:rPr>
        <w:rFonts w:hint="default"/>
      </w:rPr>
    </w:lvl>
    <w:lvl w:ilvl="6" w:tplc="9E164C00">
      <w:start w:val="1"/>
      <w:numFmt w:val="bullet"/>
      <w:lvlText w:val="•"/>
      <w:lvlJc w:val="left"/>
      <w:pPr>
        <w:ind w:left="5772" w:hanging="341"/>
      </w:pPr>
      <w:rPr>
        <w:rFonts w:hint="default"/>
      </w:rPr>
    </w:lvl>
    <w:lvl w:ilvl="7" w:tplc="EAB020B8">
      <w:start w:val="1"/>
      <w:numFmt w:val="bullet"/>
      <w:lvlText w:val="•"/>
      <w:lvlJc w:val="left"/>
      <w:pPr>
        <w:ind w:left="6714" w:hanging="341"/>
      </w:pPr>
      <w:rPr>
        <w:rFonts w:hint="default"/>
      </w:rPr>
    </w:lvl>
    <w:lvl w:ilvl="8" w:tplc="78BC6B28">
      <w:start w:val="1"/>
      <w:numFmt w:val="bullet"/>
      <w:lvlText w:val="•"/>
      <w:lvlJc w:val="left"/>
      <w:pPr>
        <w:ind w:left="7656" w:hanging="341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6"/>
  </w:num>
  <w:num w:numId="5">
    <w:abstractNumId w:val="10"/>
  </w:num>
  <w:num w:numId="6">
    <w:abstractNumId w:val="8"/>
  </w:num>
  <w:num w:numId="7">
    <w:abstractNumId w:val="0"/>
  </w:num>
  <w:num w:numId="8">
    <w:abstractNumId w:val="1"/>
  </w:num>
  <w:num w:numId="9">
    <w:abstractNumId w:val="4"/>
  </w:num>
  <w:num w:numId="10">
    <w:abstractNumId w:val="12"/>
  </w:num>
  <w:num w:numId="11">
    <w:abstractNumId w:val="11"/>
  </w:num>
  <w:num w:numId="12">
    <w:abstractNumId w:val="3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B1A0D"/>
    <w:rsid w:val="0066392A"/>
    <w:rsid w:val="00EB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6ACA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03"/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0"/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1467</Words>
  <Characters>8363</Characters>
  <Application>Microsoft Macintosh Word</Application>
  <DocSecurity>0</DocSecurity>
  <Lines>69</Lines>
  <Paragraphs>19</Paragraphs>
  <ScaleCrop>false</ScaleCrop>
  <Company/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Untitled1</dc:title>
  <dc:creator>R.Stefanca</dc:creator>
  <cp:lastModifiedBy>Helena Klimusová</cp:lastModifiedBy>
  <cp:revision>2</cp:revision>
  <dcterms:created xsi:type="dcterms:W3CDTF">2015-10-26T11:04:00Z</dcterms:created>
  <dcterms:modified xsi:type="dcterms:W3CDTF">2015-10-26T10:05:00Z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2006-11-15T00:00:00Z</vt:filetime>
  </property>
  <property fmtid="{D5CDD505-2E9C-101B-9397-08002B2CF9AE}" pid="3" name="Creator">
    <vt:lpwstr>Acrobat PDFMaker 7.0 pro Word</vt:lpwstr>
  </property>
  <property fmtid="{D5CDD505-2E9C-101B-9397-08002B2CF9AE}" pid="4" name="LastSaved">
    <vt:filetime>2015-10-26T00:00:00Z</vt:filetime>
  </property>
</Properties>
</file>