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3E" w:rsidRDefault="00831A3E" w:rsidP="00264861">
      <w:pPr>
        <w:rPr>
          <w:b/>
          <w:bCs/>
        </w:rPr>
      </w:pPr>
      <w:bookmarkStart w:id="0" w:name="_GoBack"/>
      <w:bookmarkEnd w:id="0"/>
      <w:r>
        <w:rPr>
          <w:b/>
          <w:bCs/>
        </w:rPr>
        <w:t>Apresentação Linguística Portuguesa – Marcadores Discursivos</w:t>
      </w:r>
    </w:p>
    <w:p w:rsidR="00831A3E" w:rsidRPr="00DF0F85" w:rsidRDefault="00831A3E" w:rsidP="00264861">
      <w:pPr>
        <w:rPr>
          <w:b/>
          <w:bCs/>
          <w:sz w:val="15"/>
          <w:szCs w:val="15"/>
        </w:rPr>
      </w:pPr>
    </w:p>
    <w:p w:rsidR="00264861" w:rsidRDefault="005D5CB4" w:rsidP="00264861">
      <w:pPr>
        <w:rPr>
          <w:b/>
          <w:bCs/>
          <w:color w:val="0070C0"/>
        </w:rPr>
      </w:pPr>
      <w:r w:rsidRPr="005D5CB4">
        <w:rPr>
          <w:b/>
          <w:bCs/>
          <w:color w:val="0070C0"/>
        </w:rPr>
        <w:t>Objetivos do trabalho</w:t>
      </w:r>
    </w:p>
    <w:p w:rsidR="00831A3E" w:rsidRPr="00831A3E" w:rsidRDefault="00831A3E" w:rsidP="00264861">
      <w:r w:rsidRPr="00831A3E">
        <w:t xml:space="preserve">Temos como objetivo a análise da pragmática contrastiva Português-Espanhol </w:t>
      </w:r>
      <w:r>
        <w:t>d</w:t>
      </w:r>
      <w:r w:rsidRPr="00831A3E">
        <w:t>a partícula “Ora”</w:t>
      </w:r>
    </w:p>
    <w:p w:rsidR="00831A3E" w:rsidRPr="00DF0F85" w:rsidRDefault="00831A3E" w:rsidP="00264861">
      <w:pPr>
        <w:rPr>
          <w:sz w:val="15"/>
          <w:szCs w:val="15"/>
        </w:rPr>
      </w:pPr>
    </w:p>
    <w:p w:rsidR="00514808" w:rsidRPr="00514808" w:rsidRDefault="00831A3E" w:rsidP="00264861">
      <w:r>
        <w:t xml:space="preserve">Inicialmente falaremos sobre o valor </w:t>
      </w:r>
      <w:r w:rsidR="00705C67">
        <w:t xml:space="preserve">gramatical </w:t>
      </w:r>
      <w:r>
        <w:t>de “ora” e “ora bem”. De seguida iremos confrontar os correspondentes espanhóis destas duas partículas (</w:t>
      </w:r>
      <w:r w:rsidRPr="00514808">
        <w:t>Divergência e convergência semântica e pragmática</w:t>
      </w:r>
      <w:r>
        <w:t xml:space="preserve">). Por fim, analisaremos em diferentes obras </w:t>
      </w:r>
      <w:r w:rsidR="00705C67">
        <w:t xml:space="preserve">literária </w:t>
      </w:r>
      <w:r>
        <w:t>as soluções de tradução adotadas assim como o seu grau de aceitabilidade.</w:t>
      </w:r>
    </w:p>
    <w:p w:rsidR="00514808" w:rsidRPr="00DF0F85" w:rsidRDefault="00514808" w:rsidP="00264861">
      <w:pPr>
        <w:rPr>
          <w:sz w:val="15"/>
          <w:szCs w:val="15"/>
        </w:rPr>
      </w:pPr>
    </w:p>
    <w:p w:rsidR="00514808" w:rsidRPr="00264861" w:rsidRDefault="00514808" w:rsidP="00264861">
      <w:pPr>
        <w:rPr>
          <w:color w:val="0070C0"/>
        </w:rPr>
      </w:pPr>
      <w:r w:rsidRPr="00514808">
        <w:rPr>
          <w:b/>
          <w:bCs/>
          <w:color w:val="0070C0"/>
        </w:rPr>
        <w:t>I. Valor de Ora e Ora bem</w:t>
      </w:r>
    </w:p>
    <w:p w:rsidR="00BE12B5" w:rsidRDefault="00BE12B5" w:rsidP="00264861">
      <w:r w:rsidRPr="00DF0F85">
        <w:rPr>
          <w:color w:val="30C510"/>
          <w:sz w:val="20"/>
          <w:szCs w:val="20"/>
        </w:rPr>
        <w:t xml:space="preserve">(SLIDE 3) </w:t>
      </w:r>
      <w:r>
        <w:t>Na sua generalidade, a partícula “ora”:</w:t>
      </w:r>
    </w:p>
    <w:p w:rsidR="00BE12B5" w:rsidRDefault="00BE12B5" w:rsidP="00264861"/>
    <w:p w:rsidR="00514808" w:rsidRPr="00514808" w:rsidRDefault="00514808" w:rsidP="00264861">
      <w:r w:rsidRPr="00514808">
        <w:rPr>
          <w:b/>
          <w:bCs/>
        </w:rPr>
        <w:t>* Nas Gramáticas surge como:</w:t>
      </w:r>
      <w:r w:rsidRPr="00514808">
        <w:t xml:space="preserve"> </w:t>
      </w:r>
    </w:p>
    <w:p w:rsidR="00514808" w:rsidRPr="00514808" w:rsidRDefault="00514808" w:rsidP="00264861">
      <w:pPr>
        <w:numPr>
          <w:ilvl w:val="0"/>
          <w:numId w:val="1"/>
        </w:numPr>
      </w:pPr>
      <w:r w:rsidRPr="003047EA">
        <w:rPr>
          <w:color w:val="FF2F92"/>
        </w:rPr>
        <w:t xml:space="preserve">Conjunção </w:t>
      </w:r>
      <w:r w:rsidRPr="00514808">
        <w:t>(Disjuntiva, correlativa ou alternativa);</w:t>
      </w:r>
    </w:p>
    <w:p w:rsidR="00514808" w:rsidRDefault="00514808" w:rsidP="00264861">
      <w:pPr>
        <w:numPr>
          <w:ilvl w:val="0"/>
          <w:numId w:val="1"/>
        </w:numPr>
      </w:pPr>
      <w:r w:rsidRPr="003047EA">
        <w:rPr>
          <w:color w:val="FF2F92"/>
        </w:rPr>
        <w:t xml:space="preserve">Oração justaposta, Coordenação distributiva </w:t>
      </w:r>
      <w:r w:rsidRPr="003047EA">
        <w:rPr>
          <w:sz w:val="20"/>
          <w:szCs w:val="20"/>
        </w:rPr>
        <w:t xml:space="preserve">(ex. </w:t>
      </w:r>
      <w:r w:rsidRPr="003047EA">
        <w:rPr>
          <w:b/>
          <w:bCs/>
          <w:sz w:val="20"/>
          <w:szCs w:val="20"/>
        </w:rPr>
        <w:t>ora… ora</w:t>
      </w:r>
      <w:r w:rsidRPr="003047EA">
        <w:rPr>
          <w:sz w:val="20"/>
          <w:szCs w:val="20"/>
        </w:rPr>
        <w:t xml:space="preserve">) </w:t>
      </w:r>
      <w:r w:rsidRPr="00514808">
        <w:t xml:space="preserve">ou </w:t>
      </w:r>
      <w:r w:rsidRPr="003047EA">
        <w:rPr>
          <w:color w:val="FF2F92"/>
        </w:rPr>
        <w:t>conjugação alternativa</w:t>
      </w:r>
      <w:r w:rsidRPr="00514808">
        <w:t>.</w:t>
      </w:r>
    </w:p>
    <w:p w:rsidR="00DF0F85" w:rsidRPr="00514808" w:rsidRDefault="00DF0F85" w:rsidP="00DF0F85"/>
    <w:p w:rsidR="00514808" w:rsidRPr="00514808" w:rsidRDefault="00514808" w:rsidP="00264861">
      <w:r w:rsidRPr="00514808">
        <w:rPr>
          <w:b/>
          <w:bCs/>
        </w:rPr>
        <w:t>* No dicionário surge como:</w:t>
      </w:r>
    </w:p>
    <w:p w:rsidR="00514808" w:rsidRPr="003047EA" w:rsidRDefault="00514808" w:rsidP="00264861">
      <w:pPr>
        <w:numPr>
          <w:ilvl w:val="0"/>
          <w:numId w:val="2"/>
        </w:numPr>
        <w:rPr>
          <w:sz w:val="20"/>
          <w:szCs w:val="20"/>
        </w:rPr>
      </w:pPr>
      <w:r w:rsidRPr="003047EA">
        <w:rPr>
          <w:color w:val="FF2F92"/>
        </w:rPr>
        <w:t>Advérbio de Tempo</w:t>
      </w:r>
      <w:r w:rsidR="00831A3E">
        <w:t>,</w:t>
      </w:r>
      <w:r w:rsidRPr="00514808">
        <w:t xml:space="preserve"> </w:t>
      </w:r>
      <w:r w:rsidR="00831A3E" w:rsidRPr="003047EA">
        <w:rPr>
          <w:sz w:val="20"/>
          <w:szCs w:val="20"/>
        </w:rPr>
        <w:t xml:space="preserve">como podemos ver em “Os títeres sem alma nem coração, da ditadura comunista </w:t>
      </w:r>
      <w:r w:rsidR="00831A3E" w:rsidRPr="003047EA">
        <w:rPr>
          <w:b/>
          <w:bCs/>
          <w:sz w:val="20"/>
          <w:szCs w:val="20"/>
        </w:rPr>
        <w:t>ora</w:t>
      </w:r>
      <w:r w:rsidR="00831A3E" w:rsidRPr="003047EA">
        <w:rPr>
          <w:sz w:val="20"/>
          <w:szCs w:val="20"/>
        </w:rPr>
        <w:t xml:space="preserve"> choram lágrimas de crocodilo”</w:t>
      </w:r>
      <w:r w:rsidRPr="003047EA">
        <w:rPr>
          <w:sz w:val="20"/>
          <w:szCs w:val="20"/>
        </w:rPr>
        <w:t>;</w:t>
      </w:r>
    </w:p>
    <w:p w:rsidR="00514808" w:rsidRPr="003047EA" w:rsidRDefault="00514808" w:rsidP="00264861">
      <w:pPr>
        <w:numPr>
          <w:ilvl w:val="0"/>
          <w:numId w:val="2"/>
        </w:numPr>
        <w:rPr>
          <w:sz w:val="20"/>
          <w:szCs w:val="20"/>
        </w:rPr>
      </w:pPr>
      <w:r w:rsidRPr="003047EA">
        <w:rPr>
          <w:color w:val="FF2F92"/>
        </w:rPr>
        <w:t xml:space="preserve">Conjunção </w:t>
      </w:r>
      <w:r w:rsidRPr="00514808">
        <w:t>Disjuntiva</w:t>
      </w:r>
      <w:r w:rsidR="00831A3E">
        <w:t xml:space="preserve">, </w:t>
      </w:r>
      <w:r w:rsidR="00831A3E" w:rsidRPr="003047EA">
        <w:rPr>
          <w:sz w:val="20"/>
          <w:szCs w:val="20"/>
        </w:rPr>
        <w:t>exposto em “ora por causa da chuva, ora porque é sol”</w:t>
      </w:r>
      <w:r w:rsidRPr="00514808">
        <w:t>, Valor Contrastivo ou Valor Continuativo</w:t>
      </w:r>
      <w:r w:rsidR="00831A3E">
        <w:t xml:space="preserve">, </w:t>
      </w:r>
      <w:r w:rsidR="00831A3E" w:rsidRPr="003047EA">
        <w:rPr>
          <w:sz w:val="20"/>
          <w:szCs w:val="20"/>
        </w:rPr>
        <w:t xml:space="preserve">explicito em “Ora isso eu já sabia e já o tinha provado” </w:t>
      </w:r>
      <w:r w:rsidRPr="00514808">
        <w:t>(consequência discursiva ou continuação de sequência</w:t>
      </w:r>
      <w:r w:rsidR="00831A3E">
        <w:t xml:space="preserve">, </w:t>
      </w:r>
      <w:r w:rsidR="00831A3E" w:rsidRPr="003047EA">
        <w:rPr>
          <w:sz w:val="20"/>
          <w:szCs w:val="20"/>
        </w:rPr>
        <w:t>expresso em “A preservação da língua não depende apenas do ensino. O convívio da família é deveras importante. Ora ai a RTP vai ter um papel preponderante”</w:t>
      </w:r>
      <w:r w:rsidRPr="003047EA">
        <w:rPr>
          <w:sz w:val="20"/>
          <w:szCs w:val="20"/>
        </w:rPr>
        <w:t>;</w:t>
      </w:r>
    </w:p>
    <w:p w:rsidR="00514808" w:rsidRPr="00514808" w:rsidRDefault="00514808" w:rsidP="00264861">
      <w:pPr>
        <w:numPr>
          <w:ilvl w:val="0"/>
          <w:numId w:val="2"/>
        </w:numPr>
      </w:pPr>
      <w:r w:rsidRPr="003047EA">
        <w:rPr>
          <w:color w:val="FF2F92"/>
        </w:rPr>
        <w:t>Interjeição</w:t>
      </w:r>
      <w:r w:rsidR="00831A3E">
        <w:t xml:space="preserve">, </w:t>
      </w:r>
      <w:r w:rsidR="00831A3E" w:rsidRPr="003047EA">
        <w:rPr>
          <w:sz w:val="20"/>
          <w:szCs w:val="20"/>
        </w:rPr>
        <w:t>como por exemplo, “Ora poça!”</w:t>
      </w:r>
      <w:r w:rsidRPr="003047EA">
        <w:rPr>
          <w:sz w:val="20"/>
          <w:szCs w:val="20"/>
        </w:rPr>
        <w:t xml:space="preserve"> </w:t>
      </w:r>
      <w:r w:rsidRPr="00514808">
        <w:t xml:space="preserve">(Valor </w:t>
      </w:r>
      <w:r w:rsidRPr="00514808">
        <w:rPr>
          <w:u w:val="single"/>
        </w:rPr>
        <w:t>Interjetivo</w:t>
      </w:r>
      <w:r w:rsidRPr="00514808">
        <w:t xml:space="preserve"> - Avaliativo)</w:t>
      </w:r>
    </w:p>
    <w:p w:rsidR="00514808" w:rsidRDefault="00514808" w:rsidP="00264861"/>
    <w:p w:rsidR="00BE12B5" w:rsidRDefault="00BE12B5" w:rsidP="00264861">
      <w:r w:rsidRPr="00DF0F85">
        <w:rPr>
          <w:color w:val="30C510"/>
          <w:sz w:val="20"/>
          <w:szCs w:val="20"/>
        </w:rPr>
        <w:t xml:space="preserve">(Slide 4) </w:t>
      </w:r>
      <w:r>
        <w:t xml:space="preserve">Aquando da análise mais detalhada dos dicionários, é nos sugerido, na sua maioria, que a partícula ora é, maioritariamente, um advérbio, uma conjunção ou uma interjeição. Como podemos ver: </w:t>
      </w:r>
    </w:p>
    <w:p w:rsidR="00BE12B5" w:rsidRDefault="00BE12B5" w:rsidP="00264861"/>
    <w:p w:rsidR="00A76998" w:rsidRDefault="00A76998" w:rsidP="00264861">
      <w:pPr>
        <w:numPr>
          <w:ilvl w:val="0"/>
          <w:numId w:val="3"/>
        </w:numPr>
      </w:pPr>
      <w:r>
        <w:rPr>
          <w:b/>
          <w:bCs/>
        </w:rPr>
        <w:t xml:space="preserve">No dicionário </w:t>
      </w:r>
      <w:r w:rsidR="00514808" w:rsidRPr="00514808">
        <w:rPr>
          <w:b/>
          <w:bCs/>
        </w:rPr>
        <w:t>Houaiss</w:t>
      </w:r>
      <w:r w:rsidR="00514808" w:rsidRPr="00514808">
        <w:t xml:space="preserve"> </w:t>
      </w:r>
      <w:r>
        <w:t>surge como:</w:t>
      </w:r>
    </w:p>
    <w:p w:rsidR="00A76998" w:rsidRDefault="00514808" w:rsidP="00264861">
      <w:pPr>
        <w:numPr>
          <w:ilvl w:val="1"/>
          <w:numId w:val="3"/>
        </w:numPr>
      </w:pPr>
      <w:r w:rsidRPr="003047EA">
        <w:rPr>
          <w:b/>
          <w:bCs/>
          <w:color w:val="FF2F92"/>
        </w:rPr>
        <w:t>Advérbio</w:t>
      </w:r>
      <w:r w:rsidR="00A76998">
        <w:rPr>
          <w:b/>
          <w:bCs/>
        </w:rPr>
        <w:t>:</w:t>
      </w:r>
      <w:r w:rsidRPr="00514808">
        <w:t xml:space="preserve"> Agora, nesta ocasião, neste momento; </w:t>
      </w:r>
    </w:p>
    <w:p w:rsidR="00A76998" w:rsidRPr="003047EA" w:rsidRDefault="00514808" w:rsidP="00264861">
      <w:pPr>
        <w:numPr>
          <w:ilvl w:val="1"/>
          <w:numId w:val="3"/>
        </w:numPr>
        <w:rPr>
          <w:sz w:val="20"/>
          <w:szCs w:val="20"/>
        </w:rPr>
      </w:pPr>
      <w:r w:rsidRPr="003047EA">
        <w:rPr>
          <w:b/>
          <w:bCs/>
          <w:color w:val="FF2F92"/>
        </w:rPr>
        <w:t>Coord</w:t>
      </w:r>
      <w:r w:rsidRPr="00514808">
        <w:rPr>
          <w:b/>
          <w:bCs/>
        </w:rPr>
        <w:t>.</w:t>
      </w:r>
      <w:r w:rsidR="00A76998">
        <w:rPr>
          <w:b/>
          <w:bCs/>
        </w:rPr>
        <w:t>:</w:t>
      </w:r>
      <w:r w:rsidRPr="00514808">
        <w:t xml:space="preserve"> transição de pensamento </w:t>
      </w:r>
      <w:r w:rsidR="00A76998" w:rsidRPr="003047EA">
        <w:rPr>
          <w:sz w:val="20"/>
          <w:szCs w:val="20"/>
        </w:rPr>
        <w:t xml:space="preserve">- Se ele quisesse vir avisaria, ora se não avisou, não virá </w:t>
      </w:r>
    </w:p>
    <w:p w:rsidR="00514808" w:rsidRPr="00DF0F85" w:rsidRDefault="00514808" w:rsidP="00264861">
      <w:pPr>
        <w:numPr>
          <w:ilvl w:val="1"/>
          <w:numId w:val="3"/>
        </w:numPr>
      </w:pPr>
      <w:r w:rsidRPr="003047EA">
        <w:rPr>
          <w:b/>
          <w:bCs/>
          <w:color w:val="FF2F92"/>
        </w:rPr>
        <w:t>Interjeição</w:t>
      </w:r>
      <w:r w:rsidR="00A76998">
        <w:rPr>
          <w:b/>
          <w:bCs/>
        </w:rPr>
        <w:t>:</w:t>
      </w:r>
      <w:r w:rsidRPr="00514808">
        <w:t xml:space="preserve"> exprime impaciência, espanto, dúvida </w:t>
      </w:r>
      <w:r w:rsidR="00A76998" w:rsidRPr="003047EA">
        <w:rPr>
          <w:sz w:val="20"/>
          <w:szCs w:val="20"/>
        </w:rPr>
        <w:t xml:space="preserve">- Ora essa! Ora bolas! </w:t>
      </w:r>
    </w:p>
    <w:p w:rsidR="00DF0F85" w:rsidRPr="00514808" w:rsidRDefault="00DF0F85" w:rsidP="00DF0F85"/>
    <w:p w:rsidR="00A76998" w:rsidRDefault="00A76998" w:rsidP="00264861">
      <w:pPr>
        <w:numPr>
          <w:ilvl w:val="0"/>
          <w:numId w:val="3"/>
        </w:numPr>
      </w:pPr>
      <w:r>
        <w:rPr>
          <w:b/>
          <w:bCs/>
        </w:rPr>
        <w:t xml:space="preserve">No dicionário </w:t>
      </w:r>
      <w:r w:rsidR="00514808" w:rsidRPr="00514808">
        <w:rPr>
          <w:b/>
          <w:bCs/>
        </w:rPr>
        <w:t xml:space="preserve">Porto Editora </w:t>
      </w:r>
      <w:r>
        <w:t>surge como:</w:t>
      </w:r>
    </w:p>
    <w:p w:rsidR="00A76998" w:rsidRPr="003047EA" w:rsidRDefault="00514808" w:rsidP="00264861">
      <w:pPr>
        <w:numPr>
          <w:ilvl w:val="1"/>
          <w:numId w:val="3"/>
        </w:numPr>
        <w:rPr>
          <w:sz w:val="20"/>
          <w:szCs w:val="20"/>
        </w:rPr>
      </w:pPr>
      <w:r w:rsidRPr="003047EA">
        <w:rPr>
          <w:b/>
          <w:bCs/>
          <w:color w:val="FF2F92"/>
        </w:rPr>
        <w:t>Conjunção</w:t>
      </w:r>
      <w:r w:rsidR="00A76998">
        <w:rPr>
          <w:b/>
          <w:bCs/>
        </w:rPr>
        <w:t>:</w:t>
      </w:r>
      <w:r w:rsidRPr="00514808">
        <w:t xml:space="preserve"> Mas, porém, contudo</w:t>
      </w:r>
      <w:r w:rsidR="00A76998">
        <w:t xml:space="preserve"> </w:t>
      </w:r>
      <w:r w:rsidR="00A76998" w:rsidRPr="003047EA">
        <w:rPr>
          <w:sz w:val="20"/>
          <w:szCs w:val="20"/>
        </w:rPr>
        <w:t>- ele adorou o livro, ora eu detestei-o</w:t>
      </w:r>
      <w:r w:rsidR="003047EA">
        <w:rPr>
          <w:sz w:val="20"/>
          <w:szCs w:val="20"/>
        </w:rPr>
        <w:t xml:space="preserve"> - </w:t>
      </w:r>
      <w:r w:rsidR="003047EA">
        <w:t>al</w:t>
      </w:r>
      <w:r w:rsidRPr="00514808">
        <w:t xml:space="preserve">ém disso, pois bem, assim, portanto </w:t>
      </w:r>
      <w:r w:rsidR="00A76998" w:rsidRPr="003047EA">
        <w:rPr>
          <w:sz w:val="20"/>
          <w:szCs w:val="20"/>
        </w:rPr>
        <w:t xml:space="preserve">- Se quisesse vir tinha dito, ora se não disse, não vem </w:t>
      </w:r>
    </w:p>
    <w:p w:rsidR="00514808" w:rsidRPr="003047EA" w:rsidRDefault="00514808" w:rsidP="00264861">
      <w:pPr>
        <w:numPr>
          <w:ilvl w:val="1"/>
          <w:numId w:val="3"/>
        </w:numPr>
        <w:rPr>
          <w:sz w:val="20"/>
          <w:szCs w:val="20"/>
        </w:rPr>
      </w:pPr>
      <w:r w:rsidRPr="003047EA">
        <w:rPr>
          <w:b/>
          <w:bCs/>
          <w:color w:val="FF2F92"/>
        </w:rPr>
        <w:t>Advérbio</w:t>
      </w:r>
      <w:r w:rsidR="00A76998">
        <w:t>:</w:t>
      </w:r>
      <w:r w:rsidRPr="00514808">
        <w:t xml:space="preserve"> Agora, no presente, exprime impaciência; menosprezo ou dúvida </w:t>
      </w:r>
      <w:r w:rsidR="00A76998" w:rsidRPr="003047EA">
        <w:rPr>
          <w:sz w:val="20"/>
          <w:szCs w:val="20"/>
        </w:rPr>
        <w:t>- ora essa! De ora em diante, Por ora</w:t>
      </w:r>
    </w:p>
    <w:p w:rsidR="00DF0F85" w:rsidRPr="00DF0F85" w:rsidRDefault="00DF0F85" w:rsidP="00DF0F85"/>
    <w:p w:rsidR="00A76998" w:rsidRDefault="00A76998" w:rsidP="00264861">
      <w:pPr>
        <w:numPr>
          <w:ilvl w:val="0"/>
          <w:numId w:val="3"/>
        </w:numPr>
      </w:pPr>
      <w:r>
        <w:rPr>
          <w:b/>
          <w:bCs/>
        </w:rPr>
        <w:t xml:space="preserve">No dicionário </w:t>
      </w:r>
      <w:r w:rsidR="00514808" w:rsidRPr="00514808">
        <w:rPr>
          <w:b/>
          <w:bCs/>
        </w:rPr>
        <w:t>Academia</w:t>
      </w:r>
      <w:r w:rsidR="00514808" w:rsidRPr="00514808">
        <w:t xml:space="preserve"> </w:t>
      </w:r>
      <w:r>
        <w:t>surge como:</w:t>
      </w:r>
    </w:p>
    <w:p w:rsidR="00A76998" w:rsidRPr="003047EA" w:rsidRDefault="00514808" w:rsidP="00264861">
      <w:pPr>
        <w:numPr>
          <w:ilvl w:val="1"/>
          <w:numId w:val="3"/>
        </w:numPr>
        <w:rPr>
          <w:sz w:val="20"/>
          <w:szCs w:val="20"/>
        </w:rPr>
      </w:pPr>
      <w:r w:rsidRPr="003047EA">
        <w:rPr>
          <w:b/>
          <w:bCs/>
          <w:color w:val="FF2F92"/>
        </w:rPr>
        <w:t>Advérbio</w:t>
      </w:r>
      <w:r w:rsidR="00A76998">
        <w:t>:</w:t>
      </w:r>
      <w:r w:rsidRPr="00514808">
        <w:t xml:space="preserve"> No tempo presente, no momento, agora </w:t>
      </w:r>
      <w:r w:rsidR="00A76998" w:rsidRPr="003047EA">
        <w:rPr>
          <w:sz w:val="20"/>
          <w:szCs w:val="20"/>
        </w:rPr>
        <w:t>- De ora avante, de ora em diante, por ora</w:t>
      </w:r>
    </w:p>
    <w:p w:rsidR="00A76998" w:rsidRPr="003047EA" w:rsidRDefault="00514808" w:rsidP="00264861">
      <w:pPr>
        <w:numPr>
          <w:ilvl w:val="1"/>
          <w:numId w:val="3"/>
        </w:numPr>
        <w:rPr>
          <w:sz w:val="20"/>
          <w:szCs w:val="20"/>
        </w:rPr>
      </w:pPr>
      <w:r w:rsidRPr="003047EA">
        <w:rPr>
          <w:b/>
          <w:bCs/>
          <w:color w:val="FF2F92"/>
        </w:rPr>
        <w:t>Conjugação</w:t>
      </w:r>
      <w:r w:rsidR="00A76998" w:rsidRPr="00A76998">
        <w:t>:</w:t>
      </w:r>
      <w:r w:rsidR="00A76998">
        <w:t xml:space="preserve"> </w:t>
      </w:r>
      <w:r w:rsidRPr="00514808">
        <w:t>Serve para ligar frases e indicar oposição (mas, no entanto, porém) ou relação, continuação (pois)</w:t>
      </w:r>
      <w:r w:rsidR="00A76998">
        <w:t xml:space="preserve"> </w:t>
      </w:r>
      <w:r w:rsidR="00A76998" w:rsidRPr="003047EA">
        <w:rPr>
          <w:sz w:val="20"/>
          <w:szCs w:val="20"/>
        </w:rPr>
        <w:t>- ora… ora, ou… ou</w:t>
      </w:r>
      <w:r w:rsidRPr="003047EA">
        <w:rPr>
          <w:sz w:val="20"/>
          <w:szCs w:val="20"/>
        </w:rPr>
        <w:t xml:space="preserve"> </w:t>
      </w:r>
    </w:p>
    <w:p w:rsidR="00514808" w:rsidRPr="003047EA" w:rsidRDefault="00514808" w:rsidP="00264861">
      <w:pPr>
        <w:numPr>
          <w:ilvl w:val="1"/>
          <w:numId w:val="3"/>
        </w:numPr>
        <w:rPr>
          <w:sz w:val="20"/>
          <w:szCs w:val="20"/>
        </w:rPr>
      </w:pPr>
      <w:r w:rsidRPr="003047EA">
        <w:rPr>
          <w:b/>
          <w:bCs/>
          <w:color w:val="FF2F92"/>
        </w:rPr>
        <w:t>Interjeição</w:t>
      </w:r>
      <w:r w:rsidR="00A76998">
        <w:t>:</w:t>
      </w:r>
      <w:r w:rsidRPr="00514808">
        <w:t xml:space="preserve"> exclamação que exprime enfado, desprezo, dúvida ou contrariedade ou espanto ou discordância </w:t>
      </w:r>
      <w:r w:rsidR="00A76998" w:rsidRPr="003047EA">
        <w:rPr>
          <w:sz w:val="20"/>
          <w:szCs w:val="20"/>
        </w:rPr>
        <w:t>- Ora essa!</w:t>
      </w:r>
      <w:r w:rsidR="003047EA">
        <w:rPr>
          <w:sz w:val="20"/>
          <w:szCs w:val="20"/>
        </w:rPr>
        <w:t xml:space="preserve"> </w:t>
      </w:r>
      <w:r w:rsidR="00A76998" w:rsidRPr="003047EA">
        <w:rPr>
          <w:sz w:val="20"/>
          <w:szCs w:val="20"/>
        </w:rPr>
        <w:t>Ora esta!</w:t>
      </w:r>
    </w:p>
    <w:p w:rsidR="00DF0F85" w:rsidRPr="00DF0F85" w:rsidRDefault="00DF0F85" w:rsidP="00DF0F85"/>
    <w:p w:rsidR="00A76998" w:rsidRDefault="00A76998" w:rsidP="00264861">
      <w:pPr>
        <w:numPr>
          <w:ilvl w:val="0"/>
          <w:numId w:val="3"/>
        </w:numPr>
      </w:pPr>
      <w:r>
        <w:rPr>
          <w:b/>
          <w:bCs/>
        </w:rPr>
        <w:t xml:space="preserve">No dicionário </w:t>
      </w:r>
      <w:r w:rsidR="00514808" w:rsidRPr="00514808">
        <w:rPr>
          <w:b/>
          <w:bCs/>
        </w:rPr>
        <w:t>Aurélio</w:t>
      </w:r>
      <w:r w:rsidR="00514808" w:rsidRPr="00514808">
        <w:t xml:space="preserve"> </w:t>
      </w:r>
      <w:r>
        <w:t>surge como:</w:t>
      </w:r>
    </w:p>
    <w:p w:rsidR="00A76998" w:rsidRPr="003047EA" w:rsidRDefault="00514808" w:rsidP="00264861">
      <w:pPr>
        <w:numPr>
          <w:ilvl w:val="1"/>
          <w:numId w:val="3"/>
        </w:numPr>
        <w:rPr>
          <w:sz w:val="20"/>
          <w:szCs w:val="20"/>
        </w:rPr>
      </w:pPr>
      <w:r w:rsidRPr="003047EA">
        <w:rPr>
          <w:b/>
          <w:bCs/>
          <w:color w:val="FF2F92"/>
        </w:rPr>
        <w:t>Conjunção</w:t>
      </w:r>
      <w:r w:rsidR="00A76998">
        <w:rPr>
          <w:b/>
          <w:bCs/>
        </w:rPr>
        <w:t xml:space="preserve">: </w:t>
      </w:r>
      <w:r w:rsidRPr="00514808">
        <w:t>Mas, note-se (que)</w:t>
      </w:r>
      <w:r w:rsidR="00A76998">
        <w:t xml:space="preserve"> </w:t>
      </w:r>
      <w:r w:rsidR="00A76998" w:rsidRPr="003047EA">
        <w:rPr>
          <w:sz w:val="20"/>
          <w:szCs w:val="20"/>
        </w:rPr>
        <w:t>-</w:t>
      </w:r>
      <w:r w:rsidRPr="003047EA">
        <w:rPr>
          <w:sz w:val="20"/>
          <w:szCs w:val="20"/>
        </w:rPr>
        <w:t xml:space="preserve"> </w:t>
      </w:r>
      <w:r w:rsidR="00A76998" w:rsidRPr="003047EA">
        <w:rPr>
          <w:sz w:val="20"/>
          <w:szCs w:val="20"/>
        </w:rPr>
        <w:t xml:space="preserve">De repente chegou ele, ora naquele dia eu estava impaciente </w:t>
      </w:r>
    </w:p>
    <w:p w:rsidR="00A76998" w:rsidRPr="003047EA" w:rsidRDefault="00514808" w:rsidP="00264861">
      <w:pPr>
        <w:numPr>
          <w:ilvl w:val="1"/>
          <w:numId w:val="3"/>
        </w:numPr>
        <w:rPr>
          <w:sz w:val="20"/>
          <w:szCs w:val="20"/>
        </w:rPr>
      </w:pPr>
      <w:r w:rsidRPr="003047EA">
        <w:rPr>
          <w:b/>
          <w:bCs/>
          <w:color w:val="FF2F92"/>
        </w:rPr>
        <w:t>Advérbio</w:t>
      </w:r>
      <w:r w:rsidR="00A76998">
        <w:t>:</w:t>
      </w:r>
      <w:r w:rsidRPr="00514808">
        <w:t xml:space="preserve"> Agora, atualmente </w:t>
      </w:r>
      <w:r w:rsidR="00A76998" w:rsidRPr="003047EA">
        <w:rPr>
          <w:sz w:val="20"/>
          <w:szCs w:val="20"/>
        </w:rPr>
        <w:t>- Meu amigo Paulo, que ora se acha aqui, deseja falar-lhe</w:t>
      </w:r>
    </w:p>
    <w:p w:rsidR="00514808" w:rsidRPr="003047EA" w:rsidRDefault="00514808" w:rsidP="00264861">
      <w:pPr>
        <w:numPr>
          <w:ilvl w:val="1"/>
          <w:numId w:val="3"/>
        </w:numPr>
        <w:rPr>
          <w:sz w:val="20"/>
          <w:szCs w:val="20"/>
        </w:rPr>
      </w:pPr>
      <w:r w:rsidRPr="003047EA">
        <w:rPr>
          <w:b/>
          <w:bCs/>
          <w:color w:val="FF2F92"/>
        </w:rPr>
        <w:t>Interjeição</w:t>
      </w:r>
      <w:r w:rsidR="00A76998">
        <w:t>:</w:t>
      </w:r>
      <w:r w:rsidRPr="00514808">
        <w:t xml:space="preserve"> Exprime impaciência, zombaria, menosprezo, dúvida</w:t>
      </w:r>
      <w:r w:rsidR="00A76998">
        <w:t xml:space="preserve"> </w:t>
      </w:r>
      <w:r w:rsidR="00A76998" w:rsidRPr="003047EA">
        <w:rPr>
          <w:sz w:val="20"/>
          <w:szCs w:val="20"/>
        </w:rPr>
        <w:t>-</w:t>
      </w:r>
      <w:r w:rsidRPr="003047EA">
        <w:rPr>
          <w:sz w:val="20"/>
          <w:szCs w:val="20"/>
        </w:rPr>
        <w:t xml:space="preserve"> </w:t>
      </w:r>
      <w:r w:rsidR="00A76998" w:rsidRPr="003047EA">
        <w:rPr>
          <w:sz w:val="20"/>
          <w:szCs w:val="20"/>
        </w:rPr>
        <w:t>Ora, que banalidade!, Ora é gentil e educado, ora é rude</w:t>
      </w:r>
    </w:p>
    <w:p w:rsidR="003047EA" w:rsidRDefault="003047EA" w:rsidP="00264861"/>
    <w:p w:rsidR="00DD3550" w:rsidRDefault="00BE12B5" w:rsidP="00264861">
      <w:r w:rsidRPr="00DF0F85">
        <w:rPr>
          <w:color w:val="30C510"/>
          <w:sz w:val="20"/>
          <w:szCs w:val="20"/>
        </w:rPr>
        <w:t xml:space="preserve">(SLIDE 5) </w:t>
      </w:r>
      <w:r>
        <w:t>Avançando agora para a etiologia da partícula “ora”:</w:t>
      </w:r>
    </w:p>
    <w:p w:rsidR="00A76998" w:rsidRPr="00514808" w:rsidRDefault="00A76998" w:rsidP="00264861"/>
    <w:p w:rsidR="00514808" w:rsidRPr="00514808" w:rsidRDefault="00BE12B5" w:rsidP="00264861">
      <w:pPr>
        <w:numPr>
          <w:ilvl w:val="0"/>
          <w:numId w:val="4"/>
        </w:numPr>
      </w:pPr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XIII </w:t>
      </w:r>
      <w:r w:rsidR="00514808" w:rsidRPr="00514808">
        <w:t xml:space="preserve">– Inicialmente foi </w:t>
      </w:r>
      <w:r w:rsidR="00514808" w:rsidRPr="003047EA">
        <w:rPr>
          <w:color w:val="FF2F92"/>
        </w:rPr>
        <w:t>advérbio temporal</w:t>
      </w:r>
      <w:r w:rsidR="00514808" w:rsidRPr="00514808">
        <w:t>. Por ora</w:t>
      </w:r>
      <w:r w:rsidR="00DD3550">
        <w:t xml:space="preserve"> </w:t>
      </w:r>
      <w:r w:rsidR="00514808" w:rsidRPr="00514808">
        <w:t>=</w:t>
      </w:r>
      <w:r w:rsidR="00DD3550">
        <w:t xml:space="preserve"> </w:t>
      </w:r>
      <w:r w:rsidR="00514808" w:rsidRPr="00514808">
        <w:t>Por agora, De ora em diante</w:t>
      </w:r>
      <w:r w:rsidR="00A76998">
        <w:t xml:space="preserve"> </w:t>
      </w:r>
      <w:r w:rsidR="00514808" w:rsidRPr="00514808">
        <w:t>=</w:t>
      </w:r>
      <w:r w:rsidR="00A76998">
        <w:t xml:space="preserve"> </w:t>
      </w:r>
      <w:r w:rsidR="00514808" w:rsidRPr="00514808">
        <w:t>a partir de agora</w:t>
      </w:r>
    </w:p>
    <w:p w:rsidR="00BE12B5" w:rsidRPr="00BE12B5" w:rsidRDefault="00514808" w:rsidP="00264861">
      <w:pPr>
        <w:rPr>
          <w:sz w:val="20"/>
          <w:szCs w:val="20"/>
        </w:rPr>
      </w:pPr>
      <w:r w:rsidRPr="00514808">
        <w:rPr>
          <w:sz w:val="18"/>
          <w:szCs w:val="18"/>
        </w:rPr>
        <w:tab/>
      </w:r>
      <w:r w:rsidRPr="00514808">
        <w:rPr>
          <w:sz w:val="20"/>
          <w:szCs w:val="20"/>
        </w:rPr>
        <w:t xml:space="preserve">Ex. hûa parte cõ cassas de affomso Domîguiz d’Aaueiro &amp; da outra cõ cassas e que </w:t>
      </w:r>
      <w:r w:rsidRPr="00514808">
        <w:rPr>
          <w:b/>
          <w:bCs/>
          <w:sz w:val="20"/>
          <w:szCs w:val="20"/>
        </w:rPr>
        <w:t>ora</w:t>
      </w:r>
      <w:r w:rsidRPr="00514808">
        <w:rPr>
          <w:sz w:val="20"/>
          <w:szCs w:val="20"/>
        </w:rPr>
        <w:t xml:space="preserve"> mora Maria </w:t>
      </w:r>
      <w:r w:rsidRPr="00514808">
        <w:rPr>
          <w:sz w:val="20"/>
          <w:szCs w:val="20"/>
        </w:rPr>
        <w:tab/>
      </w:r>
    </w:p>
    <w:p w:rsidR="00514808" w:rsidRPr="00514808" w:rsidRDefault="00514808" w:rsidP="00264861">
      <w:pPr>
        <w:ind w:firstLine="708"/>
        <w:rPr>
          <w:sz w:val="20"/>
          <w:szCs w:val="20"/>
        </w:rPr>
      </w:pPr>
      <w:r w:rsidRPr="00514808">
        <w:rPr>
          <w:sz w:val="20"/>
          <w:szCs w:val="20"/>
        </w:rPr>
        <w:t>Anes paadeira so tal preito … (Davies &amp; Ferreira. 1301-1400 Documentos do Mosteiro de Santa Cruz</w:t>
      </w:r>
      <w:r w:rsidR="00A76998" w:rsidRPr="00BE12B5">
        <w:rPr>
          <w:sz w:val="20"/>
          <w:szCs w:val="20"/>
        </w:rPr>
        <w:t xml:space="preserve"> </w:t>
      </w:r>
      <w:r w:rsidRPr="00514808">
        <w:rPr>
          <w:sz w:val="20"/>
          <w:szCs w:val="20"/>
        </w:rPr>
        <w:t>de Coimbra)</w:t>
      </w:r>
    </w:p>
    <w:p w:rsidR="00514808" w:rsidRPr="00514808" w:rsidRDefault="00BE12B5" w:rsidP="00264861">
      <w:pPr>
        <w:numPr>
          <w:ilvl w:val="0"/>
          <w:numId w:val="5"/>
        </w:numPr>
      </w:pPr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XIV </w:t>
      </w:r>
      <w:r w:rsidR="00514808" w:rsidRPr="00514808">
        <w:t xml:space="preserve">- Ocorrência da </w:t>
      </w:r>
      <w:r w:rsidR="00514808" w:rsidRPr="003047EA">
        <w:rPr>
          <w:color w:val="FF2F92"/>
        </w:rPr>
        <w:t>conjunção com valor disjuntivo</w:t>
      </w:r>
    </w:p>
    <w:p w:rsidR="00514808" w:rsidRPr="00514808" w:rsidRDefault="00514808" w:rsidP="00264861">
      <w:pPr>
        <w:rPr>
          <w:sz w:val="20"/>
          <w:szCs w:val="20"/>
        </w:rPr>
      </w:pPr>
      <w:r w:rsidRPr="00514808">
        <w:rPr>
          <w:sz w:val="20"/>
          <w:szCs w:val="20"/>
        </w:rPr>
        <w:tab/>
        <w:t xml:space="preserve">Ex. Isto pellas pesoas que mãteuerem casa. </w:t>
      </w:r>
      <w:r w:rsidRPr="00514808">
        <w:rPr>
          <w:b/>
          <w:bCs/>
          <w:sz w:val="20"/>
          <w:szCs w:val="20"/>
        </w:rPr>
        <w:t>Ora</w:t>
      </w:r>
      <w:r w:rsidRPr="00514808">
        <w:rPr>
          <w:sz w:val="20"/>
          <w:szCs w:val="20"/>
        </w:rPr>
        <w:t xml:space="preserve"> seia rico </w:t>
      </w:r>
      <w:r w:rsidRPr="00514808">
        <w:rPr>
          <w:b/>
          <w:bCs/>
          <w:sz w:val="20"/>
          <w:szCs w:val="20"/>
        </w:rPr>
        <w:t>ora</w:t>
      </w:r>
      <w:r w:rsidRPr="00514808">
        <w:rPr>
          <w:sz w:val="20"/>
          <w:szCs w:val="20"/>
        </w:rPr>
        <w:t xml:space="preserve"> proue… (Davies &amp; Ferreira. 1496-1520. Forais Manuelinos.</w:t>
      </w:r>
    </w:p>
    <w:p w:rsidR="00514808" w:rsidRPr="00514808" w:rsidRDefault="00BE12B5" w:rsidP="00264861">
      <w:pPr>
        <w:numPr>
          <w:ilvl w:val="0"/>
          <w:numId w:val="6"/>
        </w:numPr>
      </w:pPr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XVII </w:t>
      </w:r>
      <w:r w:rsidR="00514808" w:rsidRPr="00514808">
        <w:t xml:space="preserve">– Surge no </w:t>
      </w:r>
      <w:r w:rsidR="00514808" w:rsidRPr="003047EA">
        <w:rPr>
          <w:color w:val="FF2F92"/>
        </w:rPr>
        <w:t>início de intervenções</w:t>
      </w:r>
      <w:r w:rsidR="00514808" w:rsidRPr="00514808">
        <w:t xml:space="preserve">, em sequências </w:t>
      </w:r>
      <w:r w:rsidR="00514808" w:rsidRPr="003047EA">
        <w:rPr>
          <w:color w:val="FF2F92"/>
        </w:rPr>
        <w:t xml:space="preserve">dialogais orais </w:t>
      </w:r>
      <w:r w:rsidR="00514808" w:rsidRPr="00514808">
        <w:t xml:space="preserve">ou em discurso direto (discurso oral dialogal)  </w:t>
      </w:r>
    </w:p>
    <w:p w:rsidR="00514808" w:rsidRPr="00514808" w:rsidRDefault="00514808" w:rsidP="00264861">
      <w:pPr>
        <w:rPr>
          <w:sz w:val="20"/>
          <w:szCs w:val="20"/>
        </w:rPr>
      </w:pPr>
      <w:r w:rsidRPr="00514808">
        <w:rPr>
          <w:sz w:val="20"/>
          <w:szCs w:val="20"/>
        </w:rPr>
        <w:tab/>
        <w:t xml:space="preserve">Ex. </w:t>
      </w:r>
      <w:r w:rsidRPr="00514808">
        <w:rPr>
          <w:b/>
          <w:bCs/>
          <w:sz w:val="20"/>
          <w:szCs w:val="20"/>
        </w:rPr>
        <w:t>Ora</w:t>
      </w:r>
      <w:r w:rsidRPr="00514808">
        <w:rPr>
          <w:sz w:val="20"/>
          <w:szCs w:val="20"/>
        </w:rPr>
        <w:t xml:space="preserve"> dizeis senhora, quem é o sobredito… (Davies &amp; Ferreira. D. Francisco Manuel de Melo, Apólogos)</w:t>
      </w:r>
    </w:p>
    <w:p w:rsidR="00514808" w:rsidRPr="00514808" w:rsidRDefault="00BE12B5" w:rsidP="00264861">
      <w:pPr>
        <w:numPr>
          <w:ilvl w:val="0"/>
          <w:numId w:val="7"/>
        </w:numPr>
      </w:pPr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XVIII </w:t>
      </w:r>
      <w:r w:rsidR="00514808" w:rsidRPr="00514808">
        <w:t xml:space="preserve">- Surge também com valor de indicar </w:t>
      </w:r>
      <w:r w:rsidR="00514808" w:rsidRPr="003047EA">
        <w:rPr>
          <w:color w:val="FF2F92"/>
        </w:rPr>
        <w:t>consequência ou continuação</w:t>
      </w:r>
    </w:p>
    <w:p w:rsidR="00514808" w:rsidRPr="00514808" w:rsidRDefault="00514808" w:rsidP="00264861">
      <w:pPr>
        <w:rPr>
          <w:sz w:val="20"/>
          <w:szCs w:val="20"/>
        </w:rPr>
      </w:pPr>
      <w:r w:rsidRPr="00514808">
        <w:rPr>
          <w:sz w:val="20"/>
          <w:szCs w:val="20"/>
        </w:rPr>
        <w:tab/>
        <w:t xml:space="preserve">Ex. </w:t>
      </w:r>
      <w:r w:rsidRPr="00514808">
        <w:rPr>
          <w:b/>
          <w:bCs/>
          <w:sz w:val="20"/>
          <w:szCs w:val="20"/>
        </w:rPr>
        <w:t>Ora</w:t>
      </w:r>
      <w:r w:rsidRPr="00514808">
        <w:rPr>
          <w:sz w:val="20"/>
          <w:szCs w:val="20"/>
        </w:rPr>
        <w:t xml:space="preserve"> da mesma maneyra, que dividirão a sciencia, dividirão tambem seus professores (Davies &amp; Ferreira, Tratado de sciencia cabala, 1724)</w:t>
      </w:r>
    </w:p>
    <w:p w:rsidR="00514808" w:rsidRDefault="00514808" w:rsidP="00264861"/>
    <w:p w:rsidR="00514808" w:rsidRPr="00DF0F85" w:rsidRDefault="00BE12B5" w:rsidP="00264861">
      <w:pPr>
        <w:rPr>
          <w:color w:val="30C510"/>
          <w:sz w:val="20"/>
          <w:szCs w:val="20"/>
        </w:rPr>
      </w:pPr>
      <w:r w:rsidRPr="00DF0F85">
        <w:rPr>
          <w:color w:val="30C510"/>
          <w:sz w:val="20"/>
          <w:szCs w:val="20"/>
        </w:rPr>
        <w:t>(SLIDE 6 - continuação)</w:t>
      </w:r>
    </w:p>
    <w:p w:rsidR="00514808" w:rsidRPr="00514808" w:rsidRDefault="00BE12B5" w:rsidP="00264861">
      <w:pPr>
        <w:numPr>
          <w:ilvl w:val="0"/>
          <w:numId w:val="8"/>
        </w:numPr>
      </w:pPr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XVIII </w:t>
      </w:r>
      <w:r w:rsidR="00514808" w:rsidRPr="00514808">
        <w:t xml:space="preserve">– Deixa de ter o valor temporal. </w:t>
      </w:r>
      <w:r w:rsidR="00514808" w:rsidRPr="003047EA">
        <w:rPr>
          <w:color w:val="FF2F92"/>
        </w:rPr>
        <w:t xml:space="preserve">Ora e agora </w:t>
      </w:r>
      <w:r w:rsidR="00514808" w:rsidRPr="00514808">
        <w:t>co</w:t>
      </w:r>
      <w:r>
        <w:t>-o</w:t>
      </w:r>
      <w:r w:rsidR="00514808" w:rsidRPr="00514808">
        <w:t>correm no exemplo.</w:t>
      </w:r>
    </w:p>
    <w:p w:rsidR="00514808" w:rsidRPr="00514808" w:rsidRDefault="00514808" w:rsidP="00264861">
      <w:pPr>
        <w:rPr>
          <w:sz w:val="20"/>
          <w:szCs w:val="20"/>
        </w:rPr>
      </w:pPr>
      <w:r w:rsidRPr="00514808">
        <w:rPr>
          <w:sz w:val="20"/>
          <w:szCs w:val="20"/>
        </w:rPr>
        <w:tab/>
      </w:r>
      <w:r w:rsidRPr="00514808">
        <w:rPr>
          <w:sz w:val="20"/>
          <w:szCs w:val="20"/>
        </w:rPr>
        <w:tab/>
        <w:t xml:space="preserve">Ex. Ah sim …. Já não cantais vilão ruim? </w:t>
      </w:r>
      <w:r w:rsidRPr="00514808">
        <w:rPr>
          <w:b/>
          <w:bCs/>
          <w:sz w:val="20"/>
          <w:szCs w:val="20"/>
        </w:rPr>
        <w:t>Ora</w:t>
      </w:r>
      <w:r w:rsidRPr="00514808">
        <w:rPr>
          <w:sz w:val="20"/>
          <w:szCs w:val="20"/>
        </w:rPr>
        <w:t xml:space="preserve"> balai agora. (Davies &amp; Ferreira. 1718. Coleção </w:t>
      </w:r>
      <w:r w:rsidR="00EC7698" w:rsidRPr="00BE12B5">
        <w:rPr>
          <w:sz w:val="20"/>
          <w:szCs w:val="20"/>
        </w:rPr>
        <w:t>política</w:t>
      </w:r>
      <w:r w:rsidRPr="00514808">
        <w:rPr>
          <w:sz w:val="20"/>
          <w:szCs w:val="20"/>
        </w:rPr>
        <w:t xml:space="preserve"> de</w:t>
      </w:r>
      <w:r w:rsidR="00BE12B5">
        <w:rPr>
          <w:sz w:val="20"/>
          <w:szCs w:val="20"/>
        </w:rPr>
        <w:t xml:space="preserve"> </w:t>
      </w:r>
      <w:r w:rsidRPr="00514808">
        <w:rPr>
          <w:sz w:val="20"/>
          <w:szCs w:val="20"/>
        </w:rPr>
        <w:t>apotegmas)</w:t>
      </w:r>
    </w:p>
    <w:p w:rsidR="00514808" w:rsidRPr="00514808" w:rsidRDefault="00BE12B5" w:rsidP="00264861">
      <w:pPr>
        <w:numPr>
          <w:ilvl w:val="0"/>
          <w:numId w:val="9"/>
        </w:numPr>
      </w:pPr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XVII e XVIII – </w:t>
      </w:r>
      <w:r w:rsidR="00514808" w:rsidRPr="00514808">
        <w:t>diminuição de ocorrência de ora e aumento de agora.</w:t>
      </w:r>
    </w:p>
    <w:p w:rsidR="00514808" w:rsidRDefault="00BE12B5" w:rsidP="00264861">
      <w:pPr>
        <w:numPr>
          <w:ilvl w:val="0"/>
          <w:numId w:val="9"/>
        </w:numPr>
      </w:pPr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XIX </w:t>
      </w:r>
      <w:r w:rsidR="00514808" w:rsidRPr="00514808">
        <w:t>– O número de ocorrências de Ora cresce substancialmente, sobretudo no in</w:t>
      </w:r>
      <w:r w:rsidR="00A76998">
        <w:t>í</w:t>
      </w:r>
      <w:r w:rsidR="00514808" w:rsidRPr="00514808">
        <w:t>cio de diálogos.</w:t>
      </w:r>
    </w:p>
    <w:p w:rsidR="00514808" w:rsidRPr="00514808" w:rsidRDefault="00514808" w:rsidP="00264861"/>
    <w:p w:rsidR="00514808" w:rsidRPr="00514808" w:rsidRDefault="00514808" w:rsidP="00264861">
      <w:pPr>
        <w:pStyle w:val="Odstavecseseznamem"/>
        <w:numPr>
          <w:ilvl w:val="0"/>
          <w:numId w:val="28"/>
        </w:numPr>
      </w:pPr>
      <w:r w:rsidRPr="00514808">
        <w:t xml:space="preserve">De </w:t>
      </w:r>
      <w:r w:rsidRPr="00BE12B5">
        <w:rPr>
          <w:color w:val="FF2F92"/>
        </w:rPr>
        <w:t>advérbio temporal</w:t>
      </w:r>
      <w:r w:rsidRPr="00514808">
        <w:t xml:space="preserve"> (perde o valor temporal) </w:t>
      </w:r>
      <w:r w:rsidRPr="003047EA">
        <w:rPr>
          <w:color w:val="FF2F92"/>
        </w:rPr>
        <w:t>passa a</w:t>
      </w:r>
      <w:r w:rsidRPr="00514808">
        <w:t xml:space="preserve"> </w:t>
      </w:r>
      <w:r w:rsidRPr="00BE12B5">
        <w:rPr>
          <w:color w:val="FF2F92"/>
        </w:rPr>
        <w:t>conjunção</w:t>
      </w:r>
      <w:r w:rsidRPr="00514808">
        <w:t xml:space="preserve">, com função de assinalar relações textuais entre sequências, ter uso </w:t>
      </w:r>
      <w:r w:rsidRPr="003047EA">
        <w:t xml:space="preserve">interjetivo </w:t>
      </w:r>
      <w:r w:rsidRPr="00514808">
        <w:t>com valor interativo.</w:t>
      </w:r>
    </w:p>
    <w:p w:rsidR="00EC7698" w:rsidRDefault="00EC7698" w:rsidP="00264861"/>
    <w:p w:rsidR="00BE12B5" w:rsidRPr="00DF0F85" w:rsidRDefault="00BE12B5" w:rsidP="00264861">
      <w:pPr>
        <w:rPr>
          <w:color w:val="30C510"/>
          <w:sz w:val="20"/>
          <w:szCs w:val="20"/>
        </w:rPr>
      </w:pPr>
      <w:r w:rsidRPr="00DF0F85">
        <w:rPr>
          <w:color w:val="30C510"/>
          <w:sz w:val="20"/>
          <w:szCs w:val="20"/>
        </w:rPr>
        <w:t>(SLIDE 7 - continuação)</w:t>
      </w:r>
    </w:p>
    <w:p w:rsidR="00514808" w:rsidRPr="00514808" w:rsidRDefault="00BE12B5" w:rsidP="00264861"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XX</w:t>
      </w:r>
    </w:p>
    <w:p w:rsidR="00514808" w:rsidRPr="00514808" w:rsidRDefault="00514808" w:rsidP="00264861">
      <w:pPr>
        <w:numPr>
          <w:ilvl w:val="0"/>
          <w:numId w:val="10"/>
        </w:numPr>
      </w:pPr>
      <w:r w:rsidRPr="00514808">
        <w:t xml:space="preserve">O valor de </w:t>
      </w:r>
      <w:r w:rsidRPr="00514808">
        <w:rPr>
          <w:b/>
          <w:bCs/>
        </w:rPr>
        <w:t>Ora</w:t>
      </w:r>
      <w:r w:rsidRPr="00514808">
        <w:t xml:space="preserve"> é sensível à posição; surge em discurso oral e escrito, com diferentes graus de formalidade;</w:t>
      </w:r>
    </w:p>
    <w:p w:rsidR="00514808" w:rsidRPr="00514808" w:rsidRDefault="00514808" w:rsidP="00264861">
      <w:pPr>
        <w:numPr>
          <w:ilvl w:val="0"/>
          <w:numId w:val="10"/>
        </w:numPr>
      </w:pPr>
      <w:r w:rsidRPr="00514808">
        <w:t>Como Interjeição é mais frequente no discurso oral, discursos na ficção e género jornalístico;</w:t>
      </w:r>
    </w:p>
    <w:p w:rsidR="00514808" w:rsidRPr="00514808" w:rsidRDefault="00514808" w:rsidP="00264861">
      <w:pPr>
        <w:numPr>
          <w:ilvl w:val="0"/>
          <w:numId w:val="10"/>
        </w:numPr>
      </w:pPr>
      <w:r w:rsidRPr="00514808">
        <w:t>Como Conjunção (disjuntiva, contrastiva ou continuada) surge em géneros variados;</w:t>
      </w:r>
    </w:p>
    <w:p w:rsidR="00514808" w:rsidRPr="00514808" w:rsidRDefault="00514808" w:rsidP="00264861">
      <w:pPr>
        <w:numPr>
          <w:ilvl w:val="0"/>
          <w:numId w:val="10"/>
        </w:numPr>
      </w:pPr>
      <w:r w:rsidRPr="00514808">
        <w:t xml:space="preserve">Só o contexto permite destrinçar o valor de </w:t>
      </w:r>
      <w:r w:rsidRPr="00514808">
        <w:rPr>
          <w:b/>
          <w:bCs/>
        </w:rPr>
        <w:t>Ora</w:t>
      </w:r>
      <w:r w:rsidRPr="00514808">
        <w:t xml:space="preserve">. </w:t>
      </w:r>
      <w:r w:rsidRPr="00514808">
        <w:rPr>
          <w:b/>
          <w:bCs/>
        </w:rPr>
        <w:t>Funciona como:</w:t>
      </w:r>
      <w:r w:rsidRPr="00514808">
        <w:t xml:space="preserve"> </w:t>
      </w:r>
    </w:p>
    <w:p w:rsidR="00514808" w:rsidRPr="00514808" w:rsidRDefault="00514808" w:rsidP="00264861">
      <w:pPr>
        <w:numPr>
          <w:ilvl w:val="1"/>
          <w:numId w:val="10"/>
        </w:numPr>
      </w:pPr>
      <w:r w:rsidRPr="003047EA">
        <w:rPr>
          <w:color w:val="FF2F92"/>
        </w:rPr>
        <w:t>organizador textual</w:t>
      </w:r>
      <w:r w:rsidRPr="00514808">
        <w:t xml:space="preserve">; </w:t>
      </w:r>
    </w:p>
    <w:p w:rsidR="00514808" w:rsidRPr="00514808" w:rsidRDefault="00514808" w:rsidP="00264861">
      <w:pPr>
        <w:numPr>
          <w:ilvl w:val="1"/>
          <w:numId w:val="10"/>
        </w:numPr>
      </w:pPr>
      <w:r w:rsidRPr="00514808">
        <w:t xml:space="preserve">tem </w:t>
      </w:r>
      <w:r w:rsidRPr="003047EA">
        <w:rPr>
          <w:color w:val="FF2F92"/>
        </w:rPr>
        <w:t xml:space="preserve">traços de subjetividade </w:t>
      </w:r>
      <w:r w:rsidRPr="00514808">
        <w:t>(atos expressivos avaliativos e de relação interpessoal);</w:t>
      </w:r>
    </w:p>
    <w:p w:rsidR="00514808" w:rsidRPr="00514808" w:rsidRDefault="00514808" w:rsidP="00264861">
      <w:pPr>
        <w:numPr>
          <w:ilvl w:val="1"/>
          <w:numId w:val="10"/>
        </w:numPr>
      </w:pPr>
      <w:r w:rsidRPr="003047EA">
        <w:rPr>
          <w:color w:val="FF2F92"/>
        </w:rPr>
        <w:t xml:space="preserve">chama a atenção do alocutário </w:t>
      </w:r>
      <w:r w:rsidRPr="00514808">
        <w:t xml:space="preserve">(no início de intervenções reativas). Ex. </w:t>
      </w:r>
      <w:r w:rsidRPr="00514808">
        <w:rPr>
          <w:b/>
          <w:bCs/>
        </w:rPr>
        <w:t>Ora</w:t>
      </w:r>
      <w:r w:rsidRPr="00514808">
        <w:t xml:space="preserve"> diz-me lá (Eça de Queirós, Alves &amp; Cia, 1925); </w:t>
      </w:r>
    </w:p>
    <w:p w:rsidR="00514808" w:rsidRPr="00514808" w:rsidRDefault="00514808" w:rsidP="00264861">
      <w:pPr>
        <w:numPr>
          <w:ilvl w:val="1"/>
          <w:numId w:val="10"/>
        </w:numPr>
      </w:pPr>
      <w:r w:rsidRPr="00514808">
        <w:t xml:space="preserve">tem </w:t>
      </w:r>
      <w:r w:rsidRPr="003047EA">
        <w:rPr>
          <w:color w:val="FF2F92"/>
        </w:rPr>
        <w:t xml:space="preserve">valor interjetivo </w:t>
      </w:r>
      <w:r w:rsidRPr="00514808">
        <w:t xml:space="preserve">em sequências dialogais informais, em intervenções reativas negativas e atos expressivos de desvalorização. Ex. </w:t>
      </w:r>
      <w:r w:rsidRPr="00514808">
        <w:rPr>
          <w:b/>
          <w:bCs/>
        </w:rPr>
        <w:t>Ora</w:t>
      </w:r>
      <w:r w:rsidRPr="00514808">
        <w:t xml:space="preserve"> essa! </w:t>
      </w:r>
      <w:r w:rsidRPr="00514808">
        <w:rPr>
          <w:b/>
          <w:bCs/>
        </w:rPr>
        <w:t>Ora</w:t>
      </w:r>
      <w:r w:rsidRPr="00514808">
        <w:t xml:space="preserve"> bolas!;</w:t>
      </w:r>
    </w:p>
    <w:p w:rsidR="00514808" w:rsidRPr="00514808" w:rsidRDefault="00514808" w:rsidP="00264861">
      <w:pPr>
        <w:numPr>
          <w:ilvl w:val="1"/>
          <w:numId w:val="10"/>
        </w:numPr>
      </w:pPr>
      <w:r w:rsidRPr="00514808">
        <w:t xml:space="preserve">Com certa entoação, tem </w:t>
      </w:r>
      <w:r w:rsidRPr="003047EA">
        <w:rPr>
          <w:color w:val="FF2F92"/>
        </w:rPr>
        <w:t xml:space="preserve">valor de anuência </w:t>
      </w:r>
      <w:r w:rsidRPr="00514808">
        <w:t>(</w:t>
      </w:r>
      <w:r w:rsidRPr="00514808">
        <w:rPr>
          <w:b/>
          <w:bCs/>
        </w:rPr>
        <w:t>ora</w:t>
      </w:r>
      <w:r w:rsidRPr="00514808">
        <w:t xml:space="preserve"> exatamente, claro, evidentemente) enquanto ora essa pode ser uma reação humilde a um elogio ou agradecimento;</w:t>
      </w:r>
    </w:p>
    <w:p w:rsidR="003047EA" w:rsidRDefault="003047EA" w:rsidP="00264861"/>
    <w:p w:rsidR="00EC7698" w:rsidRPr="00DF0F85" w:rsidRDefault="00BE12B5" w:rsidP="00264861">
      <w:pPr>
        <w:rPr>
          <w:color w:val="30C510"/>
          <w:sz w:val="20"/>
          <w:szCs w:val="20"/>
        </w:rPr>
      </w:pPr>
      <w:r w:rsidRPr="00DF0F85">
        <w:rPr>
          <w:color w:val="30C510"/>
          <w:sz w:val="20"/>
          <w:szCs w:val="20"/>
        </w:rPr>
        <w:t>(SLIDE 8 - continuação)</w:t>
      </w:r>
    </w:p>
    <w:p w:rsidR="00514808" w:rsidRPr="00514808" w:rsidRDefault="00514808" w:rsidP="00264861">
      <w:pPr>
        <w:numPr>
          <w:ilvl w:val="1"/>
          <w:numId w:val="11"/>
        </w:numPr>
      </w:pPr>
      <w:r w:rsidRPr="00514808">
        <w:t xml:space="preserve">Pode ser abertura de um </w:t>
      </w:r>
      <w:r w:rsidRPr="003047EA">
        <w:rPr>
          <w:color w:val="FF2F92"/>
        </w:rPr>
        <w:t>ato expressivo de saudação</w:t>
      </w:r>
      <w:r w:rsidRPr="00514808">
        <w:t xml:space="preserve">. (Ex </w:t>
      </w:r>
      <w:r w:rsidRPr="00514808">
        <w:rPr>
          <w:b/>
          <w:bCs/>
        </w:rPr>
        <w:t>Ora</w:t>
      </w:r>
      <w:r w:rsidRPr="00514808">
        <w:t xml:space="preserve"> viva Sr. Anacleto);</w:t>
      </w:r>
    </w:p>
    <w:p w:rsidR="00514808" w:rsidRPr="00514808" w:rsidRDefault="00514808" w:rsidP="00264861">
      <w:pPr>
        <w:numPr>
          <w:ilvl w:val="1"/>
          <w:numId w:val="11"/>
        </w:numPr>
      </w:pPr>
      <w:r w:rsidRPr="00514808">
        <w:t xml:space="preserve">É um </w:t>
      </w:r>
      <w:r w:rsidRPr="003047EA">
        <w:rPr>
          <w:color w:val="FF2F92"/>
        </w:rPr>
        <w:t xml:space="preserve">Articulador </w:t>
      </w:r>
      <w:r w:rsidRPr="00514808">
        <w:t>de segmentos discursivos, organizador textual e marcador argumentativo;</w:t>
      </w:r>
    </w:p>
    <w:p w:rsidR="00514808" w:rsidRPr="00514808" w:rsidRDefault="00514808" w:rsidP="00264861">
      <w:pPr>
        <w:numPr>
          <w:ilvl w:val="1"/>
          <w:numId w:val="11"/>
        </w:numPr>
      </w:pPr>
      <w:r w:rsidRPr="00514808">
        <w:t xml:space="preserve">Em sequências </w:t>
      </w:r>
      <w:r w:rsidR="00BE12B5">
        <w:t>m</w:t>
      </w:r>
      <w:r w:rsidRPr="00514808">
        <w:t xml:space="preserve">onologais: </w:t>
      </w:r>
      <w:r w:rsidRPr="003047EA">
        <w:rPr>
          <w:color w:val="FF2F92"/>
        </w:rPr>
        <w:t>Valor de oposição ou restrição</w:t>
      </w:r>
      <w:r w:rsidRPr="00514808">
        <w:t xml:space="preserve">, valor </w:t>
      </w:r>
      <w:r w:rsidRPr="003047EA">
        <w:rPr>
          <w:color w:val="FF2F92"/>
        </w:rPr>
        <w:t>argumentativo</w:t>
      </w:r>
      <w:r w:rsidRPr="00514808">
        <w:t xml:space="preserve">, contra argumentativo e </w:t>
      </w:r>
      <w:r w:rsidRPr="003047EA">
        <w:rPr>
          <w:color w:val="FF2F92"/>
        </w:rPr>
        <w:t xml:space="preserve">contrastivo </w:t>
      </w:r>
      <w:r w:rsidRPr="00514808">
        <w:t>(entre dois pontos de vista diferentes);</w:t>
      </w:r>
    </w:p>
    <w:p w:rsidR="00514808" w:rsidRPr="00514808" w:rsidRDefault="00514808" w:rsidP="00264861">
      <w:pPr>
        <w:numPr>
          <w:ilvl w:val="1"/>
          <w:numId w:val="11"/>
        </w:numPr>
      </w:pPr>
      <w:r w:rsidRPr="00514808">
        <w:t xml:space="preserve">É mais comum em </w:t>
      </w:r>
      <w:r w:rsidRPr="003047EA">
        <w:rPr>
          <w:color w:val="FF2F92"/>
        </w:rPr>
        <w:t>registos mais formais</w:t>
      </w:r>
      <w:r w:rsidRPr="00514808">
        <w:t>;</w:t>
      </w:r>
    </w:p>
    <w:p w:rsidR="00514808" w:rsidRPr="00514808" w:rsidRDefault="00514808" w:rsidP="00264861">
      <w:pPr>
        <w:numPr>
          <w:ilvl w:val="1"/>
          <w:numId w:val="11"/>
        </w:numPr>
      </w:pPr>
      <w:r w:rsidRPr="00514808">
        <w:t xml:space="preserve">Em movimentos discursivos conclusivos é </w:t>
      </w:r>
      <w:r w:rsidRPr="003047EA">
        <w:rPr>
          <w:color w:val="FF2F92"/>
        </w:rPr>
        <w:t>marcador de continuação</w:t>
      </w:r>
      <w:r w:rsidRPr="00514808">
        <w:t xml:space="preserve">, argumento coorientado (portanto, de facto, acontece que, posto isto), assinalando progressão narrativa; </w:t>
      </w:r>
    </w:p>
    <w:p w:rsidR="00514808" w:rsidRPr="00514808" w:rsidRDefault="00514808" w:rsidP="00264861">
      <w:pPr>
        <w:numPr>
          <w:ilvl w:val="1"/>
          <w:numId w:val="11"/>
        </w:numPr>
      </w:pPr>
      <w:r w:rsidRPr="003047EA">
        <w:rPr>
          <w:color w:val="FF2F92"/>
        </w:rPr>
        <w:t xml:space="preserve">Especifica, reorganiza, reorienta, focaliza </w:t>
      </w:r>
      <w:r w:rsidRPr="00514808">
        <w:t xml:space="preserve">e </w:t>
      </w:r>
      <w:r w:rsidRPr="003047EA">
        <w:rPr>
          <w:color w:val="FF2F92"/>
        </w:rPr>
        <w:t>marca</w:t>
      </w:r>
      <w:r w:rsidRPr="00514808">
        <w:t>;</w:t>
      </w:r>
    </w:p>
    <w:p w:rsidR="00F1763E" w:rsidRDefault="00514808" w:rsidP="00264861">
      <w:pPr>
        <w:numPr>
          <w:ilvl w:val="1"/>
          <w:numId w:val="11"/>
        </w:numPr>
      </w:pPr>
      <w:r w:rsidRPr="00514808">
        <w:t xml:space="preserve">Pode ser </w:t>
      </w:r>
      <w:r w:rsidRPr="003047EA">
        <w:rPr>
          <w:color w:val="FF2F92"/>
        </w:rPr>
        <w:t>hesitação, planificação</w:t>
      </w:r>
      <w:r w:rsidRPr="00514808">
        <w:t>, dificuldade de formular enunciados oralmente.</w:t>
      </w:r>
    </w:p>
    <w:p w:rsidR="00EC7698" w:rsidRPr="00DF0F85" w:rsidRDefault="00BE12B5" w:rsidP="00264861">
      <w:pPr>
        <w:rPr>
          <w:color w:val="30C510"/>
          <w:sz w:val="20"/>
          <w:szCs w:val="20"/>
        </w:rPr>
      </w:pPr>
      <w:r w:rsidRPr="00DF0F85">
        <w:rPr>
          <w:color w:val="30C510"/>
          <w:sz w:val="20"/>
          <w:szCs w:val="20"/>
        </w:rPr>
        <w:t>(SLIDE 9 - continuação)</w:t>
      </w:r>
    </w:p>
    <w:p w:rsidR="00514808" w:rsidRPr="00514808" w:rsidRDefault="00BE12B5" w:rsidP="00264861">
      <w:pPr>
        <w:numPr>
          <w:ilvl w:val="0"/>
          <w:numId w:val="12"/>
        </w:numPr>
      </w:pPr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XVI </w:t>
      </w:r>
      <w:r w:rsidR="00514808" w:rsidRPr="00514808">
        <w:t xml:space="preserve">– Surge como marcador discursivo que inicia uma intervenção </w:t>
      </w:r>
    </w:p>
    <w:p w:rsidR="00514808" w:rsidRPr="00514808" w:rsidRDefault="00514808" w:rsidP="00264861">
      <w:pPr>
        <w:rPr>
          <w:sz w:val="20"/>
          <w:szCs w:val="20"/>
        </w:rPr>
      </w:pPr>
      <w:r w:rsidRPr="00514808">
        <w:rPr>
          <w:sz w:val="20"/>
          <w:szCs w:val="20"/>
        </w:rPr>
        <w:lastRenderedPageBreak/>
        <w:tab/>
        <w:t>EX. Ora bem, Deos vos ajude (Auto dos Físicos de Gil Vicente)</w:t>
      </w:r>
    </w:p>
    <w:p w:rsidR="00514808" w:rsidRPr="00514808" w:rsidRDefault="00BE12B5" w:rsidP="00264861">
      <w:pPr>
        <w:numPr>
          <w:ilvl w:val="0"/>
          <w:numId w:val="13"/>
        </w:numPr>
        <w:rPr>
          <w:sz w:val="20"/>
          <w:szCs w:val="20"/>
        </w:rPr>
      </w:pPr>
      <w:r>
        <w:rPr>
          <w:b/>
          <w:bCs/>
        </w:rPr>
        <w:t>No s</w:t>
      </w:r>
      <w:r w:rsidR="00514808" w:rsidRPr="00514808">
        <w:rPr>
          <w:b/>
          <w:bCs/>
        </w:rPr>
        <w:t>éc</w:t>
      </w:r>
      <w:r>
        <w:rPr>
          <w:b/>
          <w:bCs/>
        </w:rPr>
        <w:t>ulo</w:t>
      </w:r>
      <w:r w:rsidR="00514808" w:rsidRPr="00514808">
        <w:rPr>
          <w:b/>
          <w:bCs/>
        </w:rPr>
        <w:t xml:space="preserve"> XVIII </w:t>
      </w:r>
      <w:r w:rsidR="00514808" w:rsidRPr="00514808">
        <w:t xml:space="preserve">– </w:t>
      </w:r>
      <w:r w:rsidR="00514808" w:rsidRPr="00514808">
        <w:rPr>
          <w:sz w:val="20"/>
          <w:szCs w:val="20"/>
        </w:rPr>
        <w:t>Ex. “Ora bem senhoras minhas, já vossas mercês lograram o que prometi, já todas se farão moças.” (Davies &amp; Ferreira João Batista de Castro, Hora de recreio, 1742)</w:t>
      </w:r>
    </w:p>
    <w:p w:rsidR="00514808" w:rsidRPr="00514808" w:rsidRDefault="00514808" w:rsidP="00264861">
      <w:pPr>
        <w:numPr>
          <w:ilvl w:val="1"/>
          <w:numId w:val="13"/>
        </w:numPr>
      </w:pPr>
      <w:r w:rsidRPr="00514808">
        <w:rPr>
          <w:b/>
          <w:bCs/>
        </w:rPr>
        <w:t>Funciona como:</w:t>
      </w:r>
    </w:p>
    <w:p w:rsidR="00514808" w:rsidRPr="00514808" w:rsidRDefault="00514808" w:rsidP="00264861">
      <w:pPr>
        <w:numPr>
          <w:ilvl w:val="2"/>
          <w:numId w:val="13"/>
        </w:numPr>
      </w:pPr>
      <w:r w:rsidRPr="00514808">
        <w:t xml:space="preserve">Ocorre sobretudo em </w:t>
      </w:r>
      <w:r w:rsidRPr="003047EA">
        <w:rPr>
          <w:color w:val="FF2F92"/>
        </w:rPr>
        <w:t>discurso oral</w:t>
      </w:r>
      <w:r w:rsidRPr="00514808">
        <w:t>;</w:t>
      </w:r>
    </w:p>
    <w:p w:rsidR="00514808" w:rsidRPr="00514808" w:rsidRDefault="00514808" w:rsidP="00264861">
      <w:pPr>
        <w:numPr>
          <w:ilvl w:val="2"/>
          <w:numId w:val="13"/>
        </w:numPr>
      </w:pPr>
      <w:r w:rsidRPr="00514808">
        <w:t>Não existe no discurso académico;</w:t>
      </w:r>
    </w:p>
    <w:p w:rsidR="00514808" w:rsidRPr="00514808" w:rsidRDefault="00514808" w:rsidP="00264861">
      <w:pPr>
        <w:numPr>
          <w:ilvl w:val="2"/>
          <w:numId w:val="13"/>
        </w:numPr>
      </w:pPr>
      <w:r w:rsidRPr="00514808">
        <w:t xml:space="preserve">Na ficção encontra-se nos </w:t>
      </w:r>
      <w:r w:rsidRPr="003047EA">
        <w:rPr>
          <w:color w:val="FF2F92"/>
        </w:rPr>
        <w:t xml:space="preserve">diálogos </w:t>
      </w:r>
      <w:r w:rsidRPr="00514808">
        <w:t>entre personagens;</w:t>
      </w:r>
    </w:p>
    <w:p w:rsidR="00514808" w:rsidRPr="00514808" w:rsidRDefault="00514808" w:rsidP="00264861">
      <w:pPr>
        <w:numPr>
          <w:ilvl w:val="2"/>
          <w:numId w:val="13"/>
        </w:numPr>
      </w:pPr>
      <w:r w:rsidRPr="00514808">
        <w:t xml:space="preserve">No discurso jornalístico surge em sequências de discurso relatado </w:t>
      </w:r>
      <w:r w:rsidR="00F1763E">
        <w:t>– e</w:t>
      </w:r>
      <w:r w:rsidR="00DD3550">
        <w:t>x:</w:t>
      </w:r>
      <w:r w:rsidR="00F1763E">
        <w:t xml:space="preserve"> </w:t>
      </w:r>
      <w:r w:rsidR="00F1763E" w:rsidRPr="00514808">
        <w:t>Ora bem, ora bem; OU numa entrevista: - ora bem, a questão do emprego</w:t>
      </w:r>
      <w:r w:rsidR="00DD3550">
        <w:t>..</w:t>
      </w:r>
      <w:r w:rsidR="00F1763E" w:rsidRPr="00514808">
        <w:t>.</w:t>
      </w:r>
      <w:r w:rsidRPr="00514808">
        <w:t>;</w:t>
      </w:r>
    </w:p>
    <w:p w:rsidR="00514808" w:rsidRPr="00514808" w:rsidRDefault="00514808" w:rsidP="00264861">
      <w:pPr>
        <w:numPr>
          <w:ilvl w:val="2"/>
          <w:numId w:val="13"/>
        </w:numPr>
      </w:pPr>
      <w:r w:rsidRPr="00514808">
        <w:t xml:space="preserve">Tem </w:t>
      </w:r>
      <w:r w:rsidRPr="003047EA">
        <w:rPr>
          <w:color w:val="FF2F92"/>
        </w:rPr>
        <w:t xml:space="preserve">valor de anuência e concordância </w:t>
      </w:r>
      <w:r w:rsidRPr="00514808">
        <w:t>(Ex</w:t>
      </w:r>
      <w:r w:rsidR="00F1763E">
        <w:t xml:space="preserve">: </w:t>
      </w:r>
      <w:r w:rsidR="00F1763E" w:rsidRPr="00514808">
        <w:t>Assim os dirigentes arranjaram maneira de encher o estádio para uma manifestação de desagravo e para poder utilizar o argumento: Ora bem se</w:t>
      </w:r>
      <w:r w:rsidR="00DD3550">
        <w:t xml:space="preserve"> </w:t>
      </w:r>
      <w:r w:rsidR="00F1763E" w:rsidRPr="00514808">
        <w:t>veio cá toda esta gente para o nosso comício é porque também viria para o jogo</w:t>
      </w:r>
      <w:r w:rsidRPr="00514808">
        <w:t>) em intervenção reativa, preparando o alocutário para um segmento de força argumentativa contrária;</w:t>
      </w:r>
    </w:p>
    <w:p w:rsidR="00514808" w:rsidRPr="00514808" w:rsidRDefault="00514808" w:rsidP="00264861">
      <w:pPr>
        <w:numPr>
          <w:ilvl w:val="2"/>
          <w:numId w:val="13"/>
        </w:numPr>
      </w:pPr>
      <w:r w:rsidRPr="00514808">
        <w:t xml:space="preserve">Pode </w:t>
      </w:r>
      <w:r w:rsidRPr="003047EA">
        <w:rPr>
          <w:color w:val="FF2F92"/>
        </w:rPr>
        <w:t xml:space="preserve">fechar </w:t>
      </w:r>
      <w:r w:rsidRPr="00514808">
        <w:t xml:space="preserve">uma intervenção </w:t>
      </w:r>
      <w:r w:rsidR="00F1763E">
        <w:t>– e</w:t>
      </w:r>
      <w:r w:rsidR="00DD3550">
        <w:t>x:</w:t>
      </w:r>
      <w:r w:rsidR="00F1763E">
        <w:t xml:space="preserve"> </w:t>
      </w:r>
      <w:r w:rsidR="00F1763E" w:rsidRPr="00514808">
        <w:t>Estão ali todos uns com os outros, no restaurante, ora bem</w:t>
      </w:r>
      <w:r w:rsidRPr="00514808">
        <w:t>;</w:t>
      </w:r>
    </w:p>
    <w:p w:rsidR="00EC7698" w:rsidRDefault="00514808" w:rsidP="00264861">
      <w:pPr>
        <w:numPr>
          <w:ilvl w:val="2"/>
          <w:numId w:val="13"/>
        </w:numPr>
      </w:pPr>
      <w:r w:rsidRPr="00514808">
        <w:t>Pode surgir no meio de uma intervenção (</w:t>
      </w:r>
      <w:r w:rsidRPr="003047EA">
        <w:rPr>
          <w:color w:val="FF2F92"/>
        </w:rPr>
        <w:t>conexão, síntese ou mudança de tópico ou forma de ganhar tempo</w:t>
      </w:r>
      <w:r w:rsidRPr="00514808">
        <w:t xml:space="preserve"> para organizar melhor a resposta ou pausa para relançar um tópico (Ex 4 e 5).</w:t>
      </w:r>
      <w:r w:rsidR="00F1763E">
        <w:t xml:space="preserve"> Ex: “</w:t>
      </w:r>
      <w:r w:rsidR="00F1763E" w:rsidRPr="00514808">
        <w:t>Ó bacano, ora bem, eu não te sei responder a essa pergunta</w:t>
      </w:r>
      <w:r w:rsidR="00F1763E">
        <w:t>” e “</w:t>
      </w:r>
      <w:r w:rsidR="00F1763E" w:rsidRPr="00514808">
        <w:t>Hoje já não é assim, e quando isso me acontece, ora bem, é preciso continuar</w:t>
      </w:r>
      <w:r w:rsidR="00F1763E">
        <w:t>”</w:t>
      </w:r>
    </w:p>
    <w:p w:rsidR="00F1763E" w:rsidRDefault="00BE54BB" w:rsidP="00264861">
      <w:pPr>
        <w:tabs>
          <w:tab w:val="left" w:pos="2238"/>
        </w:tabs>
      </w:pPr>
      <w:r>
        <w:tab/>
      </w:r>
    </w:p>
    <w:p w:rsidR="00BE12B5" w:rsidRPr="00264861" w:rsidRDefault="00514808" w:rsidP="00264861">
      <w:pPr>
        <w:rPr>
          <w:color w:val="0070C0"/>
        </w:rPr>
      </w:pPr>
      <w:r w:rsidRPr="00514808">
        <w:rPr>
          <w:b/>
          <w:bCs/>
          <w:color w:val="0070C0"/>
        </w:rPr>
        <w:t>II. Correspondência em Espanhol</w:t>
      </w:r>
    </w:p>
    <w:p w:rsidR="00BE12B5" w:rsidRPr="00BE12B5" w:rsidRDefault="00BE12B5" w:rsidP="00264861">
      <w:r w:rsidRPr="00DF0F85">
        <w:rPr>
          <w:color w:val="30C510"/>
          <w:sz w:val="20"/>
          <w:szCs w:val="20"/>
        </w:rPr>
        <w:t xml:space="preserve">(SLIDE 10) </w:t>
      </w:r>
      <w:r>
        <w:t xml:space="preserve">No que diz respeito à correspondência das partículas </w:t>
      </w:r>
      <w:r w:rsidR="007749FF">
        <w:t>em análise na língua espanhola, temos:</w:t>
      </w:r>
    </w:p>
    <w:p w:rsidR="00514808" w:rsidRPr="00514808" w:rsidRDefault="00514808" w:rsidP="00264861">
      <w:pPr>
        <w:numPr>
          <w:ilvl w:val="0"/>
          <w:numId w:val="14"/>
        </w:numPr>
      </w:pPr>
      <w:r w:rsidRPr="00514808">
        <w:t xml:space="preserve">Derivam da forma castelhana antiga de </w:t>
      </w:r>
      <w:r w:rsidRPr="003047EA">
        <w:rPr>
          <w:b/>
          <w:bCs/>
          <w:color w:val="FF2F92"/>
        </w:rPr>
        <w:t>agora</w:t>
      </w:r>
      <w:r w:rsidRPr="003047EA">
        <w:rPr>
          <w:color w:val="FF2F92"/>
        </w:rPr>
        <w:t xml:space="preserve"> </w:t>
      </w:r>
    </w:p>
    <w:p w:rsidR="00514808" w:rsidRPr="00514808" w:rsidRDefault="00514808" w:rsidP="00264861">
      <w:pPr>
        <w:numPr>
          <w:ilvl w:val="0"/>
          <w:numId w:val="14"/>
        </w:numPr>
      </w:pPr>
      <w:r w:rsidRPr="003047EA">
        <w:rPr>
          <w:b/>
          <w:bCs/>
          <w:color w:val="FF2F92"/>
        </w:rPr>
        <w:t xml:space="preserve">Ora </w:t>
      </w:r>
      <w:r w:rsidRPr="00514808">
        <w:rPr>
          <w:b/>
          <w:bCs/>
        </w:rPr>
        <w:t xml:space="preserve">no castelhano medieval = momento/tempo livre para fazer algo </w:t>
      </w:r>
      <w:r w:rsidRPr="00514808">
        <w:t xml:space="preserve"> </w:t>
      </w:r>
    </w:p>
    <w:p w:rsidR="00514808" w:rsidRPr="00514808" w:rsidRDefault="00514808" w:rsidP="00264861">
      <w:r w:rsidRPr="00514808">
        <w:tab/>
        <w:t>* Foi gramaticalizado na segunda metade do séc. XVI</w:t>
      </w:r>
    </w:p>
    <w:p w:rsidR="00514808" w:rsidRPr="00514808" w:rsidRDefault="00514808" w:rsidP="00264861">
      <w:pPr>
        <w:numPr>
          <w:ilvl w:val="0"/>
          <w:numId w:val="15"/>
        </w:numPr>
      </w:pPr>
      <w:r w:rsidRPr="003047EA">
        <w:rPr>
          <w:b/>
          <w:bCs/>
          <w:color w:val="FF2F92"/>
        </w:rPr>
        <w:t xml:space="preserve">Ahora bien </w:t>
      </w:r>
      <w:r w:rsidRPr="00514808">
        <w:rPr>
          <w:b/>
          <w:bCs/>
        </w:rPr>
        <w:t xml:space="preserve">– </w:t>
      </w:r>
      <w:r w:rsidRPr="00514808">
        <w:t>(séc. XVI) foi usado como partícula discursiva com valor continuativo, digressivo ou metadiscursivo</w:t>
      </w:r>
    </w:p>
    <w:p w:rsidR="00514808" w:rsidRPr="00514808" w:rsidRDefault="00514808" w:rsidP="00264861">
      <w:pPr>
        <w:numPr>
          <w:ilvl w:val="0"/>
          <w:numId w:val="15"/>
        </w:numPr>
      </w:pPr>
      <w:r w:rsidRPr="003047EA">
        <w:rPr>
          <w:b/>
          <w:bCs/>
          <w:color w:val="FF2F92"/>
        </w:rPr>
        <w:t>Ora no âmbito intra</w:t>
      </w:r>
      <w:r w:rsidR="00BE54BB" w:rsidRPr="003047EA">
        <w:rPr>
          <w:b/>
          <w:bCs/>
          <w:color w:val="FF2F92"/>
        </w:rPr>
        <w:t>-</w:t>
      </w:r>
      <w:r w:rsidRPr="003047EA">
        <w:rPr>
          <w:b/>
          <w:bCs/>
          <w:color w:val="FF2F92"/>
        </w:rPr>
        <w:t xml:space="preserve">oracional </w:t>
      </w:r>
      <w:r w:rsidRPr="00514808">
        <w:rPr>
          <w:b/>
          <w:bCs/>
        </w:rPr>
        <w:t>tem o mesmo valor em E</w:t>
      </w:r>
      <w:r w:rsidR="00BE54BB">
        <w:rPr>
          <w:b/>
          <w:bCs/>
        </w:rPr>
        <w:t>spanhol</w:t>
      </w:r>
      <w:r w:rsidRPr="00514808">
        <w:rPr>
          <w:b/>
          <w:bCs/>
        </w:rPr>
        <w:t xml:space="preserve"> e P</w:t>
      </w:r>
      <w:r w:rsidR="00BE54BB">
        <w:rPr>
          <w:b/>
          <w:bCs/>
        </w:rPr>
        <w:t>ortuguês</w:t>
      </w:r>
      <w:r w:rsidRPr="00514808">
        <w:rPr>
          <w:b/>
          <w:bCs/>
        </w:rPr>
        <w:t xml:space="preserve"> – é uma conjunção descontínua disjuntiva ou de valor distributivo.</w:t>
      </w:r>
    </w:p>
    <w:p w:rsidR="00514808" w:rsidRPr="007749FF" w:rsidRDefault="00514808" w:rsidP="00264861">
      <w:pPr>
        <w:numPr>
          <w:ilvl w:val="0"/>
          <w:numId w:val="15"/>
        </w:numPr>
      </w:pPr>
      <w:r w:rsidRPr="003047EA">
        <w:rPr>
          <w:b/>
          <w:bCs/>
          <w:color w:val="FF2F92"/>
        </w:rPr>
        <w:t xml:space="preserve">Ora </w:t>
      </w:r>
      <w:r w:rsidRPr="00514808">
        <w:rPr>
          <w:b/>
          <w:bCs/>
        </w:rPr>
        <w:t>- Não tem usos extra</w:t>
      </w:r>
      <w:r w:rsidR="00BE54BB">
        <w:rPr>
          <w:b/>
          <w:bCs/>
        </w:rPr>
        <w:t>-</w:t>
      </w:r>
      <w:r w:rsidRPr="00514808">
        <w:rPr>
          <w:b/>
          <w:bCs/>
        </w:rPr>
        <w:t>oracionais em E</w:t>
      </w:r>
      <w:r w:rsidR="00BE54BB">
        <w:rPr>
          <w:b/>
          <w:bCs/>
        </w:rPr>
        <w:t>spanhol</w:t>
      </w:r>
    </w:p>
    <w:p w:rsidR="007749FF" w:rsidRPr="00514808" w:rsidRDefault="007749FF" w:rsidP="00264861"/>
    <w:p w:rsidR="00514808" w:rsidRPr="00DF0F85" w:rsidRDefault="007749FF" w:rsidP="00264861">
      <w:pPr>
        <w:rPr>
          <w:color w:val="30C510"/>
          <w:sz w:val="20"/>
          <w:szCs w:val="20"/>
        </w:rPr>
      </w:pPr>
      <w:r w:rsidRPr="00DF0F85">
        <w:rPr>
          <w:color w:val="30C510"/>
          <w:sz w:val="20"/>
          <w:szCs w:val="20"/>
        </w:rPr>
        <w:t>(SLIDE 11)</w:t>
      </w:r>
    </w:p>
    <w:p w:rsidR="00BE54BB" w:rsidRDefault="00514808" w:rsidP="00264861">
      <w:pPr>
        <w:numPr>
          <w:ilvl w:val="0"/>
          <w:numId w:val="16"/>
        </w:numPr>
      </w:pPr>
      <w:r w:rsidRPr="003047EA">
        <w:rPr>
          <w:b/>
          <w:bCs/>
          <w:color w:val="FF2F92"/>
        </w:rPr>
        <w:t xml:space="preserve">Ahora e Ahora bien </w:t>
      </w:r>
      <w:r w:rsidRPr="00514808">
        <w:rPr>
          <w:b/>
          <w:bCs/>
        </w:rPr>
        <w:t xml:space="preserve">– </w:t>
      </w:r>
      <w:r w:rsidRPr="00514808">
        <w:t xml:space="preserve">função de conetor contra argumentativo no âmbito discursivo </w:t>
      </w:r>
    </w:p>
    <w:p w:rsidR="00514808" w:rsidRPr="003047EA" w:rsidRDefault="00514808" w:rsidP="00264861">
      <w:pPr>
        <w:numPr>
          <w:ilvl w:val="0"/>
          <w:numId w:val="16"/>
        </w:numPr>
        <w:rPr>
          <w:color w:val="FF2F92"/>
        </w:rPr>
      </w:pPr>
      <w:r w:rsidRPr="00514808">
        <w:rPr>
          <w:b/>
          <w:bCs/>
        </w:rPr>
        <w:t xml:space="preserve">Evolução da Palavra </w:t>
      </w:r>
      <w:r w:rsidRPr="003047EA">
        <w:rPr>
          <w:b/>
          <w:bCs/>
          <w:color w:val="FF2F92"/>
        </w:rPr>
        <w:t xml:space="preserve">Ahora bien </w:t>
      </w:r>
    </w:p>
    <w:p w:rsidR="00514808" w:rsidRPr="00514808" w:rsidRDefault="00514808" w:rsidP="00264861">
      <w:r w:rsidRPr="00514808">
        <w:tab/>
        <w:t>i. o sentido contra argumentativo não parece estar documentado no castelhano medieval</w:t>
      </w:r>
    </w:p>
    <w:p w:rsidR="00514808" w:rsidRPr="00514808" w:rsidRDefault="00514808" w:rsidP="00264861">
      <w:r w:rsidRPr="00514808">
        <w:tab/>
        <w:t>ii. A ausência de testemunhos escritos anteriores ao séc. XVI pode dever-se a, na época, ser uma expressão de oralidade, diferindo do uso atual de conetor, predominantemente escrito</w:t>
      </w:r>
    </w:p>
    <w:p w:rsidR="00514808" w:rsidRPr="00514808" w:rsidRDefault="00514808" w:rsidP="00264861">
      <w:r w:rsidRPr="00514808">
        <w:tab/>
        <w:t>iii. O sentido contra argumentativo de ahora só se generaliza no séc. XVIII.</w:t>
      </w:r>
    </w:p>
    <w:p w:rsidR="00514808" w:rsidRPr="00514808" w:rsidRDefault="00514808" w:rsidP="00264861">
      <w:pPr>
        <w:numPr>
          <w:ilvl w:val="0"/>
          <w:numId w:val="17"/>
        </w:numPr>
      </w:pPr>
      <w:r w:rsidRPr="00514808">
        <w:rPr>
          <w:b/>
          <w:bCs/>
        </w:rPr>
        <w:t>Ahora</w:t>
      </w:r>
      <w:r w:rsidRPr="00514808">
        <w:t xml:space="preserve"> – (Margarita B. Zuloaga, 2018) – Tem </w:t>
      </w:r>
      <w:r w:rsidRPr="003047EA">
        <w:rPr>
          <w:b/>
          <w:bCs/>
          <w:color w:val="FF2F92"/>
        </w:rPr>
        <w:t>sentido contra argumentativo</w:t>
      </w:r>
      <w:r w:rsidRPr="00514808">
        <w:rPr>
          <w:b/>
          <w:bCs/>
        </w:rPr>
        <w:t xml:space="preserve">, mas no </w:t>
      </w:r>
      <w:r w:rsidRPr="003047EA">
        <w:rPr>
          <w:b/>
          <w:bCs/>
          <w:color w:val="FF2F92"/>
        </w:rPr>
        <w:t xml:space="preserve">registo oral tem valor </w:t>
      </w:r>
      <w:r w:rsidRPr="00514808">
        <w:rPr>
          <w:b/>
          <w:bCs/>
        </w:rPr>
        <w:t xml:space="preserve">(conforme a base semântica de ampliador/anunciador) de </w:t>
      </w:r>
      <w:r w:rsidRPr="003047EA">
        <w:rPr>
          <w:b/>
          <w:bCs/>
          <w:color w:val="FF2F92"/>
        </w:rPr>
        <w:t>introdutor de informações remáticas ou de organizador textual</w:t>
      </w:r>
      <w:r w:rsidRPr="00514808">
        <w:rPr>
          <w:b/>
          <w:bCs/>
        </w:rPr>
        <w:t>.</w:t>
      </w:r>
    </w:p>
    <w:p w:rsidR="00514808" w:rsidRDefault="00514808" w:rsidP="00264861"/>
    <w:p w:rsidR="007749FF" w:rsidRPr="00DF0F85" w:rsidRDefault="007749FF" w:rsidP="00264861">
      <w:pPr>
        <w:rPr>
          <w:color w:val="30C510"/>
          <w:sz w:val="20"/>
          <w:szCs w:val="20"/>
        </w:rPr>
      </w:pPr>
      <w:r w:rsidRPr="00DF0F85">
        <w:rPr>
          <w:color w:val="30C510"/>
          <w:sz w:val="20"/>
          <w:szCs w:val="20"/>
        </w:rPr>
        <w:t>(SLIDE 12)</w:t>
      </w:r>
    </w:p>
    <w:p w:rsidR="00514808" w:rsidRPr="00514808" w:rsidRDefault="00514808" w:rsidP="00264861">
      <w:pPr>
        <w:numPr>
          <w:ilvl w:val="0"/>
          <w:numId w:val="18"/>
        </w:numPr>
      </w:pPr>
      <w:r w:rsidRPr="003047EA">
        <w:rPr>
          <w:b/>
          <w:bCs/>
          <w:color w:val="FF2F92"/>
        </w:rPr>
        <w:t xml:space="preserve">Ora/Ora bem e Ahora/Ahora bien </w:t>
      </w:r>
      <w:r w:rsidRPr="00514808">
        <w:rPr>
          <w:b/>
          <w:bCs/>
        </w:rPr>
        <w:t xml:space="preserve">– </w:t>
      </w:r>
      <w:r w:rsidRPr="00514808">
        <w:t>Não apresentam correspondência clara.</w:t>
      </w:r>
    </w:p>
    <w:p w:rsidR="00514808" w:rsidRPr="00514808" w:rsidRDefault="00514808" w:rsidP="00264861">
      <w:pPr>
        <w:numPr>
          <w:ilvl w:val="0"/>
          <w:numId w:val="18"/>
        </w:numPr>
      </w:pPr>
      <w:r w:rsidRPr="003047EA">
        <w:rPr>
          <w:b/>
          <w:bCs/>
          <w:color w:val="FF2F92"/>
        </w:rPr>
        <w:t xml:space="preserve">Ora bem/Ahora bien </w:t>
      </w:r>
      <w:r w:rsidRPr="00514808">
        <w:t>– Discursivamente equivalentes quando têm sentido adversativo;</w:t>
      </w:r>
    </w:p>
    <w:p w:rsidR="00514808" w:rsidRPr="00514808" w:rsidRDefault="00514808" w:rsidP="00264861">
      <w:pPr>
        <w:numPr>
          <w:ilvl w:val="0"/>
          <w:numId w:val="18"/>
        </w:numPr>
      </w:pPr>
      <w:r w:rsidRPr="00514808">
        <w:t>São locuções (adversativas) que favorecem todo o tipo de oposição desde a simples reticencia à contradição (Gonçalves, 2004);</w:t>
      </w:r>
    </w:p>
    <w:p w:rsidR="00514808" w:rsidRPr="00514808" w:rsidRDefault="00514808" w:rsidP="00264861">
      <w:pPr>
        <w:numPr>
          <w:ilvl w:val="0"/>
          <w:numId w:val="18"/>
        </w:numPr>
      </w:pPr>
      <w:r w:rsidRPr="00514808">
        <w:t>Em contexto monologal, têm valor contra-argumentativo (M.ª Aldina Marques &amp; Xosé S. Rei)</w:t>
      </w:r>
    </w:p>
    <w:p w:rsidR="00514808" w:rsidRPr="00514808" w:rsidRDefault="00514808" w:rsidP="00264861">
      <w:pPr>
        <w:numPr>
          <w:ilvl w:val="0"/>
          <w:numId w:val="18"/>
        </w:numPr>
      </w:pPr>
      <w:r w:rsidRPr="00514808">
        <w:t xml:space="preserve">Em contexto monologal, </w:t>
      </w:r>
      <w:r w:rsidRPr="003047EA">
        <w:rPr>
          <w:color w:val="FF2F92"/>
        </w:rPr>
        <w:t xml:space="preserve">ora bem </w:t>
      </w:r>
      <w:r w:rsidRPr="00514808">
        <w:t xml:space="preserve">é um organizador textual, estruturador da informação. Põe restrições à validade do conteúdo dos enunciados anteriores, por isso é comutável, com equivalência contra argumentativa de: mas, todavia, no entanto e, recentra o discurso. Atua como </w:t>
      </w:r>
      <w:r w:rsidRPr="00514808">
        <w:lastRenderedPageBreak/>
        <w:t>pausa na construção discursiva, marca um (contra)argumento forte ou uma conclusão, em contextos de argumentação (Marques &amp; Sanchez Rei)</w:t>
      </w:r>
    </w:p>
    <w:p w:rsidR="00514808" w:rsidRPr="00514808" w:rsidRDefault="00514808" w:rsidP="00264861">
      <w:pPr>
        <w:numPr>
          <w:ilvl w:val="0"/>
          <w:numId w:val="18"/>
        </w:numPr>
      </w:pPr>
      <w:r w:rsidRPr="003047EA">
        <w:rPr>
          <w:color w:val="FF2F92"/>
        </w:rPr>
        <w:t xml:space="preserve">Ora bem </w:t>
      </w:r>
      <w:r w:rsidRPr="00514808">
        <w:t>é menos frequente no contexto monologal, logo o valor contra argumentativo é pouco usual no Português contemporâneo. Por isso, as correspondências ocasionais</w:t>
      </w:r>
    </w:p>
    <w:p w:rsidR="00514808" w:rsidRDefault="00514808" w:rsidP="00264861"/>
    <w:p w:rsidR="007749FF" w:rsidRPr="007749FF" w:rsidRDefault="00514808" w:rsidP="00264861">
      <w:pPr>
        <w:rPr>
          <w:color w:val="0070C0"/>
        </w:rPr>
      </w:pPr>
      <w:r w:rsidRPr="00514808">
        <w:rPr>
          <w:b/>
          <w:bCs/>
          <w:color w:val="0070C0"/>
        </w:rPr>
        <w:t>III. Diferentes soluções de Tradução (Espanhol)</w:t>
      </w:r>
    </w:p>
    <w:p w:rsidR="00514808" w:rsidRPr="00514808" w:rsidRDefault="007749FF" w:rsidP="00264861">
      <w:r w:rsidRPr="00DF0F85">
        <w:rPr>
          <w:color w:val="30C510"/>
          <w:sz w:val="20"/>
          <w:szCs w:val="20"/>
        </w:rPr>
        <w:t xml:space="preserve">(SLIDE 13) </w:t>
      </w:r>
      <w:r w:rsidR="00514808" w:rsidRPr="00514808">
        <w:rPr>
          <w:b/>
          <w:bCs/>
        </w:rPr>
        <w:t>Ora /Ahora e Ora bem/Ahora bien</w:t>
      </w:r>
    </w:p>
    <w:tbl>
      <w:tblPr>
        <w:tblpPr w:leftFromText="141" w:rightFromText="141" w:vertAnchor="text" w:horzAnchor="margin" w:tblpX="-294" w:tblpY="184"/>
        <w:tblW w:w="11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61"/>
        <w:gridCol w:w="3828"/>
      </w:tblGrid>
      <w:tr w:rsidR="00DD3550" w:rsidRPr="00514808" w:rsidTr="00DF0F85">
        <w:trPr>
          <w:trHeight w:val="283"/>
        </w:trPr>
        <w:tc>
          <w:tcPr>
            <w:tcW w:w="7361" w:type="dxa"/>
            <w:tcBorders>
              <w:top w:val="single" w:sz="8" w:space="0" w:color="283138"/>
              <w:left w:val="single" w:sz="8" w:space="0" w:color="283138"/>
              <w:bottom w:val="single" w:sz="8" w:space="0" w:color="283138"/>
              <w:right w:val="single" w:sz="8" w:space="0" w:color="283138"/>
            </w:tcBorders>
            <w:shd w:val="clear" w:color="auto" w:fill="B5BBC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550" w:rsidRPr="00514808" w:rsidRDefault="00DD3550" w:rsidP="00DF0F85">
            <w:r w:rsidRPr="00514808">
              <w:rPr>
                <w:b/>
                <w:bCs/>
              </w:rPr>
              <w:t>Português</w:t>
            </w:r>
          </w:p>
        </w:tc>
        <w:tc>
          <w:tcPr>
            <w:tcW w:w="3828" w:type="dxa"/>
            <w:tcBorders>
              <w:top w:val="single" w:sz="8" w:space="0" w:color="283138"/>
              <w:left w:val="single" w:sz="8" w:space="0" w:color="283138"/>
              <w:bottom w:val="single" w:sz="8" w:space="0" w:color="283138"/>
              <w:right w:val="single" w:sz="8" w:space="0" w:color="283138"/>
            </w:tcBorders>
            <w:shd w:val="clear" w:color="auto" w:fill="B5BBC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550" w:rsidRPr="00514808" w:rsidRDefault="00DD3550" w:rsidP="00DF0F85">
            <w:r w:rsidRPr="00514808">
              <w:rPr>
                <w:b/>
                <w:bCs/>
              </w:rPr>
              <w:t>Espanhol</w:t>
            </w:r>
          </w:p>
        </w:tc>
      </w:tr>
      <w:tr w:rsidR="00DD3550" w:rsidRPr="00514808" w:rsidTr="00DF0F85">
        <w:trPr>
          <w:trHeight w:val="2287"/>
        </w:trPr>
        <w:tc>
          <w:tcPr>
            <w:tcW w:w="7361" w:type="dxa"/>
            <w:tcBorders>
              <w:top w:val="single" w:sz="8" w:space="0" w:color="283138"/>
              <w:left w:val="single" w:sz="8" w:space="0" w:color="283138"/>
              <w:bottom w:val="single" w:sz="8" w:space="0" w:color="283138"/>
              <w:right w:val="single" w:sz="8" w:space="0" w:color="283138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550" w:rsidRPr="003047EA" w:rsidRDefault="00DD3550" w:rsidP="00DF0F85">
            <w:pPr>
              <w:rPr>
                <w:color w:val="30C510"/>
              </w:rPr>
            </w:pPr>
            <w:r w:rsidRPr="00514808">
              <w:t xml:space="preserve">Conjunção disjuntiva – </w:t>
            </w:r>
            <w:r w:rsidRPr="003047EA">
              <w:rPr>
                <w:b/>
                <w:bCs/>
                <w:color w:val="30C510"/>
              </w:rPr>
              <w:t>Ora…ora</w:t>
            </w:r>
          </w:p>
          <w:p w:rsidR="00DD3550" w:rsidRPr="00514808" w:rsidRDefault="00DD3550" w:rsidP="00DF0F85">
            <w:r w:rsidRPr="00514808">
              <w:t xml:space="preserve">Partícula discursiva </w:t>
            </w:r>
            <w:r w:rsidRPr="003047EA">
              <w:rPr>
                <w:b/>
                <w:bCs/>
                <w:color w:val="002060"/>
              </w:rPr>
              <w:t>Ora</w:t>
            </w:r>
          </w:p>
          <w:p w:rsidR="00DD3550" w:rsidRPr="00514808" w:rsidRDefault="00DD3550" w:rsidP="00DF0F85">
            <w:r w:rsidRPr="00514808">
              <w:t>A- marcador em intervenções reativas: ora ora essa! Ora ora bolas!</w:t>
            </w:r>
          </w:p>
          <w:p w:rsidR="00DD3550" w:rsidRPr="00514808" w:rsidRDefault="00DD3550" w:rsidP="00DF0F85">
            <w:r w:rsidRPr="00514808">
              <w:t>B- iniciador de um ato expressivo de saudação: Ora</w:t>
            </w:r>
          </w:p>
          <w:p w:rsidR="00DD3550" w:rsidRPr="00514808" w:rsidRDefault="00DD3550" w:rsidP="00DF0F85">
            <w:r w:rsidRPr="00514808">
              <w:t>C- Articulador de segmentos discursivos: Ora</w:t>
            </w:r>
          </w:p>
          <w:p w:rsidR="00DD3550" w:rsidRPr="00514808" w:rsidRDefault="00DD3550" w:rsidP="00DF0F85">
            <w:r w:rsidRPr="00514808">
              <w:t>. Constrativo/contra argumentativo</w:t>
            </w:r>
          </w:p>
          <w:p w:rsidR="00DD3550" w:rsidRPr="00514808" w:rsidRDefault="00DD3550" w:rsidP="00DF0F85">
            <w:r w:rsidRPr="00514808">
              <w:t>. Organizador da inf /Digressivo</w:t>
            </w:r>
          </w:p>
          <w:p w:rsidR="00DD3550" w:rsidRPr="00514808" w:rsidRDefault="00DD3550" w:rsidP="00DF0F85">
            <w:r w:rsidRPr="00514808">
              <w:t xml:space="preserve">Partícula discursiva </w:t>
            </w:r>
            <w:r w:rsidRPr="003047EA">
              <w:rPr>
                <w:b/>
                <w:bCs/>
                <w:color w:val="002060"/>
              </w:rPr>
              <w:t>Ora bem</w:t>
            </w:r>
          </w:p>
          <w:p w:rsidR="00DD3550" w:rsidRPr="00514808" w:rsidRDefault="00DD3550" w:rsidP="00DF0F85">
            <w:r w:rsidRPr="00514808">
              <w:t>A- Anuência ou concordância</w:t>
            </w:r>
          </w:p>
          <w:p w:rsidR="00DD3550" w:rsidRPr="00514808" w:rsidRDefault="00DD3550" w:rsidP="00DF0F85">
            <w:r w:rsidRPr="00514808">
              <w:t>B- Introdutor, em intervenção reativa, de um segmento discursivo de carga argumentativa variável</w:t>
            </w:r>
          </w:p>
          <w:p w:rsidR="00DD3550" w:rsidRPr="00514808" w:rsidRDefault="00DD3550" w:rsidP="00DF0F85">
            <w:r w:rsidRPr="00514808">
              <w:t>C- Contra argumentativo (?)</w:t>
            </w:r>
          </w:p>
        </w:tc>
        <w:tc>
          <w:tcPr>
            <w:tcW w:w="3828" w:type="dxa"/>
            <w:tcBorders>
              <w:top w:val="single" w:sz="8" w:space="0" w:color="283138"/>
              <w:left w:val="single" w:sz="8" w:space="0" w:color="283138"/>
              <w:bottom w:val="single" w:sz="8" w:space="0" w:color="283138"/>
              <w:right w:val="single" w:sz="8" w:space="0" w:color="283138"/>
            </w:tcBorders>
            <w:shd w:val="clear" w:color="auto" w:fill="D9DB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550" w:rsidRPr="003047EA" w:rsidRDefault="00DD3550" w:rsidP="00DF0F85">
            <w:pPr>
              <w:rPr>
                <w:color w:val="30C510"/>
              </w:rPr>
            </w:pPr>
            <w:r w:rsidRPr="003047EA">
              <w:rPr>
                <w:b/>
                <w:bCs/>
                <w:color w:val="30C510"/>
              </w:rPr>
              <w:t xml:space="preserve">Ora… ora </w:t>
            </w:r>
          </w:p>
          <w:p w:rsidR="00DD3550" w:rsidRPr="00514808" w:rsidRDefault="00DD3550" w:rsidP="00DF0F85">
            <w:r w:rsidRPr="00514808">
              <w:t>A- Venga! Vamos</w:t>
            </w:r>
            <w:r w:rsidR="00327DAB">
              <w:t xml:space="preserve"> </w:t>
            </w:r>
            <w:r w:rsidRPr="00514808">
              <w:t>(hombre) (reação negat.) Claro (reação posit.)</w:t>
            </w:r>
          </w:p>
          <w:p w:rsidR="00DD3550" w:rsidRPr="00514808" w:rsidRDefault="00DD3550" w:rsidP="00DF0F85">
            <w:r w:rsidRPr="00514808">
              <w:t>B- Bien (não em todos os contextos de ocorrência)</w:t>
            </w:r>
          </w:p>
          <w:p w:rsidR="00DD3550" w:rsidRPr="00514808" w:rsidRDefault="00DD3550" w:rsidP="00DF0F85">
            <w:r w:rsidRPr="00514808">
              <w:t xml:space="preserve">C . </w:t>
            </w:r>
            <w:r w:rsidRPr="003047EA">
              <w:rPr>
                <w:b/>
                <w:bCs/>
                <w:color w:val="30C510"/>
              </w:rPr>
              <w:t>Ahora</w:t>
            </w:r>
            <w:r w:rsidRPr="003047EA">
              <w:rPr>
                <w:color w:val="30C510"/>
              </w:rPr>
              <w:t xml:space="preserve"> </w:t>
            </w:r>
            <w:r w:rsidRPr="00514808">
              <w:t>(bien)</w:t>
            </w:r>
          </w:p>
          <w:p w:rsidR="00DD3550" w:rsidRPr="00514808" w:rsidRDefault="00DD3550" w:rsidP="00DF0F85">
            <w:r w:rsidRPr="00514808">
              <w:t xml:space="preserve">. </w:t>
            </w:r>
            <w:r w:rsidRPr="003047EA">
              <w:rPr>
                <w:b/>
                <w:bCs/>
                <w:color w:val="30C510"/>
              </w:rPr>
              <w:t>Ahora</w:t>
            </w:r>
          </w:p>
          <w:p w:rsidR="00DD3550" w:rsidRPr="00514808" w:rsidRDefault="00DD3550" w:rsidP="00DF0F85">
            <w:r w:rsidRPr="00514808">
              <w:t>A- Claro (que sí), exatamente</w:t>
            </w:r>
          </w:p>
          <w:p w:rsidR="00DD3550" w:rsidRPr="00514808" w:rsidRDefault="00DD3550" w:rsidP="00DF0F85">
            <w:r w:rsidRPr="00514808">
              <w:t>B- Vamos a ver /Bien</w:t>
            </w:r>
          </w:p>
          <w:p w:rsidR="00DD3550" w:rsidRPr="00514808" w:rsidRDefault="00DD3550" w:rsidP="00DF0F85">
            <w:r w:rsidRPr="00514808">
              <w:t xml:space="preserve">C- </w:t>
            </w:r>
            <w:r w:rsidRPr="003047EA">
              <w:rPr>
                <w:b/>
                <w:bCs/>
                <w:color w:val="30C510"/>
              </w:rPr>
              <w:t xml:space="preserve">Ahora bien </w:t>
            </w:r>
            <w:r w:rsidRPr="00514808">
              <w:t>(?)</w:t>
            </w:r>
          </w:p>
        </w:tc>
      </w:tr>
    </w:tbl>
    <w:p w:rsidR="00327DAB" w:rsidRPr="0070492E" w:rsidRDefault="00514808" w:rsidP="00264861">
      <w:r w:rsidRPr="00514808">
        <w:t xml:space="preserve">A Correspondência Literal é determinada pelo valor que assumem as partículas portuguesas. </w:t>
      </w:r>
    </w:p>
    <w:p w:rsidR="00327DAB" w:rsidRPr="0070492E" w:rsidRDefault="00514808" w:rsidP="00264861">
      <w:pPr>
        <w:rPr>
          <w:b/>
          <w:bCs/>
        </w:rPr>
      </w:pPr>
      <w:r w:rsidRPr="00514808">
        <w:rPr>
          <w:b/>
          <w:bCs/>
        </w:rPr>
        <w:t>Em contexto monologal » Há correspondência; Em contexto dialogal não há equivalência.</w:t>
      </w:r>
    </w:p>
    <w:p w:rsidR="0070492E" w:rsidRDefault="0070492E" w:rsidP="00264861"/>
    <w:p w:rsidR="00514808" w:rsidRDefault="007749FF" w:rsidP="00264861">
      <w:r w:rsidRPr="00DF0F85">
        <w:rPr>
          <w:color w:val="30C510"/>
          <w:sz w:val="20"/>
          <w:szCs w:val="20"/>
        </w:rPr>
        <w:t xml:space="preserve">(SLIDE 14) </w:t>
      </w:r>
      <w:r w:rsidR="00327DAB" w:rsidRPr="0070492E">
        <w:t xml:space="preserve">Os autores do artigo analisado escolheram estudar 94 frases que contivessem as partículas “ora” ou “ora bem” em três obras portuguesas, sendo elas, </w:t>
      </w:r>
      <w:r w:rsidR="00327DAB" w:rsidRPr="0070492E">
        <w:rPr>
          <w:i/>
          <w:iCs/>
          <w:u w:val="single"/>
        </w:rPr>
        <w:t>Os Maias</w:t>
      </w:r>
      <w:r w:rsidR="00327DAB" w:rsidRPr="0070492E">
        <w:t xml:space="preserve">, </w:t>
      </w:r>
      <w:r w:rsidR="00327DAB" w:rsidRPr="0070492E">
        <w:rPr>
          <w:i/>
          <w:iCs/>
          <w:u w:val="single"/>
        </w:rPr>
        <w:t>O Primo Basílio</w:t>
      </w:r>
      <w:r w:rsidR="00327DAB" w:rsidRPr="0070492E">
        <w:t xml:space="preserve"> e </w:t>
      </w:r>
      <w:r w:rsidR="00327DAB" w:rsidRPr="0070492E">
        <w:rPr>
          <w:i/>
          <w:iCs/>
          <w:u w:val="single"/>
        </w:rPr>
        <w:t xml:space="preserve">Aparição. </w:t>
      </w:r>
      <w:r w:rsidR="00327DAB" w:rsidRPr="0070492E">
        <w:t xml:space="preserve">Tinham como objetivo, comparar a ocorrência destas mesmas partículas nas traduções </w:t>
      </w:r>
      <w:r w:rsidR="0070492E" w:rsidRPr="0070492E">
        <w:t>em espanhol dos textos escolhidos. Cada uma das ocorrências foi classificada como “aceitável”, “inaceitável” ou “omisso”</w:t>
      </w:r>
      <w:r w:rsidR="00264861">
        <w:t>.</w:t>
      </w:r>
      <w:r w:rsidR="00514808" w:rsidRPr="00514808">
        <w:tab/>
      </w:r>
    </w:p>
    <w:p w:rsidR="0070492E" w:rsidRPr="00514808" w:rsidRDefault="0070492E" w:rsidP="00264861"/>
    <w:p w:rsidR="00514808" w:rsidRPr="00514808" w:rsidRDefault="00514808" w:rsidP="00264861">
      <w:pPr>
        <w:numPr>
          <w:ilvl w:val="0"/>
          <w:numId w:val="20"/>
        </w:numPr>
      </w:pPr>
      <w:r w:rsidRPr="00514808">
        <w:rPr>
          <w:b/>
          <w:bCs/>
        </w:rPr>
        <w:t>1.º Procedimento</w:t>
      </w:r>
      <w:r w:rsidRPr="00514808">
        <w:t xml:space="preserve">: A solução mais habitual é a </w:t>
      </w:r>
      <w:r w:rsidRPr="00514808">
        <w:rPr>
          <w:b/>
          <w:bCs/>
          <w:i/>
          <w:iCs/>
          <w:u w:val="single"/>
        </w:rPr>
        <w:t xml:space="preserve">não tradução </w:t>
      </w:r>
      <w:r w:rsidRPr="00514808">
        <w:t>(principalmente na</w:t>
      </w:r>
      <w:r w:rsidR="0070492E">
        <w:t>s</w:t>
      </w:r>
      <w:r w:rsidRPr="00514808">
        <w:t xml:space="preserve"> intervenções reativas). Há dificuldade na tradução, por falta de correspondência literal, pois é uma partícula de natureza semântica vaga e expletiva.</w:t>
      </w:r>
    </w:p>
    <w:p w:rsidR="00514808" w:rsidRPr="00514808" w:rsidRDefault="00514808" w:rsidP="00264861">
      <w:pPr>
        <w:numPr>
          <w:ilvl w:val="0"/>
          <w:numId w:val="20"/>
        </w:numPr>
      </w:pPr>
      <w:r w:rsidRPr="00514808">
        <w:rPr>
          <w:b/>
          <w:bCs/>
        </w:rPr>
        <w:t>2.º Procedimento</w:t>
      </w:r>
      <w:r w:rsidRPr="00514808">
        <w:t xml:space="preserve">: </w:t>
      </w:r>
      <w:r w:rsidRPr="00514808">
        <w:rPr>
          <w:b/>
          <w:bCs/>
          <w:u w:val="single"/>
        </w:rPr>
        <w:t xml:space="preserve">Equivalência pragmática </w:t>
      </w:r>
      <w:r w:rsidRPr="00514808">
        <w:t xml:space="preserve">através de partículas discursivas </w:t>
      </w:r>
      <w:r w:rsidRPr="00E223DE">
        <w:rPr>
          <w:sz w:val="20"/>
          <w:szCs w:val="20"/>
        </w:rPr>
        <w:t xml:space="preserve">(así que; vaya; vamos!; como (que)…?) </w:t>
      </w:r>
      <w:r w:rsidRPr="00514808">
        <w:t xml:space="preserve">– </w:t>
      </w:r>
      <w:r w:rsidRPr="00514808">
        <w:rPr>
          <w:b/>
          <w:bCs/>
          <w:i/>
          <w:iCs/>
          <w:u w:val="single"/>
        </w:rPr>
        <w:t>aceitabilidade variável</w:t>
      </w:r>
      <w:r w:rsidRPr="00514808">
        <w:t>!</w:t>
      </w:r>
    </w:p>
    <w:p w:rsidR="00514808" w:rsidRPr="00514808" w:rsidRDefault="00514808" w:rsidP="00264861">
      <w:pPr>
        <w:numPr>
          <w:ilvl w:val="0"/>
          <w:numId w:val="20"/>
        </w:numPr>
      </w:pPr>
      <w:r w:rsidRPr="00514808">
        <w:rPr>
          <w:b/>
          <w:bCs/>
        </w:rPr>
        <w:t>3.º Procedimento</w:t>
      </w:r>
      <w:r w:rsidRPr="00514808">
        <w:t xml:space="preserve">: Para Ora essa – recurso à equivalência semântica </w:t>
      </w:r>
      <w:r w:rsidRPr="00E223DE">
        <w:rPr>
          <w:sz w:val="20"/>
          <w:szCs w:val="20"/>
        </w:rPr>
        <w:t>(como se le ocurría!; estábamos listos!; No me digas!; Eso sí que estaba bien!)</w:t>
      </w:r>
      <w:r w:rsidRPr="00514808">
        <w:t xml:space="preserve">; A tradução para ahora bien – </w:t>
      </w:r>
      <w:r w:rsidRPr="00514808">
        <w:rPr>
          <w:b/>
          <w:bCs/>
          <w:i/>
          <w:iCs/>
          <w:u w:val="single"/>
        </w:rPr>
        <w:t>Não parece ser aceitável!</w:t>
      </w:r>
    </w:p>
    <w:p w:rsidR="00264861" w:rsidRDefault="00264861" w:rsidP="00264861"/>
    <w:p w:rsidR="00514808" w:rsidRPr="00DF0F85" w:rsidRDefault="007749FF" w:rsidP="00264861">
      <w:pPr>
        <w:rPr>
          <w:sz w:val="20"/>
          <w:szCs w:val="20"/>
        </w:rPr>
      </w:pPr>
      <w:r w:rsidRPr="00DF0F85">
        <w:rPr>
          <w:color w:val="30C510"/>
          <w:sz w:val="20"/>
          <w:szCs w:val="20"/>
        </w:rPr>
        <w:t xml:space="preserve">(SLIDE 15) </w:t>
      </w:r>
    </w:p>
    <w:p w:rsidR="00DF0F85" w:rsidRDefault="00514808" w:rsidP="00264861">
      <w:pPr>
        <w:numPr>
          <w:ilvl w:val="0"/>
          <w:numId w:val="22"/>
        </w:numPr>
      </w:pPr>
      <w:r w:rsidRPr="00514808">
        <w:t>ORA</w:t>
      </w:r>
      <w:r w:rsidR="00DF0F85">
        <w:t xml:space="preserve"> como</w:t>
      </w:r>
      <w:r w:rsidRPr="00514808">
        <w:t xml:space="preserve"> </w:t>
      </w:r>
      <w:r w:rsidRPr="00E223DE">
        <w:rPr>
          <w:b/>
          <w:bCs/>
          <w:color w:val="FF2F92"/>
        </w:rPr>
        <w:t>iniciador de ato expressivo</w:t>
      </w:r>
      <w:r w:rsidRPr="00E223DE">
        <w:rPr>
          <w:color w:val="FF2F92"/>
        </w:rPr>
        <w:t xml:space="preserve"> </w:t>
      </w:r>
    </w:p>
    <w:p w:rsidR="00DF0F85" w:rsidRDefault="00514808" w:rsidP="00DF0F85">
      <w:pPr>
        <w:numPr>
          <w:ilvl w:val="1"/>
          <w:numId w:val="22"/>
        </w:numPr>
      </w:pPr>
      <w:r w:rsidRPr="00E223DE">
        <w:rPr>
          <w:color w:val="FF2F92"/>
        </w:rPr>
        <w:t xml:space="preserve">Procedimento </w:t>
      </w:r>
      <w:r w:rsidRPr="00514808">
        <w:t xml:space="preserve">é de </w:t>
      </w:r>
      <w:r w:rsidRPr="00514808">
        <w:rPr>
          <w:b/>
          <w:bCs/>
          <w:i/>
          <w:iCs/>
          <w:u w:val="single"/>
        </w:rPr>
        <w:t>equivalência</w:t>
      </w:r>
      <w:r w:rsidRPr="00514808">
        <w:t xml:space="preserve"> através de expressões semanticamente equiparáveis (como va eso?; a sus pies) </w:t>
      </w:r>
    </w:p>
    <w:p w:rsidR="00DF0F85" w:rsidRDefault="00DF0F85" w:rsidP="00DF0F85">
      <w:pPr>
        <w:numPr>
          <w:ilvl w:val="1"/>
          <w:numId w:val="22"/>
        </w:numPr>
      </w:pPr>
      <w:r w:rsidRPr="00514808">
        <w:rPr>
          <w:b/>
          <w:bCs/>
          <w:i/>
          <w:iCs/>
          <w:u w:val="single"/>
        </w:rPr>
        <w:t>O</w:t>
      </w:r>
      <w:r w:rsidR="00514808" w:rsidRPr="00514808">
        <w:rPr>
          <w:b/>
          <w:bCs/>
          <w:i/>
          <w:iCs/>
          <w:u w:val="single"/>
        </w:rPr>
        <w:t>missão</w:t>
      </w:r>
    </w:p>
    <w:p w:rsidR="00DF0F85" w:rsidRDefault="00514808" w:rsidP="00DF0F85">
      <w:pPr>
        <w:numPr>
          <w:ilvl w:val="1"/>
          <w:numId w:val="22"/>
        </w:numPr>
      </w:pPr>
      <w:r w:rsidRPr="00DF0F85">
        <w:rPr>
          <w:b/>
          <w:bCs/>
          <w:i/>
          <w:iCs/>
          <w:u w:val="single"/>
        </w:rPr>
        <w:t xml:space="preserve">Tradução literal </w:t>
      </w:r>
      <w:r w:rsidRPr="00514808">
        <w:t xml:space="preserve">(ahora) </w:t>
      </w:r>
    </w:p>
    <w:p w:rsidR="00514808" w:rsidRPr="00DF0F85" w:rsidRDefault="00514808" w:rsidP="00DF0F85">
      <w:pPr>
        <w:pStyle w:val="Odstavecseseznamem"/>
        <w:numPr>
          <w:ilvl w:val="0"/>
          <w:numId w:val="28"/>
        </w:numPr>
      </w:pPr>
      <w:r w:rsidRPr="00DF0F85">
        <w:rPr>
          <w:b/>
          <w:bCs/>
          <w:i/>
          <w:iCs/>
          <w:u w:val="single"/>
        </w:rPr>
        <w:t>N</w:t>
      </w:r>
      <w:r w:rsidR="00DF0F85">
        <w:rPr>
          <w:b/>
          <w:bCs/>
          <w:i/>
          <w:iCs/>
          <w:u w:val="single"/>
        </w:rPr>
        <w:t>enhum dos três procedimentos p</w:t>
      </w:r>
      <w:r w:rsidRPr="00DF0F85">
        <w:rPr>
          <w:b/>
          <w:bCs/>
          <w:i/>
          <w:iCs/>
          <w:u w:val="single"/>
        </w:rPr>
        <w:t>arece adequad</w:t>
      </w:r>
      <w:r w:rsidR="00DF0F85">
        <w:rPr>
          <w:b/>
          <w:bCs/>
          <w:i/>
          <w:iCs/>
          <w:u w:val="single"/>
        </w:rPr>
        <w:t>o</w:t>
      </w:r>
    </w:p>
    <w:p w:rsidR="00DF0F85" w:rsidRPr="00DF0F85" w:rsidRDefault="00DF0F85" w:rsidP="00DF0F85">
      <w:pPr>
        <w:pStyle w:val="Odstavecseseznamem"/>
        <w:rPr>
          <w:sz w:val="15"/>
          <w:szCs w:val="15"/>
        </w:rPr>
      </w:pPr>
    </w:p>
    <w:p w:rsidR="00DF0F85" w:rsidRDefault="00514808" w:rsidP="00264861">
      <w:pPr>
        <w:numPr>
          <w:ilvl w:val="0"/>
          <w:numId w:val="22"/>
        </w:numPr>
      </w:pPr>
      <w:r w:rsidRPr="00514808">
        <w:t xml:space="preserve">ORA com </w:t>
      </w:r>
      <w:r w:rsidRPr="00E223DE">
        <w:rPr>
          <w:b/>
          <w:bCs/>
          <w:color w:val="FF2F92"/>
        </w:rPr>
        <w:t xml:space="preserve">valor de articulador de segmentos discursivos </w:t>
      </w:r>
      <w:r w:rsidRPr="00514808">
        <w:t xml:space="preserve">(continuativo e digressor) </w:t>
      </w:r>
    </w:p>
    <w:p w:rsidR="00DF0F85" w:rsidRDefault="00514808" w:rsidP="00DF0F85">
      <w:pPr>
        <w:numPr>
          <w:ilvl w:val="1"/>
          <w:numId w:val="22"/>
        </w:numPr>
      </w:pPr>
      <w:r w:rsidRPr="00514808">
        <w:t xml:space="preserve">favorece a tradução através da </w:t>
      </w:r>
      <w:r w:rsidRPr="00514808">
        <w:rPr>
          <w:b/>
          <w:bCs/>
          <w:i/>
          <w:iCs/>
          <w:u w:val="single"/>
        </w:rPr>
        <w:t xml:space="preserve">conjunção copulativa </w:t>
      </w:r>
    </w:p>
    <w:p w:rsidR="00DF0F85" w:rsidRDefault="00514808" w:rsidP="00DF0F85">
      <w:pPr>
        <w:numPr>
          <w:ilvl w:val="1"/>
          <w:numId w:val="22"/>
        </w:numPr>
      </w:pPr>
      <w:r w:rsidRPr="00514808">
        <w:t xml:space="preserve">através da </w:t>
      </w:r>
      <w:r w:rsidRPr="00514808">
        <w:rPr>
          <w:b/>
          <w:bCs/>
          <w:i/>
          <w:iCs/>
          <w:u w:val="single"/>
        </w:rPr>
        <w:t>omissão</w:t>
      </w:r>
    </w:p>
    <w:p w:rsidR="00DF0F85" w:rsidRDefault="00514808" w:rsidP="00DF0F85">
      <w:pPr>
        <w:pStyle w:val="Odstavecseseznamem"/>
        <w:numPr>
          <w:ilvl w:val="0"/>
          <w:numId w:val="29"/>
        </w:numPr>
      </w:pPr>
      <w:r w:rsidRPr="00514808">
        <w:t xml:space="preserve">No </w:t>
      </w:r>
      <w:r w:rsidRPr="00DF0F85">
        <w:rPr>
          <w:b/>
          <w:bCs/>
          <w:color w:val="FF2F92"/>
        </w:rPr>
        <w:t>sentido adversativo ou conclusivo</w:t>
      </w:r>
    </w:p>
    <w:p w:rsidR="00DF0F85" w:rsidRDefault="00DF0F85" w:rsidP="00DF0F85">
      <w:pPr>
        <w:pStyle w:val="Odstavecseseznamem"/>
        <w:numPr>
          <w:ilvl w:val="1"/>
          <w:numId w:val="29"/>
        </w:numPr>
      </w:pPr>
      <w:r>
        <w:t xml:space="preserve">Procedimento é </w:t>
      </w:r>
      <w:r w:rsidR="00514808" w:rsidRPr="00514808">
        <w:t xml:space="preserve">a </w:t>
      </w:r>
      <w:r w:rsidR="00514808" w:rsidRPr="00DF0F85">
        <w:rPr>
          <w:b/>
          <w:bCs/>
          <w:i/>
          <w:iCs/>
          <w:u w:val="single"/>
        </w:rPr>
        <w:t xml:space="preserve">tradução literal </w:t>
      </w:r>
      <w:r w:rsidR="00514808" w:rsidRPr="00514808">
        <w:t>(ahora bien ou pero)</w:t>
      </w:r>
    </w:p>
    <w:p w:rsidR="00514808" w:rsidRPr="00DF0F85" w:rsidRDefault="00DF0F85" w:rsidP="00DF0F85">
      <w:pPr>
        <w:pStyle w:val="Odstavecseseznamem"/>
        <w:numPr>
          <w:ilvl w:val="0"/>
          <w:numId w:val="28"/>
        </w:numPr>
      </w:pPr>
      <w:r>
        <w:t>Os procedimentos usados na tradução de ora com valor de articulador de segmentos discursivos e na tradução de ora no sentido adversativo ou conclusivo, são considerados</w:t>
      </w:r>
      <w:r w:rsidR="00514808" w:rsidRPr="00514808">
        <w:t xml:space="preserve"> </w:t>
      </w:r>
      <w:r w:rsidR="00514808" w:rsidRPr="00DF0F85">
        <w:rPr>
          <w:b/>
          <w:bCs/>
          <w:i/>
          <w:iCs/>
          <w:u w:val="single"/>
        </w:rPr>
        <w:t>Aceitáve</w:t>
      </w:r>
      <w:r>
        <w:rPr>
          <w:b/>
          <w:bCs/>
          <w:i/>
          <w:iCs/>
          <w:u w:val="single"/>
        </w:rPr>
        <w:t>is</w:t>
      </w:r>
      <w:r w:rsidR="00514808" w:rsidRPr="00DF0F85">
        <w:rPr>
          <w:b/>
          <w:bCs/>
          <w:i/>
          <w:iCs/>
          <w:u w:val="single"/>
        </w:rPr>
        <w:t>!</w:t>
      </w:r>
    </w:p>
    <w:p w:rsidR="00DF0F85" w:rsidRPr="00DF0F85" w:rsidRDefault="00DF0F85" w:rsidP="00DF0F85">
      <w:pPr>
        <w:pStyle w:val="Odstavecseseznamem"/>
        <w:rPr>
          <w:sz w:val="15"/>
          <w:szCs w:val="15"/>
        </w:rPr>
      </w:pPr>
    </w:p>
    <w:p w:rsidR="00BE54BB" w:rsidRDefault="00514808" w:rsidP="00264861">
      <w:pPr>
        <w:numPr>
          <w:ilvl w:val="0"/>
          <w:numId w:val="22"/>
        </w:numPr>
      </w:pPr>
      <w:r w:rsidRPr="00514808">
        <w:t xml:space="preserve">Ora bem (pouca ocorrência por uso oral) – Instabilidade na correspondência. A </w:t>
      </w:r>
      <w:r w:rsidRPr="00514808">
        <w:rPr>
          <w:b/>
          <w:bCs/>
          <w:i/>
          <w:iCs/>
          <w:u w:val="single"/>
        </w:rPr>
        <w:t>tradução literal</w:t>
      </w:r>
      <w:r w:rsidRPr="00514808">
        <w:t xml:space="preserve"> (ahora bien) ou </w:t>
      </w:r>
      <w:r w:rsidRPr="00514808">
        <w:rPr>
          <w:b/>
          <w:bCs/>
          <w:i/>
          <w:iCs/>
          <w:u w:val="single"/>
        </w:rPr>
        <w:t>omissão</w:t>
      </w:r>
      <w:r w:rsidRPr="00514808">
        <w:t xml:space="preserve"> – </w:t>
      </w:r>
      <w:r w:rsidRPr="00514808">
        <w:rPr>
          <w:b/>
          <w:bCs/>
          <w:i/>
          <w:iCs/>
          <w:u w:val="single"/>
        </w:rPr>
        <w:t>Não é aceitável</w:t>
      </w:r>
      <w:r w:rsidRPr="00514808">
        <w:t xml:space="preserve"> e revela </w:t>
      </w:r>
      <w:r w:rsidRPr="00514808">
        <w:rPr>
          <w:b/>
          <w:bCs/>
          <w:i/>
          <w:iCs/>
          <w:u w:val="single"/>
        </w:rPr>
        <w:t>falta de compreensão do sentido da partícula</w:t>
      </w:r>
    </w:p>
    <w:p w:rsidR="00BE54BB" w:rsidRPr="00DF0F85" w:rsidRDefault="00BE54BB" w:rsidP="00264861">
      <w:pPr>
        <w:rPr>
          <w:sz w:val="15"/>
          <w:szCs w:val="15"/>
        </w:rPr>
      </w:pPr>
    </w:p>
    <w:tbl>
      <w:tblPr>
        <w:tblpPr w:leftFromText="141" w:rightFromText="141" w:vertAnchor="text" w:horzAnchor="margin" w:tblpX="-294" w:tblpY="393"/>
        <w:tblW w:w="11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68"/>
        <w:gridCol w:w="4586"/>
        <w:gridCol w:w="2835"/>
      </w:tblGrid>
      <w:tr w:rsidR="00DF0F85" w:rsidRPr="00514808" w:rsidTr="00DF0F85">
        <w:trPr>
          <w:trHeight w:val="306"/>
        </w:trPr>
        <w:tc>
          <w:tcPr>
            <w:tcW w:w="3768" w:type="dxa"/>
            <w:tcBorders>
              <w:top w:val="single" w:sz="8" w:space="0" w:color="283138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>Português</w:t>
            </w:r>
          </w:p>
        </w:tc>
        <w:tc>
          <w:tcPr>
            <w:tcW w:w="4586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>Espanhol</w:t>
            </w:r>
          </w:p>
        </w:tc>
        <w:tc>
          <w:tcPr>
            <w:tcW w:w="2835" w:type="dxa"/>
            <w:tcBorders>
              <w:top w:val="single" w:sz="8" w:space="0" w:color="283138"/>
              <w:left w:val="single" w:sz="8" w:space="0" w:color="3330B1"/>
              <w:bottom w:val="single" w:sz="8" w:space="0" w:color="3330B1"/>
              <w:right w:val="single" w:sz="8" w:space="0" w:color="28313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>Decisão</w:t>
            </w:r>
          </w:p>
        </w:tc>
      </w:tr>
      <w:tr w:rsidR="00DF0F85" w:rsidRPr="00514808" w:rsidTr="00DF0F85">
        <w:trPr>
          <w:trHeight w:val="378"/>
        </w:trPr>
        <w:tc>
          <w:tcPr>
            <w:tcW w:w="3768" w:type="dxa"/>
            <w:tcBorders>
              <w:top w:val="single" w:sz="8" w:space="0" w:color="3330B1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“… </w:t>
            </w:r>
            <w:r w:rsidRPr="00DF0F85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264861">
              <w:rPr>
                <w:sz w:val="22"/>
                <w:szCs w:val="22"/>
              </w:rPr>
              <w:t xml:space="preserve"> faiscantes e despedindo raios das vidraças acessas em brasa; </w:t>
            </w:r>
            <w:r w:rsidRPr="00DF0F85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264861">
              <w:rPr>
                <w:sz w:val="22"/>
                <w:szCs w:val="22"/>
              </w:rPr>
              <w:t xml:space="preserve"> tomando aos fins de tarde um ar pensativo…” (p.7)</w:t>
            </w:r>
          </w:p>
        </w:tc>
        <w:tc>
          <w:tcPr>
            <w:tcW w:w="4586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“… </w:t>
            </w:r>
            <w:r w:rsidRPr="00DF0F85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264861">
              <w:rPr>
                <w:sz w:val="22"/>
                <w:szCs w:val="22"/>
              </w:rPr>
              <w:t xml:space="preserve"> relampagueantes y despidiendo rayos de las vantanas al rojo como brasas, ora adquiriendo al atardecer um aspecto pensativo…” (p.26)</w:t>
            </w:r>
          </w:p>
        </w:tc>
        <w:tc>
          <w:tcPr>
            <w:tcW w:w="2835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jc w:val="center"/>
              <w:rPr>
                <w:color w:val="002060"/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 xml:space="preserve">Conjunção disjuntiva </w:t>
            </w:r>
            <w:r w:rsidRPr="00264861">
              <w:rPr>
                <w:b/>
                <w:bCs/>
                <w:color w:val="002060"/>
                <w:sz w:val="22"/>
                <w:szCs w:val="22"/>
              </w:rPr>
              <w:t>(ora…ora)</w:t>
            </w:r>
          </w:p>
          <w:p w:rsidR="00DF0F85" w:rsidRPr="00264861" w:rsidRDefault="00DF0F85" w:rsidP="00DF0F85">
            <w:pPr>
              <w:jc w:val="center"/>
              <w:rPr>
                <w:b/>
                <w:bCs/>
                <w:color w:val="30C510"/>
                <w:sz w:val="22"/>
                <w:szCs w:val="22"/>
              </w:rPr>
            </w:pPr>
          </w:p>
          <w:p w:rsidR="00DF0F85" w:rsidRPr="00264861" w:rsidRDefault="00DF0F85" w:rsidP="00DF0F85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30C510"/>
                <w:sz w:val="22"/>
                <w:szCs w:val="22"/>
              </w:rPr>
              <w:t>Aceitável</w:t>
            </w:r>
          </w:p>
        </w:tc>
      </w:tr>
      <w:tr w:rsidR="00DF0F85" w:rsidRPr="00514808" w:rsidTr="00DF0F85">
        <w:trPr>
          <w:trHeight w:val="378"/>
        </w:trPr>
        <w:tc>
          <w:tcPr>
            <w:tcW w:w="3768" w:type="dxa"/>
            <w:tcBorders>
              <w:top w:val="single" w:sz="8" w:space="0" w:color="3330B1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264861">
              <w:rPr>
                <w:color w:val="002060"/>
                <w:sz w:val="22"/>
                <w:szCs w:val="22"/>
              </w:rPr>
              <w:t xml:space="preserve"> </w:t>
            </w:r>
            <w:r w:rsidRPr="00264861">
              <w:rPr>
                <w:sz w:val="22"/>
                <w:szCs w:val="22"/>
              </w:rPr>
              <w:t>viva a minha flor! (pp.300)</w:t>
            </w:r>
          </w:p>
        </w:tc>
        <w:tc>
          <w:tcPr>
            <w:tcW w:w="4586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>Viva mi flor! – descia (p.274)</w:t>
            </w:r>
          </w:p>
        </w:tc>
        <w:tc>
          <w:tcPr>
            <w:tcW w:w="2835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002060"/>
                <w:sz w:val="22"/>
                <w:szCs w:val="22"/>
              </w:rPr>
              <w:t xml:space="preserve">Ora </w:t>
            </w:r>
            <w:r w:rsidRPr="00264861">
              <w:rPr>
                <w:b/>
                <w:bCs/>
                <w:sz w:val="22"/>
                <w:szCs w:val="22"/>
              </w:rPr>
              <w:t xml:space="preserve">iniciador saudação: </w:t>
            </w:r>
            <w:r w:rsidRPr="00264861">
              <w:rPr>
                <w:b/>
                <w:bCs/>
                <w:color w:val="FFDD00"/>
                <w:sz w:val="22"/>
                <w:szCs w:val="22"/>
              </w:rPr>
              <w:t>Omissão</w:t>
            </w:r>
          </w:p>
        </w:tc>
      </w:tr>
      <w:tr w:rsidR="00DF0F85" w:rsidRPr="00514808" w:rsidTr="00DF0F85">
        <w:trPr>
          <w:trHeight w:val="687"/>
        </w:trPr>
        <w:tc>
          <w:tcPr>
            <w:tcW w:w="3768" w:type="dxa"/>
            <w:tcBorders>
              <w:top w:val="single" w:sz="8" w:space="0" w:color="3330B1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“- </w:t>
            </w:r>
            <w:r w:rsidRPr="00264861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264861">
              <w:rPr>
                <w:sz w:val="22"/>
                <w:szCs w:val="22"/>
              </w:rPr>
              <w:t>, fica-te a chuchar no dedo, lesma!” (p.196)</w:t>
            </w:r>
          </w:p>
        </w:tc>
        <w:tc>
          <w:tcPr>
            <w:tcW w:w="4586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- </w:t>
            </w:r>
            <w:r w:rsidRPr="00264861">
              <w:rPr>
                <w:b/>
                <w:bCs/>
                <w:color w:val="002060"/>
                <w:sz w:val="22"/>
                <w:szCs w:val="22"/>
              </w:rPr>
              <w:t>Ahora</w:t>
            </w:r>
            <w:r w:rsidRPr="00264861">
              <w:rPr>
                <w:sz w:val="22"/>
                <w:szCs w:val="22"/>
              </w:rPr>
              <w:t>, quédate chupando el dedo, charlatana! (p.202)</w:t>
            </w:r>
          </w:p>
        </w:tc>
        <w:tc>
          <w:tcPr>
            <w:tcW w:w="2835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28313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002060"/>
                <w:sz w:val="22"/>
                <w:szCs w:val="22"/>
              </w:rPr>
              <w:t xml:space="preserve">Ora </w:t>
            </w:r>
            <w:r w:rsidRPr="00264861">
              <w:rPr>
                <w:b/>
                <w:bCs/>
                <w:sz w:val="22"/>
                <w:szCs w:val="22"/>
              </w:rPr>
              <w:t>intervenção reativa:</w:t>
            </w:r>
          </w:p>
          <w:p w:rsidR="00DF0F85" w:rsidRPr="00264861" w:rsidRDefault="00DF0F85" w:rsidP="00DF0F85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9A4B08"/>
                <w:sz w:val="22"/>
                <w:szCs w:val="22"/>
              </w:rPr>
              <w:t>Aceitável (ahora?)</w:t>
            </w:r>
          </w:p>
        </w:tc>
      </w:tr>
      <w:tr w:rsidR="00DF0F85" w:rsidRPr="00514808" w:rsidTr="00DF0F85">
        <w:trPr>
          <w:trHeight w:val="483"/>
        </w:trPr>
        <w:tc>
          <w:tcPr>
            <w:tcW w:w="3768" w:type="dxa"/>
            <w:tcBorders>
              <w:top w:val="single" w:sz="8" w:space="0" w:color="3330B1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“… </w:t>
            </w:r>
            <w:r w:rsidRPr="00DF0F85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264861">
              <w:rPr>
                <w:sz w:val="22"/>
                <w:szCs w:val="22"/>
              </w:rPr>
              <w:t xml:space="preserve"> viva, sô Maia!” (p.383)</w:t>
            </w:r>
          </w:p>
        </w:tc>
        <w:tc>
          <w:tcPr>
            <w:tcW w:w="4586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>?Como va eso, Maia, pimpollito?” (p.619)</w:t>
            </w:r>
          </w:p>
        </w:tc>
        <w:tc>
          <w:tcPr>
            <w:tcW w:w="2835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28313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002060"/>
                <w:sz w:val="22"/>
                <w:szCs w:val="22"/>
              </w:rPr>
              <w:t xml:space="preserve">Ora </w:t>
            </w:r>
            <w:r w:rsidRPr="00264861">
              <w:rPr>
                <w:b/>
                <w:bCs/>
                <w:sz w:val="22"/>
                <w:szCs w:val="22"/>
              </w:rPr>
              <w:t>iniciador de saudação:</w:t>
            </w:r>
          </w:p>
          <w:p w:rsidR="00DF0F85" w:rsidRPr="00264861" w:rsidRDefault="00DF0F85" w:rsidP="00DF0F85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FF0000"/>
                <w:sz w:val="22"/>
                <w:szCs w:val="22"/>
              </w:rPr>
              <w:t>Inaceitável</w:t>
            </w:r>
          </w:p>
        </w:tc>
      </w:tr>
      <w:tr w:rsidR="00DF0F85" w:rsidRPr="00514808" w:rsidTr="00DF0F85">
        <w:trPr>
          <w:trHeight w:val="483"/>
        </w:trPr>
        <w:tc>
          <w:tcPr>
            <w:tcW w:w="3768" w:type="dxa"/>
            <w:tcBorders>
              <w:top w:val="single" w:sz="8" w:space="0" w:color="3330B1"/>
              <w:left w:val="single" w:sz="8" w:space="0" w:color="283138"/>
              <w:bottom w:val="single" w:sz="8" w:space="0" w:color="283138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Uma tal palavra, tão humilhante, aplicada aos Maias, à casaque ele administrava, escandalizou Vilaça. Encalacrar! </w:t>
            </w:r>
            <w:r w:rsidRPr="00DF0F85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264861">
              <w:rPr>
                <w:sz w:val="22"/>
                <w:szCs w:val="22"/>
              </w:rPr>
              <w:t xml:space="preserve"> essa!“ p.89)</w:t>
            </w:r>
          </w:p>
        </w:tc>
        <w:tc>
          <w:tcPr>
            <w:tcW w:w="4586" w:type="dxa"/>
            <w:tcBorders>
              <w:top w:val="single" w:sz="8" w:space="0" w:color="3330B1"/>
              <w:left w:val="single" w:sz="8" w:space="0" w:color="3330B1"/>
              <w:bottom w:val="single" w:sz="8" w:space="0" w:color="283138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>“Semejante palabra, tan humillante, aplicada a los Maias, la casa que él administraba, escandalizó a Vilaca. Endeudados! Como se le ocurría! (p. 158)</w:t>
            </w:r>
          </w:p>
        </w:tc>
        <w:tc>
          <w:tcPr>
            <w:tcW w:w="2835" w:type="dxa"/>
            <w:tcBorders>
              <w:top w:val="single" w:sz="8" w:space="0" w:color="3330B1"/>
              <w:left w:val="single" w:sz="8" w:space="0" w:color="3330B1"/>
              <w:bottom w:val="single" w:sz="8" w:space="0" w:color="283138"/>
              <w:right w:val="single" w:sz="8" w:space="0" w:color="28313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F85" w:rsidRPr="00264861" w:rsidRDefault="00DF0F85" w:rsidP="00DF0F85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002060"/>
                <w:sz w:val="22"/>
                <w:szCs w:val="22"/>
              </w:rPr>
              <w:t xml:space="preserve">Ora essa! </w:t>
            </w:r>
            <w:r w:rsidRPr="00264861">
              <w:rPr>
                <w:b/>
                <w:bCs/>
                <w:sz w:val="22"/>
                <w:szCs w:val="22"/>
              </w:rPr>
              <w:t>intervenção reativa:</w:t>
            </w:r>
          </w:p>
          <w:p w:rsidR="00DF0F85" w:rsidRPr="00264861" w:rsidRDefault="00DF0F85" w:rsidP="00DF0F85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FF0000"/>
                <w:sz w:val="22"/>
                <w:szCs w:val="22"/>
              </w:rPr>
              <w:t>Inaceitável!</w:t>
            </w:r>
          </w:p>
        </w:tc>
      </w:tr>
    </w:tbl>
    <w:p w:rsidR="00514808" w:rsidRPr="00DF0F85" w:rsidRDefault="00DF0F85" w:rsidP="00264861">
      <w:pPr>
        <w:rPr>
          <w:sz w:val="22"/>
          <w:szCs w:val="22"/>
        </w:rPr>
      </w:pPr>
      <w:r w:rsidRPr="00DF0F85">
        <w:rPr>
          <w:color w:val="30C510"/>
          <w:sz w:val="20"/>
          <w:szCs w:val="20"/>
        </w:rPr>
        <w:t xml:space="preserve"> </w:t>
      </w:r>
      <w:r w:rsidR="007749FF" w:rsidRPr="00DF0F85">
        <w:rPr>
          <w:color w:val="30C510"/>
          <w:sz w:val="20"/>
          <w:szCs w:val="20"/>
        </w:rPr>
        <w:t xml:space="preserve">(SLIDE 16) </w:t>
      </w:r>
      <w:r w:rsidR="00514808" w:rsidRPr="00DF0F85">
        <w:rPr>
          <w:b/>
          <w:bCs/>
          <w:i/>
          <w:iCs/>
          <w:sz w:val="22"/>
          <w:szCs w:val="22"/>
        </w:rPr>
        <w:t>Os Maias » Los Maias</w:t>
      </w:r>
    </w:p>
    <w:p w:rsidR="00DD3550" w:rsidRPr="00DF0F85" w:rsidRDefault="00DD3550" w:rsidP="00264861">
      <w:pPr>
        <w:rPr>
          <w:b/>
          <w:bCs/>
          <w:i/>
          <w:iCs/>
          <w:sz w:val="15"/>
          <w:szCs w:val="15"/>
        </w:rPr>
      </w:pPr>
    </w:p>
    <w:tbl>
      <w:tblPr>
        <w:tblpPr w:leftFromText="141" w:rightFromText="141" w:vertAnchor="text" w:horzAnchor="margin" w:tblpXSpec="center" w:tblpY="424"/>
        <w:tblW w:w="110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5"/>
        <w:gridCol w:w="3827"/>
        <w:gridCol w:w="2835"/>
      </w:tblGrid>
      <w:tr w:rsidR="00EC7698" w:rsidRPr="00514808" w:rsidTr="00DF0F85">
        <w:trPr>
          <w:trHeight w:val="325"/>
        </w:trPr>
        <w:tc>
          <w:tcPr>
            <w:tcW w:w="4385" w:type="dxa"/>
            <w:tcBorders>
              <w:top w:val="single" w:sz="8" w:space="0" w:color="283138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>Português</w:t>
            </w:r>
          </w:p>
        </w:tc>
        <w:tc>
          <w:tcPr>
            <w:tcW w:w="3827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>Espanhol</w:t>
            </w:r>
          </w:p>
        </w:tc>
        <w:tc>
          <w:tcPr>
            <w:tcW w:w="2835" w:type="dxa"/>
            <w:tcBorders>
              <w:top w:val="single" w:sz="8" w:space="0" w:color="283138"/>
              <w:left w:val="single" w:sz="8" w:space="0" w:color="3330B1"/>
              <w:bottom w:val="single" w:sz="8" w:space="0" w:color="3330B1"/>
              <w:right w:val="single" w:sz="8" w:space="0" w:color="28313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>Decisão</w:t>
            </w:r>
          </w:p>
        </w:tc>
      </w:tr>
      <w:tr w:rsidR="00EC7698" w:rsidRPr="00514808" w:rsidTr="00DF0F85">
        <w:trPr>
          <w:trHeight w:val="886"/>
        </w:trPr>
        <w:tc>
          <w:tcPr>
            <w:tcW w:w="4385" w:type="dxa"/>
            <w:tcBorders>
              <w:top w:val="single" w:sz="8" w:space="0" w:color="3330B1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- </w:t>
            </w:r>
            <w:r w:rsidRPr="00DF0F85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264861">
              <w:rPr>
                <w:sz w:val="22"/>
                <w:szCs w:val="22"/>
              </w:rPr>
              <w:t>, vamos, Luísa, confessa. Tenho ou não razão? (p.33)</w:t>
            </w:r>
          </w:p>
        </w:tc>
        <w:tc>
          <w:tcPr>
            <w:tcW w:w="3827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4808" w:rsidRPr="00264861" w:rsidRDefault="00514808" w:rsidP="00264861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>Vamos Luísa, confiésalo. Tengo razón o no? (p.84)</w:t>
            </w:r>
          </w:p>
        </w:tc>
        <w:tc>
          <w:tcPr>
            <w:tcW w:w="2835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002060"/>
                <w:sz w:val="22"/>
                <w:szCs w:val="22"/>
              </w:rPr>
              <w:t xml:space="preserve">Ora </w:t>
            </w:r>
            <w:r w:rsidRPr="00264861">
              <w:rPr>
                <w:b/>
                <w:bCs/>
                <w:sz w:val="22"/>
                <w:szCs w:val="22"/>
              </w:rPr>
              <w:t>intervenção reativa:</w:t>
            </w:r>
          </w:p>
          <w:p w:rsidR="00EC7698" w:rsidRPr="00264861" w:rsidRDefault="00EC7698" w:rsidP="00264861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FFDD00"/>
                <w:sz w:val="22"/>
                <w:szCs w:val="22"/>
              </w:rPr>
              <w:t>Omissão</w:t>
            </w:r>
          </w:p>
        </w:tc>
      </w:tr>
      <w:tr w:rsidR="00EC7698" w:rsidRPr="00514808" w:rsidTr="00DF0F85">
        <w:trPr>
          <w:trHeight w:val="922"/>
        </w:trPr>
        <w:tc>
          <w:tcPr>
            <w:tcW w:w="4385" w:type="dxa"/>
            <w:tcBorders>
              <w:top w:val="single" w:sz="8" w:space="0" w:color="3330B1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>- Não vale a pena, prima Luísa!</w:t>
            </w:r>
          </w:p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- </w:t>
            </w:r>
            <w:r w:rsidRPr="00DF0F85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264861">
              <w:rPr>
                <w:sz w:val="22"/>
                <w:szCs w:val="22"/>
              </w:rPr>
              <w:t xml:space="preserve"> essa! É lindo! – afirmou D. Felicidade(p.52)</w:t>
            </w:r>
          </w:p>
        </w:tc>
        <w:tc>
          <w:tcPr>
            <w:tcW w:w="3827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>- No merece la pena, prima Luísa!</w:t>
            </w:r>
          </w:p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>- Vamos! Es precioso! – afirmó dona Felicidad (p.99)</w:t>
            </w:r>
          </w:p>
        </w:tc>
        <w:tc>
          <w:tcPr>
            <w:tcW w:w="2835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28313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002060"/>
                <w:sz w:val="22"/>
                <w:szCs w:val="22"/>
              </w:rPr>
              <w:t xml:space="preserve">Ora essa </w:t>
            </w:r>
            <w:r w:rsidRPr="00264861">
              <w:rPr>
                <w:b/>
                <w:bCs/>
                <w:sz w:val="22"/>
                <w:szCs w:val="22"/>
              </w:rPr>
              <w:t>intervenção reativa:</w:t>
            </w:r>
          </w:p>
          <w:p w:rsidR="00EC7698" w:rsidRPr="00264861" w:rsidRDefault="00EC7698" w:rsidP="00264861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FF0000"/>
                <w:sz w:val="22"/>
                <w:szCs w:val="22"/>
              </w:rPr>
              <w:t>Inaceitável</w:t>
            </w:r>
          </w:p>
        </w:tc>
      </w:tr>
    </w:tbl>
    <w:p w:rsidR="00514808" w:rsidRPr="00DF0F85" w:rsidRDefault="007749FF" w:rsidP="00264861">
      <w:pPr>
        <w:rPr>
          <w:sz w:val="22"/>
          <w:szCs w:val="22"/>
        </w:rPr>
      </w:pPr>
      <w:r w:rsidRPr="00DF0F85">
        <w:rPr>
          <w:color w:val="30C510"/>
          <w:sz w:val="22"/>
          <w:szCs w:val="22"/>
        </w:rPr>
        <w:t xml:space="preserve">(SLIDE 17) </w:t>
      </w:r>
      <w:r w:rsidR="00514808" w:rsidRPr="00DF0F85">
        <w:rPr>
          <w:b/>
          <w:bCs/>
          <w:i/>
          <w:iCs/>
          <w:sz w:val="22"/>
          <w:szCs w:val="22"/>
        </w:rPr>
        <w:t>O Primo Basílio » El primo Basílio</w:t>
      </w:r>
    </w:p>
    <w:p w:rsidR="00514808" w:rsidRPr="00DF0F85" w:rsidRDefault="00514808" w:rsidP="00264861">
      <w:pPr>
        <w:rPr>
          <w:sz w:val="15"/>
          <w:szCs w:val="15"/>
        </w:rPr>
      </w:pPr>
    </w:p>
    <w:p w:rsidR="00514808" w:rsidRPr="00DF0F85" w:rsidRDefault="00514808" w:rsidP="00264861">
      <w:pPr>
        <w:rPr>
          <w:b/>
          <w:bCs/>
          <w:i/>
          <w:iCs/>
          <w:sz w:val="22"/>
          <w:szCs w:val="22"/>
        </w:rPr>
      </w:pPr>
      <w:r w:rsidRPr="00DF0F85">
        <w:rPr>
          <w:b/>
          <w:bCs/>
          <w:i/>
          <w:iCs/>
          <w:sz w:val="22"/>
          <w:szCs w:val="22"/>
        </w:rPr>
        <w:t>Aparição</w:t>
      </w:r>
    </w:p>
    <w:tbl>
      <w:tblPr>
        <w:tblpPr w:leftFromText="141" w:rightFromText="141" w:vertAnchor="text" w:horzAnchor="margin" w:tblpXSpec="center" w:tblpY="112"/>
        <w:tblW w:w="11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35"/>
        <w:gridCol w:w="3993"/>
        <w:gridCol w:w="3261"/>
      </w:tblGrid>
      <w:tr w:rsidR="00EC7698" w:rsidRPr="00514808" w:rsidTr="00DF0F85">
        <w:trPr>
          <w:trHeight w:val="395"/>
        </w:trPr>
        <w:tc>
          <w:tcPr>
            <w:tcW w:w="3935" w:type="dxa"/>
            <w:tcBorders>
              <w:top w:val="single" w:sz="8" w:space="0" w:color="283138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>Português</w:t>
            </w:r>
          </w:p>
        </w:tc>
        <w:tc>
          <w:tcPr>
            <w:tcW w:w="3993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>Espanhol</w:t>
            </w:r>
          </w:p>
        </w:tc>
        <w:tc>
          <w:tcPr>
            <w:tcW w:w="3261" w:type="dxa"/>
            <w:tcBorders>
              <w:top w:val="single" w:sz="8" w:space="0" w:color="283138"/>
              <w:left w:val="single" w:sz="8" w:space="0" w:color="3330B1"/>
              <w:bottom w:val="single" w:sz="8" w:space="0" w:color="3330B1"/>
              <w:right w:val="single" w:sz="8" w:space="0" w:color="283138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b/>
                <w:bCs/>
                <w:sz w:val="22"/>
                <w:szCs w:val="22"/>
              </w:rPr>
              <w:t>Decisão</w:t>
            </w:r>
          </w:p>
        </w:tc>
      </w:tr>
      <w:tr w:rsidR="00EC7698" w:rsidRPr="00514808" w:rsidTr="00DF0F85">
        <w:trPr>
          <w:trHeight w:val="900"/>
        </w:trPr>
        <w:tc>
          <w:tcPr>
            <w:tcW w:w="3935" w:type="dxa"/>
            <w:tcBorders>
              <w:top w:val="single" w:sz="8" w:space="0" w:color="3330B1"/>
              <w:left w:val="single" w:sz="8" w:space="0" w:color="283138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…Évora era a Quaresma e Lisboa o Carnaval. </w:t>
            </w:r>
            <w:r w:rsidRPr="00DF0F85">
              <w:rPr>
                <w:b/>
                <w:bCs/>
                <w:color w:val="002060"/>
                <w:sz w:val="22"/>
                <w:szCs w:val="22"/>
              </w:rPr>
              <w:t>Ora</w:t>
            </w:r>
            <w:r w:rsidRPr="00DF0F85">
              <w:rPr>
                <w:color w:val="002060"/>
                <w:sz w:val="22"/>
                <w:szCs w:val="22"/>
              </w:rPr>
              <w:t xml:space="preserve"> </w:t>
            </w:r>
            <w:r w:rsidRPr="00264861">
              <w:rPr>
                <w:sz w:val="22"/>
                <w:szCs w:val="22"/>
              </w:rPr>
              <w:t>bem, ele Chico, e alguns amigos não desistiam de importunar</w:t>
            </w:r>
            <w:r w:rsidR="00DF0F85">
              <w:rPr>
                <w:sz w:val="22"/>
                <w:szCs w:val="22"/>
              </w:rPr>
              <w:t>..</w:t>
            </w:r>
            <w:r w:rsidRPr="00DF0F85">
              <w:rPr>
                <w:sz w:val="10"/>
                <w:szCs w:val="10"/>
              </w:rPr>
              <w:t>(p.43)</w:t>
            </w:r>
          </w:p>
        </w:tc>
        <w:tc>
          <w:tcPr>
            <w:tcW w:w="3993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rPr>
                <w:sz w:val="22"/>
                <w:szCs w:val="22"/>
              </w:rPr>
            </w:pPr>
            <w:r w:rsidRPr="00264861">
              <w:rPr>
                <w:sz w:val="22"/>
                <w:szCs w:val="22"/>
              </w:rPr>
              <w:t xml:space="preserve">… Évora era la Cuaresma y Lisboa el Carnaval. </w:t>
            </w:r>
            <w:r w:rsidRPr="00DF0F85">
              <w:rPr>
                <w:b/>
                <w:bCs/>
                <w:color w:val="002060"/>
                <w:sz w:val="22"/>
                <w:szCs w:val="22"/>
              </w:rPr>
              <w:t>Ahora bien</w:t>
            </w:r>
            <w:r w:rsidRPr="00264861">
              <w:rPr>
                <w:sz w:val="22"/>
                <w:szCs w:val="22"/>
              </w:rPr>
              <w:t xml:space="preserve">, él Chico, y algunos amigos no desistian de importunar… </w:t>
            </w:r>
            <w:r w:rsidRPr="00DF0F85">
              <w:rPr>
                <w:sz w:val="13"/>
                <w:szCs w:val="13"/>
              </w:rPr>
              <w:t>(p.100)</w:t>
            </w:r>
          </w:p>
        </w:tc>
        <w:tc>
          <w:tcPr>
            <w:tcW w:w="3261" w:type="dxa"/>
            <w:tcBorders>
              <w:top w:val="single" w:sz="8" w:space="0" w:color="3330B1"/>
              <w:left w:val="single" w:sz="8" w:space="0" w:color="3330B1"/>
              <w:bottom w:val="single" w:sz="8" w:space="0" w:color="3330B1"/>
              <w:right w:val="single" w:sz="8" w:space="0" w:color="3330B1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7698" w:rsidRPr="00264861" w:rsidRDefault="00EC7698" w:rsidP="00264861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002060"/>
                <w:sz w:val="22"/>
                <w:szCs w:val="22"/>
              </w:rPr>
              <w:t xml:space="preserve">Ora bem </w:t>
            </w:r>
            <w:r w:rsidRPr="00264861">
              <w:rPr>
                <w:b/>
                <w:bCs/>
                <w:sz w:val="22"/>
                <w:szCs w:val="22"/>
              </w:rPr>
              <w:t>Discursiva contra argumentativo</w:t>
            </w:r>
          </w:p>
          <w:p w:rsidR="00EC7698" w:rsidRPr="00264861" w:rsidRDefault="00EC7698" w:rsidP="00264861">
            <w:pPr>
              <w:jc w:val="center"/>
              <w:rPr>
                <w:sz w:val="22"/>
                <w:szCs w:val="22"/>
              </w:rPr>
            </w:pPr>
            <w:r w:rsidRPr="00264861">
              <w:rPr>
                <w:b/>
                <w:bCs/>
                <w:color w:val="9A4B08"/>
                <w:sz w:val="22"/>
                <w:szCs w:val="22"/>
              </w:rPr>
              <w:t>Aceitável (ahora bien?)</w:t>
            </w:r>
          </w:p>
        </w:tc>
      </w:tr>
    </w:tbl>
    <w:p w:rsidR="00DF0F85" w:rsidRPr="00DF0F85" w:rsidRDefault="00DF0F85" w:rsidP="00264861">
      <w:pPr>
        <w:rPr>
          <w:b/>
          <w:bCs/>
          <w:sz w:val="15"/>
          <w:szCs w:val="15"/>
        </w:rPr>
      </w:pPr>
    </w:p>
    <w:p w:rsidR="007749FF" w:rsidRPr="00DF0F85" w:rsidRDefault="007749FF" w:rsidP="00264861">
      <w:pPr>
        <w:rPr>
          <w:color w:val="30C510"/>
          <w:sz w:val="20"/>
          <w:szCs w:val="20"/>
        </w:rPr>
      </w:pPr>
      <w:r w:rsidRPr="00DF0F85">
        <w:rPr>
          <w:color w:val="30C510"/>
          <w:sz w:val="20"/>
          <w:szCs w:val="20"/>
        </w:rPr>
        <w:t>(SLIDE 18)</w:t>
      </w:r>
    </w:p>
    <w:p w:rsidR="00514808" w:rsidRDefault="00014A03" w:rsidP="00264861">
      <w:r w:rsidRPr="00514808">
        <w:rPr>
          <w:b/>
          <w:bCs/>
        </w:rPr>
        <w:t>Da análise dos valores discursivos ora e ora bem e correspondências literais em Espanhol, conclui-se que:</w:t>
      </w:r>
    </w:p>
    <w:p w:rsidR="00514808" w:rsidRPr="00514808" w:rsidRDefault="00514808" w:rsidP="00264861">
      <w:pPr>
        <w:numPr>
          <w:ilvl w:val="0"/>
          <w:numId w:val="24"/>
        </w:numPr>
      </w:pPr>
      <w:r w:rsidRPr="00E223DE">
        <w:rPr>
          <w:b/>
          <w:bCs/>
          <w:color w:val="FF2F92"/>
        </w:rPr>
        <w:t xml:space="preserve">Há distância pragmática </w:t>
      </w:r>
      <w:r w:rsidRPr="00514808">
        <w:t>do</w:t>
      </w:r>
      <w:r w:rsidR="00014A03">
        <w:t>s</w:t>
      </w:r>
      <w:r w:rsidRPr="00514808">
        <w:t xml:space="preserve"> sentidos das partículas portuguesas (várias aplicações da palavra);</w:t>
      </w:r>
    </w:p>
    <w:p w:rsidR="00514808" w:rsidRPr="00514808" w:rsidRDefault="00514808" w:rsidP="00264861">
      <w:pPr>
        <w:numPr>
          <w:ilvl w:val="0"/>
          <w:numId w:val="24"/>
        </w:numPr>
      </w:pPr>
      <w:r w:rsidRPr="00514808">
        <w:t>A discrepância favorece na</w:t>
      </w:r>
      <w:r w:rsidR="00014A03">
        <w:t>s</w:t>
      </w:r>
      <w:r w:rsidRPr="00514808">
        <w:t xml:space="preserve"> traduções de </w:t>
      </w:r>
      <w:r w:rsidRPr="00E223DE">
        <w:rPr>
          <w:color w:val="FF2F92"/>
        </w:rPr>
        <w:t>ora e ora bem</w:t>
      </w:r>
      <w:r w:rsidRPr="00514808">
        <w:t xml:space="preserve">, uma </w:t>
      </w:r>
      <w:r w:rsidRPr="00E223DE">
        <w:rPr>
          <w:color w:val="FF2F92"/>
        </w:rPr>
        <w:t>grande variedade de soluções</w:t>
      </w:r>
      <w:r w:rsidRPr="00514808">
        <w:t xml:space="preserve">, que em certos casos se revelam </w:t>
      </w:r>
      <w:r w:rsidRPr="00E223DE">
        <w:rPr>
          <w:color w:val="FF2F92"/>
        </w:rPr>
        <w:t>pouco aceitáveis ou até inaceitáveis</w:t>
      </w:r>
      <w:r w:rsidRPr="00514808">
        <w:t>;</w:t>
      </w:r>
    </w:p>
    <w:p w:rsidR="00514808" w:rsidRPr="00514808" w:rsidRDefault="00514808" w:rsidP="00264861">
      <w:pPr>
        <w:numPr>
          <w:ilvl w:val="0"/>
          <w:numId w:val="24"/>
        </w:numPr>
      </w:pPr>
      <w:r w:rsidRPr="00514808">
        <w:t xml:space="preserve">O estudo foi efetuado em </w:t>
      </w:r>
      <w:r w:rsidRPr="00E223DE">
        <w:rPr>
          <w:color w:val="FF2F92"/>
        </w:rPr>
        <w:t>textos literários</w:t>
      </w:r>
      <w:r w:rsidR="00014A03">
        <w:t>,</w:t>
      </w:r>
      <w:r w:rsidRPr="00514808">
        <w:t xml:space="preserve"> mas espera-se igual resultado em textos com outras características textuais;</w:t>
      </w:r>
    </w:p>
    <w:p w:rsidR="00014A03" w:rsidRPr="00E223DE" w:rsidRDefault="00514808" w:rsidP="00264861">
      <w:pPr>
        <w:numPr>
          <w:ilvl w:val="0"/>
          <w:numId w:val="24"/>
        </w:numPr>
        <w:rPr>
          <w:color w:val="FF2F92"/>
        </w:rPr>
      </w:pPr>
      <w:r w:rsidRPr="00514808">
        <w:t xml:space="preserve">O desajuste pragmático entre as partículas do português e do espanhol, revela a </w:t>
      </w:r>
      <w:r w:rsidRPr="00E223DE">
        <w:rPr>
          <w:color w:val="FF2F92"/>
        </w:rPr>
        <w:t>importância de mais trabalhos nesta área</w:t>
      </w:r>
      <w:r w:rsidR="00014A03" w:rsidRPr="00E223DE">
        <w:rPr>
          <w:color w:val="FF2F92"/>
        </w:rPr>
        <w:t xml:space="preserve">. </w:t>
      </w:r>
    </w:p>
    <w:sectPr w:rsidR="00014A03" w:rsidRPr="00E223DE" w:rsidSect="00DD3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129"/>
    <w:multiLevelType w:val="hybridMultilevel"/>
    <w:tmpl w:val="6CD0F7F2"/>
    <w:lvl w:ilvl="0" w:tplc="922C1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43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28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0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6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AC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74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86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0C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37D65"/>
    <w:multiLevelType w:val="hybridMultilevel"/>
    <w:tmpl w:val="A344E1BE"/>
    <w:lvl w:ilvl="0" w:tplc="FBA82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6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0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A8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CE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EF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C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EE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4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BD7D44"/>
    <w:multiLevelType w:val="hybridMultilevel"/>
    <w:tmpl w:val="C9C8849C"/>
    <w:lvl w:ilvl="0" w:tplc="CC4AA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9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4B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8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8D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8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E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C7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C0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025823"/>
    <w:multiLevelType w:val="hybridMultilevel"/>
    <w:tmpl w:val="00EA59AC"/>
    <w:lvl w:ilvl="0" w:tplc="922C1C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6858"/>
    <w:multiLevelType w:val="hybridMultilevel"/>
    <w:tmpl w:val="99EA3356"/>
    <w:lvl w:ilvl="0" w:tplc="C1F20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239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83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CA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42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7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C0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6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25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430A8B"/>
    <w:multiLevelType w:val="hybridMultilevel"/>
    <w:tmpl w:val="A43ACA4A"/>
    <w:lvl w:ilvl="0" w:tplc="6E5053B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DC12119"/>
    <w:multiLevelType w:val="hybridMultilevel"/>
    <w:tmpl w:val="FD76557E"/>
    <w:lvl w:ilvl="0" w:tplc="17883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855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25A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AB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41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E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4E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65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87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365DD4"/>
    <w:multiLevelType w:val="hybridMultilevel"/>
    <w:tmpl w:val="C9B81AF8"/>
    <w:lvl w:ilvl="0" w:tplc="1AAED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A5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C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4B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48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04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C2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27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A7421F"/>
    <w:multiLevelType w:val="hybridMultilevel"/>
    <w:tmpl w:val="B9C2B61E"/>
    <w:lvl w:ilvl="0" w:tplc="46B63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63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80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E3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44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CA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88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E6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09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66748A"/>
    <w:multiLevelType w:val="hybridMultilevel"/>
    <w:tmpl w:val="40B4CCFC"/>
    <w:lvl w:ilvl="0" w:tplc="8E3E5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30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E6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EC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08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A5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2BA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44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80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4E024A"/>
    <w:multiLevelType w:val="hybridMultilevel"/>
    <w:tmpl w:val="1322420E"/>
    <w:lvl w:ilvl="0" w:tplc="6E5053B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F3098F"/>
    <w:multiLevelType w:val="hybridMultilevel"/>
    <w:tmpl w:val="CAF0FFCE"/>
    <w:lvl w:ilvl="0" w:tplc="2566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38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AB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C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0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2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C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23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B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646E96"/>
    <w:multiLevelType w:val="hybridMultilevel"/>
    <w:tmpl w:val="99D4BEF4"/>
    <w:lvl w:ilvl="0" w:tplc="086C5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CB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82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65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6C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2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D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0B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4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141966"/>
    <w:multiLevelType w:val="hybridMultilevel"/>
    <w:tmpl w:val="3C3E69BE"/>
    <w:lvl w:ilvl="0" w:tplc="FE686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65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46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E6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6C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A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82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A0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A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684BBE"/>
    <w:multiLevelType w:val="hybridMultilevel"/>
    <w:tmpl w:val="DFD6D3BA"/>
    <w:lvl w:ilvl="0" w:tplc="0C020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85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68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6C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E8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00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82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CF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AD0A49"/>
    <w:multiLevelType w:val="hybridMultilevel"/>
    <w:tmpl w:val="AD4A5EBA"/>
    <w:lvl w:ilvl="0" w:tplc="7E76E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0C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AF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CE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ED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69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C8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E9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8E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FD4179"/>
    <w:multiLevelType w:val="hybridMultilevel"/>
    <w:tmpl w:val="2084C99C"/>
    <w:lvl w:ilvl="0" w:tplc="19366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C6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28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21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20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26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AD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6F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C157E"/>
    <w:multiLevelType w:val="hybridMultilevel"/>
    <w:tmpl w:val="4EAC764E"/>
    <w:lvl w:ilvl="0" w:tplc="FECA2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29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41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CE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2A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8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04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68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A1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C96F7D"/>
    <w:multiLevelType w:val="hybridMultilevel"/>
    <w:tmpl w:val="A6A811C4"/>
    <w:lvl w:ilvl="0" w:tplc="DCE84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A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AE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47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6B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0C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2E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AC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FC501A"/>
    <w:multiLevelType w:val="hybridMultilevel"/>
    <w:tmpl w:val="603E84A4"/>
    <w:lvl w:ilvl="0" w:tplc="28AA4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64F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0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6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1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80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A1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87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AA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3F0D0A"/>
    <w:multiLevelType w:val="hybridMultilevel"/>
    <w:tmpl w:val="D3B8BF04"/>
    <w:lvl w:ilvl="0" w:tplc="A45E5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0D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2B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03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6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81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A7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0C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E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C64DC0"/>
    <w:multiLevelType w:val="hybridMultilevel"/>
    <w:tmpl w:val="E99E0ED8"/>
    <w:lvl w:ilvl="0" w:tplc="263AE0F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A03C2"/>
    <w:multiLevelType w:val="hybridMultilevel"/>
    <w:tmpl w:val="B904615E"/>
    <w:lvl w:ilvl="0" w:tplc="BA527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21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8C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69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AB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8D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68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144669"/>
    <w:multiLevelType w:val="hybridMultilevel"/>
    <w:tmpl w:val="CAE44414"/>
    <w:lvl w:ilvl="0" w:tplc="24123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A6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4C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85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A8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E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E3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48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2E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A732C4"/>
    <w:multiLevelType w:val="hybridMultilevel"/>
    <w:tmpl w:val="7D64F9B0"/>
    <w:lvl w:ilvl="0" w:tplc="995A9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4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E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EC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A0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2C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8F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42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790E55"/>
    <w:multiLevelType w:val="hybridMultilevel"/>
    <w:tmpl w:val="262CBDDA"/>
    <w:lvl w:ilvl="0" w:tplc="0BA03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2E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02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6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2A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60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62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2D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22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F456B36"/>
    <w:multiLevelType w:val="hybridMultilevel"/>
    <w:tmpl w:val="8874515C"/>
    <w:lvl w:ilvl="0" w:tplc="A498F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80C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27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6E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09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87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E5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87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82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A063AC"/>
    <w:multiLevelType w:val="hybridMultilevel"/>
    <w:tmpl w:val="C8169C94"/>
    <w:lvl w:ilvl="0" w:tplc="922C1C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22C1C3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E35EE"/>
    <w:multiLevelType w:val="hybridMultilevel"/>
    <w:tmpl w:val="6C36F5FE"/>
    <w:lvl w:ilvl="0" w:tplc="D924E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01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A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04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EB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4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A7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AA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60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15"/>
  </w:num>
  <w:num w:numId="5">
    <w:abstractNumId w:val="17"/>
  </w:num>
  <w:num w:numId="6">
    <w:abstractNumId w:val="22"/>
  </w:num>
  <w:num w:numId="7">
    <w:abstractNumId w:val="8"/>
  </w:num>
  <w:num w:numId="8">
    <w:abstractNumId w:val="1"/>
  </w:num>
  <w:num w:numId="9">
    <w:abstractNumId w:val="2"/>
  </w:num>
  <w:num w:numId="10">
    <w:abstractNumId w:val="19"/>
  </w:num>
  <w:num w:numId="11">
    <w:abstractNumId w:val="4"/>
  </w:num>
  <w:num w:numId="12">
    <w:abstractNumId w:val="16"/>
  </w:num>
  <w:num w:numId="13">
    <w:abstractNumId w:val="6"/>
  </w:num>
  <w:num w:numId="14">
    <w:abstractNumId w:val="20"/>
  </w:num>
  <w:num w:numId="15">
    <w:abstractNumId w:val="7"/>
  </w:num>
  <w:num w:numId="16">
    <w:abstractNumId w:val="13"/>
  </w:num>
  <w:num w:numId="17">
    <w:abstractNumId w:val="14"/>
  </w:num>
  <w:num w:numId="18">
    <w:abstractNumId w:val="18"/>
  </w:num>
  <w:num w:numId="19">
    <w:abstractNumId w:val="23"/>
  </w:num>
  <w:num w:numId="20">
    <w:abstractNumId w:val="12"/>
  </w:num>
  <w:num w:numId="21">
    <w:abstractNumId w:val="24"/>
  </w:num>
  <w:num w:numId="22">
    <w:abstractNumId w:val="11"/>
  </w:num>
  <w:num w:numId="23">
    <w:abstractNumId w:val="9"/>
  </w:num>
  <w:num w:numId="24">
    <w:abstractNumId w:val="28"/>
  </w:num>
  <w:num w:numId="25">
    <w:abstractNumId w:val="5"/>
  </w:num>
  <w:num w:numId="26">
    <w:abstractNumId w:val="10"/>
  </w:num>
  <w:num w:numId="27">
    <w:abstractNumId w:val="3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8"/>
    <w:rsid w:val="00014A03"/>
    <w:rsid w:val="001A2AF3"/>
    <w:rsid w:val="001B5018"/>
    <w:rsid w:val="00264861"/>
    <w:rsid w:val="003047EA"/>
    <w:rsid w:val="003223BE"/>
    <w:rsid w:val="00327DAB"/>
    <w:rsid w:val="004F68B0"/>
    <w:rsid w:val="00514808"/>
    <w:rsid w:val="005D5CB4"/>
    <w:rsid w:val="0070492E"/>
    <w:rsid w:val="00705C67"/>
    <w:rsid w:val="007749FF"/>
    <w:rsid w:val="00831A3E"/>
    <w:rsid w:val="00A76998"/>
    <w:rsid w:val="00B44CF2"/>
    <w:rsid w:val="00BE12B5"/>
    <w:rsid w:val="00BE54BB"/>
    <w:rsid w:val="00DD3550"/>
    <w:rsid w:val="00DF0F85"/>
    <w:rsid w:val="00E223DE"/>
    <w:rsid w:val="00EC7698"/>
    <w:rsid w:val="00F1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B63A-838A-B04A-B32D-8683C56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371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4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46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54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70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2173</Words>
  <Characters>12824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Carvalho</dc:creator>
  <cp:keywords/>
  <dc:description/>
  <cp:lastModifiedBy>Iva Svobodová</cp:lastModifiedBy>
  <cp:revision>2</cp:revision>
  <dcterms:created xsi:type="dcterms:W3CDTF">2020-12-14T10:54:00Z</dcterms:created>
  <dcterms:modified xsi:type="dcterms:W3CDTF">2020-12-14T10:54:00Z</dcterms:modified>
</cp:coreProperties>
</file>