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D500F1" w14:textId="51ED3AB0" w:rsidR="00606B0A" w:rsidRPr="001A7AB2" w:rsidRDefault="001A7AB2" w:rsidP="001A7AB2">
      <w:pPr>
        <w:spacing w:line="240" w:lineRule="auto"/>
        <w:jc w:val="right"/>
        <w:rPr>
          <w:sz w:val="20"/>
          <w:szCs w:val="20"/>
        </w:rPr>
      </w:pPr>
      <w:r w:rsidRPr="001A7AB2">
        <w:rPr>
          <w:sz w:val="20"/>
          <w:szCs w:val="20"/>
        </w:rPr>
        <w:t>Tereza Mazlová, 471313</w:t>
      </w:r>
    </w:p>
    <w:p w14:paraId="14F15093" w14:textId="1ED193C4" w:rsidR="001A7AB2" w:rsidRPr="001A7AB2" w:rsidRDefault="001A7AB2" w:rsidP="001A7AB2">
      <w:pPr>
        <w:spacing w:line="240" w:lineRule="auto"/>
        <w:jc w:val="right"/>
        <w:rPr>
          <w:sz w:val="20"/>
          <w:szCs w:val="20"/>
        </w:rPr>
      </w:pPr>
      <w:r w:rsidRPr="001A7AB2">
        <w:rPr>
          <w:sz w:val="20"/>
          <w:szCs w:val="20"/>
        </w:rPr>
        <w:t>PRFJA003 – zkušební překlad</w:t>
      </w:r>
    </w:p>
    <w:p w14:paraId="691E770E" w14:textId="7634D4ED" w:rsidR="001A7AB2" w:rsidRDefault="001A7AB2" w:rsidP="001A7AB2">
      <w:pPr>
        <w:spacing w:line="240" w:lineRule="auto"/>
        <w:jc w:val="right"/>
        <w:rPr>
          <w:sz w:val="20"/>
          <w:szCs w:val="20"/>
        </w:rPr>
      </w:pPr>
      <w:r w:rsidRPr="001A7AB2">
        <w:rPr>
          <w:sz w:val="20"/>
          <w:szCs w:val="20"/>
        </w:rPr>
        <w:t>18. 1. 2021</w:t>
      </w:r>
    </w:p>
    <w:p w14:paraId="63D975A4" w14:textId="6B24BCC0" w:rsidR="001A7AB2" w:rsidRPr="00015807" w:rsidRDefault="00015807" w:rsidP="00015807">
      <w:pPr>
        <w:jc w:val="center"/>
        <w:rPr>
          <w:b/>
          <w:bCs/>
          <w:color w:val="7030A0"/>
          <w:sz w:val="28"/>
          <w:szCs w:val="28"/>
        </w:rPr>
      </w:pPr>
      <w:r w:rsidRPr="00015807">
        <w:rPr>
          <w:b/>
          <w:bCs/>
          <w:color w:val="7030A0"/>
          <w:sz w:val="28"/>
          <w:szCs w:val="28"/>
        </w:rPr>
        <w:t>Rozmanitost savců a hodnota pro zachování lesní</w:t>
      </w:r>
      <w:r w:rsidR="00174DAA">
        <w:rPr>
          <w:b/>
          <w:bCs/>
          <w:color w:val="7030A0"/>
          <w:sz w:val="28"/>
          <w:szCs w:val="28"/>
        </w:rPr>
        <w:t xml:space="preserve">ho </w:t>
      </w:r>
      <w:commentRangeStart w:id="0"/>
      <w:r w:rsidR="00174DAA">
        <w:rPr>
          <w:b/>
          <w:bCs/>
          <w:color w:val="7030A0"/>
          <w:sz w:val="28"/>
          <w:szCs w:val="28"/>
        </w:rPr>
        <w:t>bohatství</w:t>
      </w:r>
      <w:commentRangeEnd w:id="0"/>
      <w:r w:rsidR="00A2126C">
        <w:rPr>
          <w:rStyle w:val="Odkaznakoment"/>
        </w:rPr>
        <w:commentReference w:id="0"/>
      </w:r>
      <w:r w:rsidRPr="00015807">
        <w:rPr>
          <w:b/>
          <w:bCs/>
          <w:color w:val="7030A0"/>
          <w:sz w:val="28"/>
          <w:szCs w:val="28"/>
        </w:rPr>
        <w:t xml:space="preserve"> uprostřed agroindustriální koncese na jihozápadě Pobřeží slonoviny</w:t>
      </w:r>
    </w:p>
    <w:p w14:paraId="057A99DC" w14:textId="224C2FDB" w:rsidR="00015807" w:rsidRDefault="00015807" w:rsidP="001A7AB2">
      <w:pPr>
        <w:rPr>
          <w:b/>
          <w:bCs/>
          <w:color w:val="767171" w:themeColor="background2" w:themeShade="80"/>
          <w:sz w:val="24"/>
          <w:szCs w:val="24"/>
        </w:rPr>
      </w:pPr>
      <w:r>
        <w:rPr>
          <w:b/>
          <w:bCs/>
          <w:color w:val="767171" w:themeColor="background2" w:themeShade="80"/>
          <w:sz w:val="24"/>
          <w:szCs w:val="24"/>
        </w:rPr>
        <w:t>Kouakou Hilaire Bohoussou, Kouamé Bertin Akpatou, Yao Wa Roland Kouassi a Kouassi Bruno Kpangui</w:t>
      </w:r>
    </w:p>
    <w:p w14:paraId="5FD4B15C" w14:textId="53C897D8" w:rsidR="00015807" w:rsidRDefault="003B707B" w:rsidP="00174DAA">
      <w:pPr>
        <w:jc w:val="both"/>
      </w:pPr>
      <w:r>
        <w:t>Jihozápad Pobřeží slonoviny představuje jeden z</w:t>
      </w:r>
      <w:r w:rsidR="00174DAA">
        <w:t> </w:t>
      </w:r>
      <w:r>
        <w:t>n</w:t>
      </w:r>
      <w:r w:rsidR="00174DAA">
        <w:t>ejprioritnějšíc</w:t>
      </w:r>
      <w:r>
        <w:t>h regionů pro zachování lesního ekosystému v Horní Guine</w:t>
      </w:r>
      <w:r w:rsidR="00D03EAF">
        <w:t>ji</w:t>
      </w:r>
      <w:r>
        <w:t xml:space="preserve"> (Conservation International, 2001). Právě díky své charakteristické biodiverzitě a endemickým druhům byl tento region </w:t>
      </w:r>
      <w:r w:rsidR="00D03EAF">
        <w:t xml:space="preserve">zařazen mezi </w:t>
      </w:r>
      <w:r>
        <w:t xml:space="preserve">35 důležitých „hotspotů“ pro </w:t>
      </w:r>
      <w:r w:rsidR="00D03EAF">
        <w:t>celo</w:t>
      </w:r>
      <w:r>
        <w:t xml:space="preserve">světovou biodiverzitu (Mittermeier </w:t>
      </w:r>
      <w:r w:rsidRPr="003B707B">
        <w:rPr>
          <w:i/>
          <w:iCs/>
        </w:rPr>
        <w:t>et al.</w:t>
      </w:r>
      <w:r>
        <w:t xml:space="preserve">, 2011; Kuper </w:t>
      </w:r>
      <w:r w:rsidRPr="003B707B">
        <w:rPr>
          <w:i/>
          <w:iCs/>
        </w:rPr>
        <w:t>et al.</w:t>
      </w:r>
      <w:r>
        <w:t xml:space="preserve">, 2004; Myers </w:t>
      </w:r>
      <w:r w:rsidRPr="003B707B">
        <w:rPr>
          <w:i/>
          <w:iCs/>
        </w:rPr>
        <w:t>et al.</w:t>
      </w:r>
      <w:r>
        <w:t>, 2000).</w:t>
      </w:r>
      <w:r w:rsidR="005370D5">
        <w:t xml:space="preserve"> Navzdory této výjimečné přírodní rozmanitosti </w:t>
      </w:r>
      <w:r w:rsidR="00D03EAF">
        <w:t>je</w:t>
      </w:r>
      <w:r w:rsidR="005370D5">
        <w:t xml:space="preserve"> tento lesní </w:t>
      </w:r>
      <w:commentRangeStart w:id="1"/>
      <w:r w:rsidR="005370D5">
        <w:t>úsek</w:t>
      </w:r>
      <w:commentRangeEnd w:id="1"/>
      <w:r w:rsidR="00547A0A">
        <w:rPr>
          <w:rStyle w:val="Odkaznakoment"/>
        </w:rPr>
        <w:commentReference w:id="1"/>
      </w:r>
      <w:r w:rsidR="005370D5">
        <w:t xml:space="preserve"> neustál</w:t>
      </w:r>
      <w:r w:rsidR="00D03EAF">
        <w:t>e vystaven</w:t>
      </w:r>
      <w:r w:rsidR="005370D5">
        <w:t xml:space="preserve"> siln</w:t>
      </w:r>
      <w:r w:rsidR="00D03EAF">
        <w:t>ému</w:t>
      </w:r>
      <w:r w:rsidR="005370D5">
        <w:t xml:space="preserve"> tlak</w:t>
      </w:r>
      <w:r w:rsidR="00D03EAF">
        <w:t>u</w:t>
      </w:r>
      <w:r w:rsidR="005370D5">
        <w:t xml:space="preserve"> </w:t>
      </w:r>
      <w:r w:rsidR="00D03EAF">
        <w:t>lidských zásahů</w:t>
      </w:r>
      <w:r w:rsidR="005370D5">
        <w:t xml:space="preserve"> v podobě extenzivního zemědělského žďáření, agroindustriální výsadby, těžby dřeva a</w:t>
      </w:r>
      <w:r w:rsidR="00D03EAF">
        <w:t> </w:t>
      </w:r>
      <w:r w:rsidR="005370D5">
        <w:t>urbanizace.</w:t>
      </w:r>
      <w:r w:rsidR="00AD418A">
        <w:t xml:space="preserve"> Zemědělství reprezentuje jednu z nejhorších forem ničení lesů Pobřeží slonoviny (Koné </w:t>
      </w:r>
      <w:r w:rsidR="00AD418A" w:rsidRPr="00AD418A">
        <w:rPr>
          <w:i/>
          <w:iCs/>
        </w:rPr>
        <w:t>et al.</w:t>
      </w:r>
      <w:r w:rsidR="00AD418A">
        <w:t xml:space="preserve">, 2014; Yéo </w:t>
      </w:r>
      <w:r w:rsidR="00AD418A" w:rsidRPr="00AD418A">
        <w:rPr>
          <w:i/>
          <w:iCs/>
        </w:rPr>
        <w:t>et al.</w:t>
      </w:r>
      <w:r w:rsidR="00AD418A">
        <w:t>, 2011). Zemědělská politika této zem</w:t>
      </w:r>
      <w:r w:rsidR="00D03EAF">
        <w:t>ě</w:t>
      </w:r>
      <w:r w:rsidR="00AD418A">
        <w:t xml:space="preserve"> skutečně zapříčinila ztrátu 80 % zalesněné plochy (Chatelain </w:t>
      </w:r>
      <w:r w:rsidR="00AD418A" w:rsidRPr="00AD418A">
        <w:rPr>
          <w:i/>
          <w:iCs/>
        </w:rPr>
        <w:t>et al.</w:t>
      </w:r>
      <w:r w:rsidR="00AD418A">
        <w:t xml:space="preserve">, 1996). Takové odlesňování </w:t>
      </w:r>
      <w:commentRangeStart w:id="2"/>
      <w:r w:rsidR="00AD418A">
        <w:t xml:space="preserve">může </w:t>
      </w:r>
      <w:commentRangeEnd w:id="2"/>
      <w:r w:rsidR="00547A0A">
        <w:rPr>
          <w:rStyle w:val="Odkaznakoment"/>
        </w:rPr>
        <w:commentReference w:id="2"/>
      </w:r>
      <w:r w:rsidR="00AD418A">
        <w:t>způsobit vážné funkční poruchy u</w:t>
      </w:r>
      <w:r w:rsidR="00D03EAF">
        <w:t>vnitř</w:t>
      </w:r>
      <w:r w:rsidR="00AD418A">
        <w:t xml:space="preserve"> ekosystémů, jako například </w:t>
      </w:r>
      <w:r w:rsidR="00D03EAF">
        <w:t>snížení</w:t>
      </w:r>
      <w:r w:rsidR="00AD418A">
        <w:t xml:space="preserve"> charakteristické rozmanitosti druhů</w:t>
      </w:r>
      <w:r w:rsidR="00140BE4">
        <w:t xml:space="preserve"> zvířat</w:t>
      </w:r>
      <w:r w:rsidR="00AD418A">
        <w:t xml:space="preserve"> a velikost</w:t>
      </w:r>
      <w:r w:rsidR="00D03EAF">
        <w:t>i</w:t>
      </w:r>
      <w:r w:rsidR="00AD418A">
        <w:t xml:space="preserve"> </w:t>
      </w:r>
      <w:r w:rsidR="00140BE4">
        <w:t xml:space="preserve">jejich </w:t>
      </w:r>
      <w:r w:rsidR="00AD418A">
        <w:t>populací</w:t>
      </w:r>
      <w:r w:rsidR="00140BE4">
        <w:t>, přičemž vzrůstá</w:t>
      </w:r>
      <w:r w:rsidR="00D03EAF">
        <w:t xml:space="preserve"> i</w:t>
      </w:r>
      <w:r w:rsidR="00140BE4">
        <w:t xml:space="preserve"> </w:t>
      </w:r>
      <w:commentRangeStart w:id="3"/>
      <w:r w:rsidR="00140BE4">
        <w:t>risk</w:t>
      </w:r>
      <w:commentRangeEnd w:id="3"/>
      <w:r w:rsidR="00547A0A">
        <w:rPr>
          <w:rStyle w:val="Odkaznakoment"/>
        </w:rPr>
        <w:commentReference w:id="3"/>
      </w:r>
      <w:r w:rsidR="00140BE4">
        <w:t xml:space="preserve"> lokálního vyhynutí (Yéo </w:t>
      </w:r>
      <w:r w:rsidR="00140BE4" w:rsidRPr="00140BE4">
        <w:rPr>
          <w:i/>
          <w:iCs/>
        </w:rPr>
        <w:t>et al</w:t>
      </w:r>
      <w:r w:rsidR="00140BE4">
        <w:t xml:space="preserve">., 2013; Fahrig, 2002). Nedávné studie dále ukázaly, že zanikání lesní plochy v Pobřeží slonoviny způsobilo drastický úbytek populace vícero druhů savců (Bitty </w:t>
      </w:r>
      <w:r w:rsidR="00140BE4" w:rsidRPr="00174DAA">
        <w:rPr>
          <w:i/>
          <w:iCs/>
        </w:rPr>
        <w:t>et al.</w:t>
      </w:r>
      <w:r w:rsidR="00140BE4">
        <w:t xml:space="preserve">, 2015; Kadjo </w:t>
      </w:r>
      <w:r w:rsidR="00140BE4" w:rsidRPr="00174DAA">
        <w:rPr>
          <w:i/>
          <w:iCs/>
        </w:rPr>
        <w:t>et al.</w:t>
      </w:r>
      <w:r w:rsidR="00140BE4">
        <w:t xml:space="preserve">, 2014; Koffi </w:t>
      </w:r>
      <w:r w:rsidR="00140BE4" w:rsidRPr="00174DAA">
        <w:rPr>
          <w:i/>
          <w:iCs/>
        </w:rPr>
        <w:t>et al.</w:t>
      </w:r>
      <w:r w:rsidR="00140BE4">
        <w:t xml:space="preserve">, 2008), a dokonce i </w:t>
      </w:r>
      <w:commentRangeStart w:id="4"/>
      <w:r w:rsidR="00140BE4">
        <w:t xml:space="preserve">lokální vyhynutí </w:t>
      </w:r>
      <w:commentRangeEnd w:id="4"/>
      <w:r w:rsidR="00547A0A">
        <w:rPr>
          <w:rStyle w:val="Odkaznakoment"/>
        </w:rPr>
        <w:commentReference w:id="4"/>
      </w:r>
      <w:r w:rsidR="00140BE4">
        <w:t xml:space="preserve">některých druhů (Gonedelé bi </w:t>
      </w:r>
      <w:r w:rsidR="00140BE4" w:rsidRPr="00174DAA">
        <w:rPr>
          <w:i/>
          <w:iCs/>
        </w:rPr>
        <w:t>et al.</w:t>
      </w:r>
      <w:r w:rsidR="00140BE4">
        <w:t xml:space="preserve">, 2014). Pro ochránění biodiverzity obecně, a zvláště pak </w:t>
      </w:r>
      <w:commentRangeStart w:id="5"/>
      <w:r w:rsidR="00140BE4">
        <w:t>fauny</w:t>
      </w:r>
      <w:commentRangeEnd w:id="5"/>
      <w:r w:rsidR="00547A0A">
        <w:rPr>
          <w:rStyle w:val="Odkaznakoment"/>
        </w:rPr>
        <w:commentReference w:id="5"/>
      </w:r>
      <w:r w:rsidR="00140BE4">
        <w:t xml:space="preserve"> přijalo Pobřeží slonoviny řadu zákonů</w:t>
      </w:r>
      <w:r w:rsidR="00174DAA">
        <w:t xml:space="preserve">, které mají za cíl vytvoření národních parků, přírodních rezervací a lesů zvláštního určení (Gone bi </w:t>
      </w:r>
      <w:r w:rsidR="00174DAA" w:rsidRPr="00174DAA">
        <w:rPr>
          <w:i/>
          <w:iCs/>
        </w:rPr>
        <w:t>et al.</w:t>
      </w:r>
      <w:r w:rsidR="00174DAA">
        <w:t xml:space="preserve">, 2013). I přes </w:t>
      </w:r>
      <w:r w:rsidR="0086236D">
        <w:t xml:space="preserve">všechna </w:t>
      </w:r>
      <w:r w:rsidR="00174DAA">
        <w:t xml:space="preserve">tato opatření </w:t>
      </w:r>
      <w:r w:rsidR="0086236D">
        <w:t>je stav</w:t>
      </w:r>
      <w:r w:rsidR="00174DAA">
        <w:t xml:space="preserve"> přírodní</w:t>
      </w:r>
      <w:r w:rsidR="0086236D">
        <w:t>ch</w:t>
      </w:r>
      <w:r w:rsidR="00174DAA">
        <w:t xml:space="preserve"> zdroj</w:t>
      </w:r>
      <w:r w:rsidR="0086236D">
        <w:t>ů</w:t>
      </w:r>
      <w:r w:rsidR="00174DAA">
        <w:t xml:space="preserve"> </w:t>
      </w:r>
      <w:r w:rsidR="0086236D">
        <w:t>ve fázi</w:t>
      </w:r>
      <w:r w:rsidR="00174DAA">
        <w:t xml:space="preserve"> pokročilého poškození (Zadou </w:t>
      </w:r>
      <w:r w:rsidR="00174DAA" w:rsidRPr="00174DAA">
        <w:rPr>
          <w:i/>
          <w:iCs/>
        </w:rPr>
        <w:t>et al.</w:t>
      </w:r>
      <w:r w:rsidR="00174DAA">
        <w:t>, 2011).</w:t>
      </w:r>
    </w:p>
    <w:p w14:paraId="00AC2A77" w14:textId="7260194F" w:rsidR="00624A24" w:rsidRDefault="00624A24" w:rsidP="00624A24">
      <w:pPr>
        <w:pStyle w:val="Odstavecseseznamem"/>
        <w:numPr>
          <w:ilvl w:val="0"/>
          <w:numId w:val="1"/>
        </w:numPr>
        <w:jc w:val="both"/>
      </w:pPr>
      <w:r>
        <w:t>V textu převládá styl odborný, bylo proto potřeba uvést termíny z oblasti zemědělství</w:t>
      </w:r>
      <w:r w:rsidR="0086236D">
        <w:t xml:space="preserve"> a bio</w:t>
      </w:r>
      <w:r w:rsidR="008027FB">
        <w:t>lo</w:t>
      </w:r>
      <w:r w:rsidR="0086236D">
        <w:t>gie (endemický druh, biodiverzita, agroindustriální)</w:t>
      </w:r>
      <w:r>
        <w:t>.</w:t>
      </w:r>
      <w:r w:rsidR="00547A0A">
        <w:t xml:space="preserve"> ANO</w:t>
      </w:r>
    </w:p>
    <w:p w14:paraId="3BEF89C1" w14:textId="07CE0685" w:rsidR="00624A24" w:rsidRDefault="00624A24" w:rsidP="00624A24">
      <w:pPr>
        <w:pStyle w:val="Odstavecseseznamem"/>
        <w:numPr>
          <w:ilvl w:val="0"/>
          <w:numId w:val="1"/>
        </w:numPr>
        <w:jc w:val="both"/>
      </w:pPr>
      <w:r>
        <w:t>Nepodařilo se mi najít veškerá jména autorů v textu, proto nevím, zda se v některých případech nejedná o ženy.</w:t>
      </w:r>
      <w:r w:rsidR="00547A0A">
        <w:t xml:space="preserve"> ZDE TO NEVADÍ, JEN CITUJETE</w:t>
      </w:r>
    </w:p>
    <w:p w14:paraId="3ACB0B0D" w14:textId="0253397A" w:rsidR="00624A24" w:rsidRDefault="00624A24" w:rsidP="00624A24">
      <w:pPr>
        <w:pStyle w:val="Odstavecseseznamem"/>
        <w:numPr>
          <w:ilvl w:val="0"/>
          <w:numId w:val="1"/>
        </w:numPr>
        <w:jc w:val="both"/>
      </w:pPr>
      <w:r>
        <w:t>Pro jistotu jsem si vyhledala místní zeměpisné názvy na internetu.</w:t>
      </w:r>
      <w:r w:rsidR="00547A0A">
        <w:t xml:space="preserve"> ANO</w:t>
      </w:r>
    </w:p>
    <w:p w14:paraId="2C8EF1EC" w14:textId="094B2B9B" w:rsidR="00624A24" w:rsidRDefault="00624A24" w:rsidP="00624A24">
      <w:pPr>
        <w:pStyle w:val="Odstavecseseznamem"/>
        <w:numPr>
          <w:ilvl w:val="0"/>
          <w:numId w:val="1"/>
        </w:numPr>
        <w:jc w:val="both"/>
      </w:pPr>
      <w:r>
        <w:t>V nadpisu jsem měla problém s přeložením slova „valeur“, nevím totiž, jestli jsem to správně pochopila.</w:t>
      </w:r>
      <w:r w:rsidR="00547A0A">
        <w:t xml:space="preserve">  TAKÉ „VÝZNAM“</w:t>
      </w:r>
    </w:p>
    <w:p w14:paraId="784AACE2" w14:textId="2B18B8FB" w:rsidR="00624A24" w:rsidRDefault="00624A24" w:rsidP="00624A24">
      <w:pPr>
        <w:pStyle w:val="Odstavecseseznamem"/>
        <w:numPr>
          <w:ilvl w:val="0"/>
          <w:numId w:val="1"/>
        </w:numPr>
        <w:jc w:val="both"/>
      </w:pPr>
      <w:r>
        <w:t>V některých větách jsem upravila syntax pro větší plynulost v</w:t>
      </w:r>
      <w:r w:rsidR="0086236D">
        <w:t> </w:t>
      </w:r>
      <w:r>
        <w:t>češtině</w:t>
      </w:r>
      <w:r w:rsidR="0086236D">
        <w:t xml:space="preserve"> (FPV, podmět na začátek věty)</w:t>
      </w:r>
      <w:r>
        <w:t>.</w:t>
      </w:r>
      <w:r w:rsidR="00547A0A">
        <w:t xml:space="preserve"> ANO, SPRÁVNĚ</w:t>
      </w:r>
    </w:p>
    <w:p w14:paraId="17334A59" w14:textId="53AA4043" w:rsidR="00624A24" w:rsidRDefault="00624A24" w:rsidP="00624A24">
      <w:pPr>
        <w:pStyle w:val="Odstavecseseznamem"/>
        <w:numPr>
          <w:ilvl w:val="0"/>
          <w:numId w:val="1"/>
        </w:numPr>
        <w:jc w:val="both"/>
      </w:pPr>
      <w:r>
        <w:t>Zachovala jsem latinskou zkratku „et al.“, která se uživá i v českých vědeckých publikacích.</w:t>
      </w:r>
      <w:r w:rsidR="00547A0A">
        <w:t xml:space="preserve"> ANO</w:t>
      </w:r>
    </w:p>
    <w:p w14:paraId="6CBF5E3B" w14:textId="15B2D9E1" w:rsidR="00624A24" w:rsidRDefault="00624A24" w:rsidP="00624A24">
      <w:pPr>
        <w:pStyle w:val="Odstavecseseznamem"/>
        <w:numPr>
          <w:ilvl w:val="0"/>
          <w:numId w:val="1"/>
        </w:numPr>
        <w:jc w:val="both"/>
      </w:pPr>
      <w:r>
        <w:t>U některých konektorů jsem váhala s českým ekvivalentem (tandis que, malgré apod.).</w:t>
      </w:r>
    </w:p>
    <w:p w14:paraId="095D3A99" w14:textId="035F6EC3" w:rsidR="0086236D" w:rsidRDefault="0086236D" w:rsidP="00624A24">
      <w:pPr>
        <w:pStyle w:val="Odstavecseseznamem"/>
        <w:numPr>
          <w:ilvl w:val="0"/>
          <w:numId w:val="1"/>
        </w:numPr>
        <w:jc w:val="both"/>
      </w:pPr>
      <w:r>
        <w:t>Nestihla jsem vyhledat výraz „bi“ uvedený ve dvou závorkách, neznám tudíž jejich význam ani možný překlad.</w:t>
      </w:r>
      <w:r w:rsidR="00547A0A">
        <w:t xml:space="preserve"> NENÍ KURZÍVOU, TAKŽE JE TO ČÁST JMÉNA A MĚLO BY BÝT VELKÉ PÍSMENO (NAJDE SE NA NETU)</w:t>
      </w:r>
    </w:p>
    <w:p w14:paraId="7ACFD5B6" w14:textId="316578AA" w:rsidR="00DB5AB2" w:rsidRDefault="00DB5AB2" w:rsidP="00624A24">
      <w:pPr>
        <w:pStyle w:val="Odstavecseseznamem"/>
        <w:numPr>
          <w:ilvl w:val="0"/>
          <w:numId w:val="1"/>
        </w:numPr>
        <w:jc w:val="both"/>
      </w:pPr>
      <w:r>
        <w:t>Text byl těžší z hlediska odpovídajícíh termínů v češtině a delších souvětí.</w:t>
      </w:r>
    </w:p>
    <w:p w14:paraId="7F28CED5" w14:textId="4BB61D1E" w:rsidR="00547A0A" w:rsidRDefault="00547A0A" w:rsidP="00547A0A">
      <w:pPr>
        <w:jc w:val="both"/>
      </w:pPr>
      <w:r>
        <w:t>Hodocení:</w:t>
      </w:r>
    </w:p>
    <w:p w14:paraId="453D2B4C" w14:textId="2158ED28" w:rsidR="001A7AB2" w:rsidRPr="001A7AB2" w:rsidRDefault="00547A0A" w:rsidP="001A7AB2">
      <w:pPr>
        <w:jc w:val="both"/>
      </w:pPr>
      <w:r>
        <w:t xml:space="preserve">správné strategie i komentář, věší posun významu PD3, menší PD1, </w:t>
      </w:r>
      <w:r w:rsidR="00E53D4A">
        <w:t>celkově A</w:t>
      </w:r>
      <w:bookmarkStart w:id="6" w:name="_GoBack"/>
      <w:bookmarkEnd w:id="6"/>
      <w:r>
        <w:t>-</w:t>
      </w:r>
    </w:p>
    <w:sectPr w:rsidR="001A7AB2" w:rsidRPr="001A7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Pavla Doležalová" w:date="2021-01-19T09:55:00Z" w:initials="PD">
    <w:p w14:paraId="569A1864" w14:textId="3F5E482A" w:rsidR="00A2126C" w:rsidRDefault="00A2126C">
      <w:pPr>
        <w:pStyle w:val="Textkomente"/>
      </w:pPr>
      <w:r>
        <w:rPr>
          <w:rStyle w:val="Odkaznakoment"/>
        </w:rPr>
        <w:annotationRef/>
      </w:r>
      <w:r>
        <w:t>zbytků lesů</w:t>
      </w:r>
    </w:p>
  </w:comment>
  <w:comment w:id="1" w:author="Pavla Doležalová" w:date="2021-01-19T10:26:00Z" w:initials="PD">
    <w:p w14:paraId="13FEE624" w14:textId="4B7026B4" w:rsidR="00547A0A" w:rsidRDefault="00547A0A">
      <w:pPr>
        <w:pStyle w:val="Textkomente"/>
      </w:pPr>
      <w:r>
        <w:rPr>
          <w:rStyle w:val="Odkaznakoment"/>
        </w:rPr>
        <w:annotationRef/>
      </w:r>
      <w:r>
        <w:t>lépe něco většího“:„území/plocha“ „zalesněné“</w:t>
      </w:r>
    </w:p>
  </w:comment>
  <w:comment w:id="2" w:author="Pavla Doležalová" w:date="2021-01-19T10:28:00Z" w:initials="PD">
    <w:p w14:paraId="2889982A" w14:textId="5D57AF7F" w:rsidR="00547A0A" w:rsidRDefault="00547A0A">
      <w:pPr>
        <w:pStyle w:val="Textkomente"/>
      </w:pPr>
      <w:r>
        <w:rPr>
          <w:rStyle w:val="Odkaznakoment"/>
        </w:rPr>
        <w:annotationRef/>
      </w:r>
      <w:r>
        <w:t xml:space="preserve">silnější, „musí/nutně </w:t>
      </w:r>
      <w:proofErr w:type="gramStart"/>
      <w:r>
        <w:t>působí“  =´“ne</w:t>
      </w:r>
      <w:proofErr w:type="gramEnd"/>
      <w:r>
        <w:t xml:space="preserve"> peut que“</w:t>
      </w:r>
    </w:p>
  </w:comment>
  <w:comment w:id="3" w:author="Pavla Doležalová" w:date="2021-01-19T10:28:00Z" w:initials="PD">
    <w:p w14:paraId="07F48D42" w14:textId="48C4FBBD" w:rsidR="00547A0A" w:rsidRDefault="00547A0A">
      <w:pPr>
        <w:pStyle w:val="Textkomente"/>
      </w:pPr>
      <w:r>
        <w:rPr>
          <w:rStyle w:val="Odkaznakoment"/>
        </w:rPr>
        <w:annotationRef/>
      </w:r>
      <w:r>
        <w:t>riziko</w:t>
      </w:r>
    </w:p>
  </w:comment>
  <w:comment w:id="4" w:author="Pavla Doležalová" w:date="2021-01-19T10:29:00Z" w:initials="PD">
    <w:p w14:paraId="47FA562E" w14:textId="5DEC8623" w:rsidR="00547A0A" w:rsidRDefault="00547A0A">
      <w:pPr>
        <w:pStyle w:val="Textkomente"/>
      </w:pPr>
      <w:r>
        <w:rPr>
          <w:rStyle w:val="Odkaznakoment"/>
        </w:rPr>
        <w:annotationRef/>
      </w:r>
      <w:r>
        <w:t>výborně</w:t>
      </w:r>
    </w:p>
  </w:comment>
  <w:comment w:id="5" w:author="Pavla Doležalová" w:date="2021-01-19T10:30:00Z" w:initials="PD">
    <w:p w14:paraId="55E2C6B4" w14:textId="77F81C25" w:rsidR="00547A0A" w:rsidRDefault="00547A0A">
      <w:pPr>
        <w:pStyle w:val="Textkomente"/>
      </w:pPr>
      <w:r>
        <w:rPr>
          <w:rStyle w:val="Odkaznakoment"/>
        </w:rPr>
        <w:annotationRef/>
      </w:r>
      <w:r>
        <w:t>čárka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56D3F"/>
    <w:multiLevelType w:val="hybridMultilevel"/>
    <w:tmpl w:val="C1160A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AB2"/>
    <w:rsid w:val="00015807"/>
    <w:rsid w:val="00140BE4"/>
    <w:rsid w:val="00174DAA"/>
    <w:rsid w:val="001A7AB2"/>
    <w:rsid w:val="003B707B"/>
    <w:rsid w:val="005370D5"/>
    <w:rsid w:val="00547A0A"/>
    <w:rsid w:val="00606B0A"/>
    <w:rsid w:val="00624A24"/>
    <w:rsid w:val="008027FB"/>
    <w:rsid w:val="0086236D"/>
    <w:rsid w:val="009722F7"/>
    <w:rsid w:val="00A2126C"/>
    <w:rsid w:val="00AD418A"/>
    <w:rsid w:val="00B069BF"/>
    <w:rsid w:val="00D03EAF"/>
    <w:rsid w:val="00DB5AB2"/>
    <w:rsid w:val="00E5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0A3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4A2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212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126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126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126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126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1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12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4A2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212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126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126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126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126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1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12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470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Mazlová</dc:creator>
  <cp:keywords/>
  <dc:description/>
  <cp:lastModifiedBy>Pavla Doležalová</cp:lastModifiedBy>
  <cp:revision>6</cp:revision>
  <dcterms:created xsi:type="dcterms:W3CDTF">2021-01-18T08:26:00Z</dcterms:created>
  <dcterms:modified xsi:type="dcterms:W3CDTF">2021-01-19T11:23:00Z</dcterms:modified>
</cp:coreProperties>
</file>