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F04E" w14:textId="77777777" w:rsidR="00D07D3A" w:rsidRDefault="00D07D3A"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p>
    <w:p w14:paraId="305EE8C2" w14:textId="58262958" w:rsidR="008D3B57" w:rsidRPr="005B7849"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5B7849">
        <w:rPr>
          <w:rFonts w:ascii="Times New Roman" w:eastAsia="Times New Roman" w:hAnsi="Times New Roman" w:cs="Times New Roman"/>
          <w:color w:val="000000"/>
          <w:sz w:val="24"/>
          <w:szCs w:val="24"/>
          <w:lang w:val="fr-FR" w:eastAsia="cs-CZ"/>
        </w:rPr>
        <w:t>Le Burn-Out où plus communément appelé « </w:t>
      </w:r>
      <w:r w:rsidRPr="005B7849">
        <w:rPr>
          <w:rFonts w:ascii="Times New Roman" w:eastAsia="Times New Roman" w:hAnsi="Times New Roman" w:cs="Times New Roman"/>
          <w:b/>
          <w:bCs/>
          <w:color w:val="554C46"/>
          <w:sz w:val="24"/>
          <w:szCs w:val="24"/>
          <w:lang w:val="fr-FR" w:eastAsia="cs-CZ"/>
        </w:rPr>
        <w:t>épuisement professionne</w:t>
      </w:r>
      <w:r w:rsidRPr="005B7849">
        <w:rPr>
          <w:rFonts w:ascii="Times New Roman" w:eastAsia="Times New Roman" w:hAnsi="Times New Roman" w:cs="Times New Roman"/>
          <w:color w:val="000000"/>
          <w:sz w:val="24"/>
          <w:szCs w:val="24"/>
          <w:lang w:val="fr-FR" w:eastAsia="cs-CZ"/>
        </w:rPr>
        <w:t xml:space="preserve">l » se traduit par une fatigue intense et une incapacité à réaliser des objectifs professionnels. </w:t>
      </w:r>
    </w:p>
    <w:p w14:paraId="4414179E" w14:textId="3376C2E1" w:rsidR="008D3B57" w:rsidRPr="005B7849"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5B7849">
        <w:rPr>
          <w:rFonts w:ascii="Times New Roman" w:eastAsia="Times New Roman" w:hAnsi="Times New Roman" w:cs="Times New Roman"/>
          <w:color w:val="000000"/>
          <w:sz w:val="24"/>
          <w:szCs w:val="24"/>
          <w:lang w:val="fr-FR" w:eastAsia="cs-CZ"/>
        </w:rPr>
        <w:t xml:space="preserve">Au départ ce terme était réservé aux travailleurs sociaux, très exposés moralement dans leur milieu professionnel, tout comme le corps médical de manière générale. Mais actuellement, on sait que cette pathologie peut toucher un chef d’entreprise comme un ouvrier. Actuellement, </w:t>
      </w:r>
      <w:r w:rsidRPr="005B7849">
        <w:rPr>
          <w:rFonts w:ascii="Times New Roman" w:eastAsia="Times New Roman" w:hAnsi="Times New Roman" w:cs="Times New Roman"/>
          <w:b/>
          <w:bCs/>
          <w:color w:val="554C46"/>
          <w:sz w:val="24"/>
          <w:szCs w:val="24"/>
          <w:lang w:val="fr-FR" w:eastAsia="cs-CZ"/>
        </w:rPr>
        <w:t>un travailleur sur quatre a déjà été en dépression ou victime d’un burn-out</w:t>
      </w:r>
      <w:r w:rsidRPr="005B7849">
        <w:rPr>
          <w:rFonts w:ascii="Times New Roman" w:eastAsia="Times New Roman" w:hAnsi="Times New Roman" w:cs="Times New Roman"/>
          <w:color w:val="000000"/>
          <w:sz w:val="24"/>
          <w:szCs w:val="24"/>
          <w:lang w:val="fr-FR" w:eastAsia="cs-CZ"/>
        </w:rPr>
        <w:t>.</w:t>
      </w:r>
      <w:r w:rsidR="0061150A" w:rsidRPr="005B7849">
        <w:rPr>
          <w:rFonts w:ascii="Times New Roman" w:eastAsia="Times New Roman" w:hAnsi="Times New Roman" w:cs="Times New Roman"/>
          <w:color w:val="000000"/>
          <w:sz w:val="24"/>
          <w:szCs w:val="24"/>
          <w:lang w:val="fr-FR" w:eastAsia="cs-CZ"/>
        </w:rPr>
        <w:t xml:space="preserve"> Un sur quatre – každý čtvrtý </w:t>
      </w:r>
    </w:p>
    <w:p w14:paraId="6E1EFC11" w14:textId="51DC3946" w:rsidR="00584D53" w:rsidRDefault="00584D53"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088E1676" w14:textId="7E998BA5" w:rsidR="00584D53" w:rsidRPr="005B7849" w:rsidRDefault="00584D53"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sidRPr="005B7849">
        <w:rPr>
          <w:rFonts w:ascii="Times New Roman" w:eastAsia="Times New Roman" w:hAnsi="Times New Roman" w:cs="Times New Roman"/>
          <w:color w:val="000000"/>
          <w:sz w:val="24"/>
          <w:szCs w:val="24"/>
          <w:highlight w:val="yellow"/>
          <w:lang w:val="fr-FR" w:eastAsia="cs-CZ"/>
        </w:rPr>
        <w:t xml:space="preserve">Syndrom vyhoření (z anglického </w:t>
      </w:r>
      <w:r w:rsidRPr="005B7849">
        <w:rPr>
          <w:rFonts w:ascii="Times New Roman" w:eastAsia="Times New Roman" w:hAnsi="Times New Roman" w:cs="Times New Roman"/>
          <w:i/>
          <w:iCs/>
          <w:color w:val="000000"/>
          <w:sz w:val="24"/>
          <w:szCs w:val="24"/>
          <w:highlight w:val="yellow"/>
          <w:lang w:val="fr-FR" w:eastAsia="cs-CZ"/>
        </w:rPr>
        <w:t>Burn-Out</w:t>
      </w:r>
      <w:r w:rsidRPr="005B7849">
        <w:rPr>
          <w:rFonts w:ascii="Times New Roman" w:eastAsia="Times New Roman" w:hAnsi="Times New Roman" w:cs="Times New Roman"/>
          <w:color w:val="000000"/>
          <w:sz w:val="24"/>
          <w:szCs w:val="24"/>
          <w:highlight w:val="yellow"/>
          <w:lang w:val="fr-FR" w:eastAsia="cs-CZ"/>
        </w:rPr>
        <w:t xml:space="preserve">) se projevuje intenzivní únavou a neschopností dosahovat pracovních cílů. </w:t>
      </w:r>
    </w:p>
    <w:p w14:paraId="638F26DC" w14:textId="2C93B562" w:rsidR="00584D53" w:rsidRPr="005B7849" w:rsidRDefault="00584D53"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sidRPr="005B7849">
        <w:rPr>
          <w:rFonts w:ascii="Times New Roman" w:eastAsia="Times New Roman" w:hAnsi="Times New Roman" w:cs="Times New Roman"/>
          <w:color w:val="000000"/>
          <w:sz w:val="24"/>
          <w:szCs w:val="24"/>
          <w:highlight w:val="yellow"/>
          <w:lang w:val="fr-FR" w:eastAsia="cs-CZ"/>
        </w:rPr>
        <w:t xml:space="preserve">Zpočátku byl tento pojem používaný pro sociální pracovníky, kteří jsou na svých pracovištích vystaveni psychickému tlaku, stejně jako lékařští pracovníci obecně. Ale v současnosti víme, že tato patologie může postihnout jak podnikatele, tak dělníka. Momentálně se každý čtvrtý pracující </w:t>
      </w:r>
      <w:commentRangeStart w:id="0"/>
      <w:r w:rsidRPr="005B7849">
        <w:rPr>
          <w:rFonts w:ascii="Times New Roman" w:eastAsia="Times New Roman" w:hAnsi="Times New Roman" w:cs="Times New Roman"/>
          <w:color w:val="000000"/>
          <w:sz w:val="24"/>
          <w:szCs w:val="24"/>
          <w:highlight w:val="yellow"/>
          <w:lang w:val="fr-FR" w:eastAsia="cs-CZ"/>
        </w:rPr>
        <w:t xml:space="preserve">nachází </w:t>
      </w:r>
      <w:commentRangeEnd w:id="0"/>
      <w:r w:rsidR="00266C7C">
        <w:rPr>
          <w:rStyle w:val="Odkaznakoment"/>
        </w:rPr>
        <w:commentReference w:id="0"/>
      </w:r>
      <w:r w:rsidRPr="005B7849">
        <w:rPr>
          <w:rFonts w:ascii="Times New Roman" w:eastAsia="Times New Roman" w:hAnsi="Times New Roman" w:cs="Times New Roman"/>
          <w:color w:val="000000"/>
          <w:sz w:val="24"/>
          <w:szCs w:val="24"/>
          <w:highlight w:val="yellow"/>
          <w:lang w:val="fr-FR" w:eastAsia="cs-CZ"/>
        </w:rPr>
        <w:t xml:space="preserve">v depresi nebo je obětí syndromu vyhoření.  </w:t>
      </w:r>
    </w:p>
    <w:p w14:paraId="51DAEAA1" w14:textId="77777777" w:rsidR="008D3B57" w:rsidRPr="00584D53" w:rsidRDefault="008D3B57" w:rsidP="0061150A">
      <w:pPr>
        <w:shd w:val="clear" w:color="auto" w:fill="FFFFFF"/>
        <w:spacing w:before="48" w:after="0" w:line="312" w:lineRule="atLeast"/>
        <w:jc w:val="both"/>
        <w:rPr>
          <w:rFonts w:ascii="Times New Roman" w:eastAsia="Times New Roman" w:hAnsi="Times New Roman" w:cs="Times New Roman"/>
          <w:b/>
          <w:bCs/>
          <w:color w:val="554C46"/>
          <w:sz w:val="28"/>
          <w:szCs w:val="28"/>
          <w:highlight w:val="yellow"/>
          <w:lang w:val="fr-FR" w:eastAsia="cs-CZ"/>
        </w:rPr>
      </w:pPr>
    </w:p>
    <w:p w14:paraId="56680159" w14:textId="77777777" w:rsidR="008D3B57" w:rsidRPr="005B7849" w:rsidRDefault="008D3B57" w:rsidP="0061150A">
      <w:pPr>
        <w:shd w:val="clear" w:color="auto" w:fill="FFFFFF"/>
        <w:spacing w:before="48" w:after="0" w:line="312" w:lineRule="atLeast"/>
        <w:jc w:val="both"/>
        <w:rPr>
          <w:rFonts w:ascii="Times New Roman" w:eastAsia="Times New Roman" w:hAnsi="Times New Roman" w:cs="Times New Roman"/>
          <w:sz w:val="24"/>
          <w:szCs w:val="24"/>
          <w:lang w:val="fr-FR" w:eastAsia="cs-CZ"/>
        </w:rPr>
      </w:pPr>
      <w:r w:rsidRPr="005B7849">
        <w:rPr>
          <w:rFonts w:ascii="Times New Roman" w:eastAsia="Times New Roman" w:hAnsi="Times New Roman" w:cs="Times New Roman"/>
          <w:b/>
          <w:bCs/>
          <w:sz w:val="28"/>
          <w:szCs w:val="28"/>
          <w:lang w:val="fr-FR" w:eastAsia="cs-CZ"/>
        </w:rPr>
        <w:t>Le burn-out : c’est quoi ?</w:t>
      </w:r>
    </w:p>
    <w:p w14:paraId="6F088B85" w14:textId="39A2402D" w:rsidR="008D3B57" w:rsidRPr="005B7849"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5B7849">
        <w:rPr>
          <w:rFonts w:ascii="Times New Roman" w:eastAsia="Times New Roman" w:hAnsi="Times New Roman" w:cs="Times New Roman"/>
          <w:color w:val="000000"/>
          <w:sz w:val="24"/>
          <w:szCs w:val="24"/>
          <w:lang w:val="fr-FR" w:eastAsia="cs-CZ"/>
        </w:rPr>
        <w:t>Même si ce mal n’est pas reconnu comme une maladie professionnelle, ce syndrome est systématiquement lié au travail.</w:t>
      </w:r>
    </w:p>
    <w:p w14:paraId="2084D471" w14:textId="22D6C194" w:rsidR="00584D53" w:rsidRDefault="00584D53"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23CD0C08" w14:textId="69170E66" w:rsidR="00584D53" w:rsidRPr="00D07D3A" w:rsidRDefault="00584D53" w:rsidP="0061150A">
      <w:pPr>
        <w:shd w:val="clear" w:color="auto" w:fill="FFFFFF"/>
        <w:spacing w:before="48" w:after="0" w:line="312" w:lineRule="atLeast"/>
        <w:jc w:val="both"/>
        <w:rPr>
          <w:rFonts w:ascii="Times New Roman" w:eastAsia="Times New Roman" w:hAnsi="Times New Roman" w:cs="Times New Roman"/>
          <w:b/>
          <w:bCs/>
          <w:color w:val="000000"/>
          <w:sz w:val="28"/>
          <w:szCs w:val="28"/>
          <w:highlight w:val="yellow"/>
          <w:lang w:val="fr-FR" w:eastAsia="cs-CZ"/>
        </w:rPr>
      </w:pPr>
      <w:r w:rsidRPr="00D07D3A">
        <w:rPr>
          <w:rFonts w:ascii="Times New Roman" w:eastAsia="Times New Roman" w:hAnsi="Times New Roman" w:cs="Times New Roman"/>
          <w:b/>
          <w:bCs/>
          <w:color w:val="000000"/>
          <w:sz w:val="28"/>
          <w:szCs w:val="28"/>
          <w:highlight w:val="yellow"/>
          <w:lang w:val="fr-FR" w:eastAsia="cs-CZ"/>
        </w:rPr>
        <w:t xml:space="preserve">Co je syndrom vyhoření? </w:t>
      </w:r>
    </w:p>
    <w:p w14:paraId="46BDD76D" w14:textId="172CBBEC" w:rsidR="00584D53" w:rsidRPr="00D07D3A" w:rsidRDefault="00584D53"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sidRPr="00D07D3A">
        <w:rPr>
          <w:rFonts w:ascii="Times New Roman" w:eastAsia="Times New Roman" w:hAnsi="Times New Roman" w:cs="Times New Roman"/>
          <w:color w:val="000000"/>
          <w:sz w:val="24"/>
          <w:szCs w:val="24"/>
          <w:highlight w:val="yellow"/>
          <w:lang w:val="fr-FR" w:eastAsia="cs-CZ"/>
        </w:rPr>
        <w:t xml:space="preserve">I přesto, že se tato nemoc neřadí mezi </w:t>
      </w:r>
      <w:r w:rsidR="005B7849" w:rsidRPr="00D07D3A">
        <w:rPr>
          <w:rFonts w:ascii="Times New Roman" w:eastAsia="Times New Roman" w:hAnsi="Times New Roman" w:cs="Times New Roman"/>
          <w:color w:val="000000"/>
          <w:sz w:val="24"/>
          <w:szCs w:val="24"/>
          <w:highlight w:val="yellow"/>
          <w:lang w:val="fr-FR" w:eastAsia="cs-CZ"/>
        </w:rPr>
        <w:t xml:space="preserve">nemoci z povolání, je </w:t>
      </w:r>
      <w:r w:rsidR="00D07D3A" w:rsidRPr="00D07D3A">
        <w:rPr>
          <w:rFonts w:ascii="Times New Roman" w:eastAsia="Times New Roman" w:hAnsi="Times New Roman" w:cs="Times New Roman"/>
          <w:color w:val="000000"/>
          <w:sz w:val="24"/>
          <w:szCs w:val="24"/>
          <w:highlight w:val="yellow"/>
          <w:lang w:val="fr-FR" w:eastAsia="cs-CZ"/>
        </w:rPr>
        <w:t xml:space="preserve">s prací </w:t>
      </w:r>
      <w:r w:rsidR="005B7849" w:rsidRPr="00D07D3A">
        <w:rPr>
          <w:rFonts w:ascii="Times New Roman" w:eastAsia="Times New Roman" w:hAnsi="Times New Roman" w:cs="Times New Roman"/>
          <w:color w:val="000000"/>
          <w:sz w:val="24"/>
          <w:szCs w:val="24"/>
          <w:highlight w:val="yellow"/>
          <w:lang w:val="fr-FR" w:eastAsia="cs-CZ"/>
        </w:rPr>
        <w:t>tento syndrom systematcky spojen</w:t>
      </w:r>
      <w:r w:rsidR="00D07D3A">
        <w:rPr>
          <w:rFonts w:ascii="Times New Roman" w:eastAsia="Times New Roman" w:hAnsi="Times New Roman" w:cs="Times New Roman"/>
          <w:color w:val="000000"/>
          <w:sz w:val="24"/>
          <w:szCs w:val="24"/>
          <w:highlight w:val="yellow"/>
          <w:lang w:val="fr-FR" w:eastAsia="cs-CZ"/>
        </w:rPr>
        <w:t xml:space="preserve">. </w:t>
      </w:r>
    </w:p>
    <w:p w14:paraId="35DD6581" w14:textId="77777777" w:rsidR="008D3B57" w:rsidRPr="00D07D3A" w:rsidRDefault="008D3B57" w:rsidP="0061150A">
      <w:pPr>
        <w:shd w:val="clear" w:color="auto" w:fill="FFFFFF"/>
        <w:spacing w:after="0" w:line="336" w:lineRule="atLeast"/>
        <w:jc w:val="both"/>
        <w:rPr>
          <w:rFonts w:ascii="Times New Roman" w:eastAsia="Times New Roman" w:hAnsi="Times New Roman" w:cs="Times New Roman"/>
          <w:color w:val="000000"/>
          <w:sz w:val="24"/>
          <w:szCs w:val="24"/>
          <w:highlight w:val="yellow"/>
          <w:lang w:val="fr-FR" w:eastAsia="cs-CZ"/>
        </w:rPr>
      </w:pPr>
    </w:p>
    <w:p w14:paraId="098BC6D4" w14:textId="748DEE23" w:rsidR="008D3B57" w:rsidRPr="005B7849" w:rsidRDefault="008D3B57" w:rsidP="0061150A">
      <w:pPr>
        <w:shd w:val="clear" w:color="auto" w:fill="FFFFFF"/>
        <w:spacing w:before="48" w:after="0" w:line="312" w:lineRule="atLeast"/>
        <w:jc w:val="both"/>
        <w:rPr>
          <w:rFonts w:ascii="Times New Roman" w:eastAsia="Times New Roman" w:hAnsi="Times New Roman" w:cs="Times New Roman"/>
          <w:b/>
          <w:bCs/>
          <w:i/>
          <w:sz w:val="24"/>
          <w:szCs w:val="24"/>
          <w:lang w:val="fr-FR" w:eastAsia="cs-CZ"/>
        </w:rPr>
      </w:pPr>
      <w:r w:rsidRPr="005B7849">
        <w:rPr>
          <w:rFonts w:ascii="Times New Roman" w:eastAsia="Times New Roman" w:hAnsi="Times New Roman" w:cs="Times New Roman"/>
          <w:b/>
          <w:bCs/>
          <w:i/>
          <w:sz w:val="24"/>
          <w:szCs w:val="24"/>
          <w:lang w:val="fr-FR" w:eastAsia="cs-CZ"/>
        </w:rPr>
        <w:t xml:space="preserve">Les causes </w:t>
      </w:r>
    </w:p>
    <w:p w14:paraId="00C9C182" w14:textId="4EE69776" w:rsidR="008D3B57" w:rsidRPr="005B7849"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5B7849">
        <w:rPr>
          <w:rFonts w:ascii="Times New Roman" w:eastAsia="Times New Roman" w:hAnsi="Times New Roman" w:cs="Times New Roman"/>
          <w:color w:val="000000"/>
          <w:sz w:val="24"/>
          <w:szCs w:val="24"/>
          <w:lang w:val="fr-FR" w:eastAsia="cs-CZ"/>
        </w:rPr>
        <w:t xml:space="preserve">Il est encore assez difficile d’expliquer précisément ce qu’est l’épuisement professionnel mais il est certain qu’une personne atteinte, </w:t>
      </w:r>
      <w:r w:rsidRPr="005B7849">
        <w:rPr>
          <w:rFonts w:ascii="Times New Roman" w:eastAsia="Times New Roman" w:hAnsi="Times New Roman" w:cs="Times New Roman"/>
          <w:b/>
          <w:bCs/>
          <w:color w:val="554C46"/>
          <w:sz w:val="24"/>
          <w:szCs w:val="24"/>
          <w:lang w:val="fr-FR" w:eastAsia="cs-CZ"/>
        </w:rPr>
        <w:t>se sent constamment stressée et est soumise à une charge de travail importante</w:t>
      </w:r>
      <w:r w:rsidRPr="005B7849">
        <w:rPr>
          <w:rFonts w:ascii="Times New Roman" w:eastAsia="Times New Roman" w:hAnsi="Times New Roman" w:cs="Times New Roman"/>
          <w:color w:val="000000"/>
          <w:sz w:val="24"/>
          <w:szCs w:val="24"/>
          <w:lang w:val="fr-FR" w:eastAsia="cs-CZ"/>
        </w:rPr>
        <w:t>. De plus, on a constaté des facteurs aggravants comme le manque de reconnaissance par son supérieur par exemple, l’absence de cohésion d’équipe ou encore le fait de ne pas participer aux décisions concernant la mission.</w:t>
      </w:r>
    </w:p>
    <w:p w14:paraId="7F4D5BD6" w14:textId="77777777" w:rsidR="005B7849" w:rsidRDefault="005B7849"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116C5942" w14:textId="5A7B7FE7" w:rsidR="005B7849" w:rsidRDefault="005B7849"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sidRPr="005B7849">
        <w:rPr>
          <w:rFonts w:ascii="Times New Roman" w:eastAsia="Times New Roman" w:hAnsi="Times New Roman" w:cs="Times New Roman"/>
          <w:b/>
          <w:bCs/>
          <w:i/>
          <w:sz w:val="24"/>
          <w:szCs w:val="24"/>
          <w:highlight w:val="yellow"/>
          <w:lang w:val="fr-FR" w:eastAsia="cs-CZ"/>
        </w:rPr>
        <w:t>Příčiny</w:t>
      </w:r>
    </w:p>
    <w:p w14:paraId="1888488D" w14:textId="47D6440A" w:rsidR="005B7849" w:rsidRDefault="005B7849"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Pr>
          <w:rFonts w:ascii="Times New Roman" w:eastAsia="Times New Roman" w:hAnsi="Times New Roman" w:cs="Times New Roman"/>
          <w:color w:val="000000"/>
          <w:sz w:val="24"/>
          <w:szCs w:val="24"/>
          <w:highlight w:val="yellow"/>
          <w:lang w:val="fr-FR" w:eastAsia="cs-CZ"/>
        </w:rPr>
        <w:t xml:space="preserve">Stále je dost obtížné přesně vysvětlit, co syndrom vyhoření je, ale je jisté, že osoba, kterou postihuje, </w:t>
      </w:r>
      <w:r w:rsidRPr="005B7849">
        <w:rPr>
          <w:rFonts w:ascii="Times New Roman" w:eastAsia="Times New Roman" w:hAnsi="Times New Roman" w:cs="Times New Roman"/>
          <w:b/>
          <w:bCs/>
          <w:color w:val="000000"/>
          <w:sz w:val="24"/>
          <w:szCs w:val="24"/>
          <w:highlight w:val="yellow"/>
          <w:lang w:val="fr-FR" w:eastAsia="cs-CZ"/>
        </w:rPr>
        <w:t>se soustavně cítí vystresovaně a pod velkou pracovní zátěží.</w:t>
      </w:r>
      <w:r>
        <w:rPr>
          <w:rFonts w:ascii="Times New Roman" w:eastAsia="Times New Roman" w:hAnsi="Times New Roman" w:cs="Times New Roman"/>
          <w:color w:val="000000"/>
          <w:sz w:val="24"/>
          <w:szCs w:val="24"/>
          <w:highlight w:val="yellow"/>
          <w:lang w:val="fr-FR" w:eastAsia="cs-CZ"/>
        </w:rPr>
        <w:t xml:space="preserve"> Navíc byly objeveny zatěžující faktory, jako je např. nedostatek uznání ze strany nadřízeného, absence týmové soudržnosti </w:t>
      </w:r>
      <w:r w:rsidR="00F20C7E">
        <w:rPr>
          <w:rFonts w:ascii="Times New Roman" w:eastAsia="Times New Roman" w:hAnsi="Times New Roman" w:cs="Times New Roman"/>
          <w:color w:val="000000"/>
          <w:sz w:val="24"/>
          <w:szCs w:val="24"/>
          <w:highlight w:val="yellow"/>
          <w:lang w:val="fr-FR" w:eastAsia="cs-CZ"/>
        </w:rPr>
        <w:t xml:space="preserve">nebo </w:t>
      </w:r>
      <w:commentRangeStart w:id="1"/>
      <w:r w:rsidR="00F20C7E">
        <w:rPr>
          <w:rFonts w:ascii="Times New Roman" w:eastAsia="Times New Roman" w:hAnsi="Times New Roman" w:cs="Times New Roman"/>
          <w:color w:val="000000"/>
          <w:sz w:val="24"/>
          <w:szCs w:val="24"/>
          <w:highlight w:val="yellow"/>
          <w:lang w:val="fr-FR" w:eastAsia="cs-CZ"/>
        </w:rPr>
        <w:t xml:space="preserve">dokonce neshody </w:t>
      </w:r>
      <w:commentRangeEnd w:id="1"/>
      <w:r w:rsidR="00266C7C">
        <w:rPr>
          <w:rStyle w:val="Odkaznakoment"/>
        </w:rPr>
        <w:commentReference w:id="1"/>
      </w:r>
      <w:r w:rsidR="00F20C7E">
        <w:rPr>
          <w:rFonts w:ascii="Times New Roman" w:eastAsia="Times New Roman" w:hAnsi="Times New Roman" w:cs="Times New Roman"/>
          <w:color w:val="000000"/>
          <w:sz w:val="24"/>
          <w:szCs w:val="24"/>
          <w:highlight w:val="yellow"/>
          <w:lang w:val="fr-FR" w:eastAsia="cs-CZ"/>
        </w:rPr>
        <w:t xml:space="preserve">na řešení týkající se zadaných úkolů. </w:t>
      </w:r>
    </w:p>
    <w:p w14:paraId="01FD066F" w14:textId="62EC78C9" w:rsidR="00F20C7E" w:rsidRDefault="00F20C7E"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24E29429" w14:textId="235AAAE9" w:rsidR="00F20C7E" w:rsidRDefault="00F20C7E"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685B6118" w14:textId="14A8B541" w:rsidR="00F20C7E" w:rsidRDefault="00F20C7E"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273E48CB" w14:textId="1B7B66D8" w:rsidR="00F20C7E" w:rsidRDefault="00F20C7E"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682530CD" w14:textId="75CE1B7C" w:rsidR="00F20C7E" w:rsidRDefault="00F20C7E"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571136CC" w14:textId="77777777" w:rsidR="008D3B57" w:rsidRPr="001B058B"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1B058B">
        <w:rPr>
          <w:rFonts w:ascii="Times New Roman" w:eastAsia="Times New Roman" w:hAnsi="Times New Roman" w:cs="Times New Roman"/>
          <w:color w:val="000000"/>
          <w:sz w:val="24"/>
          <w:szCs w:val="24"/>
          <w:lang w:val="fr-FR" w:eastAsia="cs-CZ"/>
        </w:rPr>
        <w:lastRenderedPageBreak/>
        <w:t>On peut noter que chaque individu ayant un seuil de tolérance différent, chacun ne réagit pas au stress de la même manière. Les personnes qui manquent de confiance en elles par exemple, seront plus exposées à des situations de stress. On ajoute à cela des responsabilités familiales où à l’inverse une vie sociale inexistante, de quoi perturber les objectifs professionnels.</w:t>
      </w:r>
    </w:p>
    <w:p w14:paraId="4A700E25" w14:textId="77777777" w:rsidR="008D3B57" w:rsidRPr="001B058B"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1B058B">
        <w:rPr>
          <w:rFonts w:ascii="Times New Roman" w:eastAsia="Times New Roman" w:hAnsi="Times New Roman" w:cs="Times New Roman"/>
          <w:color w:val="000000"/>
          <w:sz w:val="24"/>
          <w:szCs w:val="24"/>
          <w:lang w:val="fr-FR" w:eastAsia="cs-CZ"/>
        </w:rPr>
        <w:t>Tout le monde est susceptible de subir un stress au travail notamment en fonction de la pression hiérarchique imposée, d’une nouvelle mission, de périodes de crisee ou encore de la remise en cause de vos compétences.</w:t>
      </w:r>
    </w:p>
    <w:p w14:paraId="47DB852C" w14:textId="746F593D" w:rsidR="008D3B57" w:rsidRDefault="00F20C7E"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sidRPr="00F20C7E">
        <w:rPr>
          <w:rFonts w:ascii="Times New Roman" w:eastAsia="Times New Roman" w:hAnsi="Times New Roman" w:cs="Times New Roman"/>
          <w:color w:val="000000"/>
          <w:sz w:val="24"/>
          <w:szCs w:val="24"/>
          <w:highlight w:val="yellow"/>
          <w:lang w:val="fr-FR" w:eastAsia="cs-CZ"/>
        </w:rPr>
        <w:t>Můžeme se shodnout na tom, že každý jednotlivec reaguje na stress jinak, proto</w:t>
      </w:r>
      <w:r>
        <w:rPr>
          <w:rFonts w:ascii="Times New Roman" w:eastAsia="Times New Roman" w:hAnsi="Times New Roman" w:cs="Times New Roman"/>
          <w:color w:val="000000"/>
          <w:sz w:val="24"/>
          <w:szCs w:val="24"/>
          <w:highlight w:val="yellow"/>
          <w:lang w:val="fr-FR" w:eastAsia="cs-CZ"/>
        </w:rPr>
        <w:t xml:space="preserve">že má každý jinak nastavený práh tolerance. Například lidé, kteří sami v sebe nevěří, jsou více vystaveni stresovým situacím. K tomuto navíc můžeme přidat rodinné povinnosti, nebo naopak neexistující společenský život, které brání dosáhnutí profesních cílů. </w:t>
      </w:r>
    </w:p>
    <w:p w14:paraId="6EBF7457" w14:textId="2A320F33" w:rsidR="00F20C7E" w:rsidRDefault="001B058B"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Pr>
          <w:rFonts w:ascii="Times New Roman" w:eastAsia="Times New Roman" w:hAnsi="Times New Roman" w:cs="Times New Roman"/>
          <w:color w:val="000000"/>
          <w:sz w:val="24"/>
          <w:szCs w:val="24"/>
          <w:highlight w:val="yellow"/>
          <w:lang w:val="fr-FR" w:eastAsia="cs-CZ"/>
        </w:rPr>
        <w:t xml:space="preserve">Každý je v práci pravděpodobně vystaven stresu, zejména pokud se jedná o vysoce postavené pozice, nový úkol, krizové období nebo dokonce zpochybňování vašich schopností. </w:t>
      </w:r>
    </w:p>
    <w:p w14:paraId="5D7DCF6C" w14:textId="77777777" w:rsidR="00D07D3A" w:rsidRPr="00F20C7E" w:rsidRDefault="00D07D3A"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4B90B9C2" w14:textId="77777777" w:rsidR="008D3B57" w:rsidRPr="00D07D3A"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D07D3A">
        <w:rPr>
          <w:rFonts w:ascii="Times New Roman" w:eastAsia="Times New Roman" w:hAnsi="Times New Roman" w:cs="Times New Roman"/>
          <w:b/>
          <w:bCs/>
          <w:i/>
          <w:color w:val="554C46"/>
          <w:sz w:val="24"/>
          <w:szCs w:val="24"/>
          <w:lang w:val="fr-FR" w:eastAsia="cs-CZ"/>
        </w:rPr>
        <w:t>Les symptômes</w:t>
      </w:r>
    </w:p>
    <w:p w14:paraId="65783EC5" w14:textId="77777777" w:rsidR="008D3B57" w:rsidRPr="00D07D3A"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D07D3A">
        <w:rPr>
          <w:rFonts w:ascii="Times New Roman" w:eastAsia="Times New Roman" w:hAnsi="Times New Roman" w:cs="Times New Roman"/>
          <w:color w:val="000000"/>
          <w:sz w:val="24"/>
          <w:szCs w:val="24"/>
          <w:lang w:val="fr-FR" w:eastAsia="cs-CZ"/>
        </w:rPr>
        <w:t>Contrairement à certaines idées reçues, les personnes enthousiastes et très investies dans leur mission sont les plus touchées par le phénomène.</w:t>
      </w:r>
    </w:p>
    <w:p w14:paraId="510CF930" w14:textId="6C3C7C21" w:rsidR="008D3B57" w:rsidRDefault="008D3B57" w:rsidP="0061150A">
      <w:pPr>
        <w:shd w:val="clear" w:color="auto" w:fill="FFFFFF"/>
        <w:spacing w:before="48" w:after="0" w:line="312" w:lineRule="atLeast"/>
        <w:jc w:val="both"/>
        <w:rPr>
          <w:rFonts w:ascii="Times New Roman" w:eastAsia="Times New Roman" w:hAnsi="Times New Roman" w:cs="Times New Roman"/>
          <w:sz w:val="24"/>
          <w:szCs w:val="24"/>
          <w:lang w:val="fr-FR" w:eastAsia="cs-CZ"/>
        </w:rPr>
      </w:pPr>
      <w:r w:rsidRPr="00D07D3A">
        <w:rPr>
          <w:rFonts w:ascii="Times New Roman" w:eastAsia="Times New Roman" w:hAnsi="Times New Roman" w:cs="Times New Roman"/>
          <w:color w:val="000000"/>
          <w:sz w:val="24"/>
          <w:szCs w:val="24"/>
          <w:lang w:val="fr-FR" w:eastAsia="cs-CZ"/>
        </w:rPr>
        <w:t xml:space="preserve">Attention, </w:t>
      </w:r>
      <w:r w:rsidRPr="00D07D3A">
        <w:rPr>
          <w:rFonts w:ascii="Times New Roman" w:eastAsia="Times New Roman" w:hAnsi="Times New Roman" w:cs="Times New Roman"/>
          <w:b/>
          <w:bCs/>
          <w:color w:val="554C46"/>
          <w:sz w:val="24"/>
          <w:szCs w:val="24"/>
          <w:lang w:val="fr-FR" w:eastAsia="cs-CZ"/>
        </w:rPr>
        <w:t>il ne faut pas confondre la dépression et le burn-out</w:t>
      </w:r>
      <w:r w:rsidRPr="00D07D3A">
        <w:rPr>
          <w:rFonts w:ascii="Times New Roman" w:eastAsia="Times New Roman" w:hAnsi="Times New Roman" w:cs="Times New Roman"/>
          <w:color w:val="000000"/>
          <w:sz w:val="24"/>
          <w:szCs w:val="24"/>
          <w:lang w:val="fr-FR" w:eastAsia="cs-CZ"/>
        </w:rPr>
        <w:t xml:space="preserve">, la dépression étant une conséquence de cette pathologie. </w:t>
      </w:r>
      <w:r w:rsidRPr="00D07D3A">
        <w:rPr>
          <w:rFonts w:ascii="Times New Roman" w:eastAsia="Times New Roman" w:hAnsi="Times New Roman" w:cs="Times New Roman"/>
          <w:sz w:val="24"/>
          <w:szCs w:val="24"/>
          <w:lang w:val="fr-FR" w:eastAsia="cs-CZ"/>
        </w:rPr>
        <w:t>Contrairement à une personne dépressive, lorsqu’une personne est au bord de l’épuisement, elle présente un stress récurent et n’est pas du tout dans une le repli sur soi. Au contraire, elle s’investit de plus en plus dans son travail, cumule les heures supplémentaires, travaille de chez elle sans forcément obtenir les résultats attendus. D’où des montées de stress.</w:t>
      </w:r>
    </w:p>
    <w:p w14:paraId="6772E550" w14:textId="77777777" w:rsidR="00D07D3A" w:rsidRPr="00D07D3A" w:rsidRDefault="00D07D3A"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p>
    <w:p w14:paraId="733C3C80" w14:textId="168167DE" w:rsidR="001B058B" w:rsidRDefault="001B058B" w:rsidP="0061150A">
      <w:pPr>
        <w:shd w:val="clear" w:color="auto" w:fill="FFFFFF"/>
        <w:spacing w:before="48" w:after="0" w:line="312" w:lineRule="atLeast"/>
        <w:jc w:val="both"/>
        <w:rPr>
          <w:rFonts w:ascii="Times New Roman" w:eastAsia="Times New Roman" w:hAnsi="Times New Roman" w:cs="Times New Roman"/>
          <w:b/>
          <w:bCs/>
          <w:i/>
          <w:iCs/>
          <w:color w:val="000000"/>
          <w:sz w:val="24"/>
          <w:szCs w:val="24"/>
          <w:highlight w:val="yellow"/>
          <w:lang w:val="fr-FR" w:eastAsia="cs-CZ"/>
        </w:rPr>
      </w:pPr>
      <w:r>
        <w:rPr>
          <w:rFonts w:ascii="Times New Roman" w:eastAsia="Times New Roman" w:hAnsi="Times New Roman" w:cs="Times New Roman"/>
          <w:b/>
          <w:bCs/>
          <w:i/>
          <w:iCs/>
          <w:color w:val="000000"/>
          <w:sz w:val="24"/>
          <w:szCs w:val="24"/>
          <w:highlight w:val="yellow"/>
          <w:lang w:val="fr-FR" w:eastAsia="cs-CZ"/>
        </w:rPr>
        <w:t>Příznaky</w:t>
      </w:r>
    </w:p>
    <w:p w14:paraId="7D7A6CB6" w14:textId="055F4EEC" w:rsidR="001B058B" w:rsidRDefault="001B058B"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Pr>
          <w:rFonts w:ascii="Times New Roman" w:eastAsia="Times New Roman" w:hAnsi="Times New Roman" w:cs="Times New Roman"/>
          <w:color w:val="000000"/>
          <w:sz w:val="24"/>
          <w:szCs w:val="24"/>
          <w:highlight w:val="yellow"/>
          <w:lang w:val="fr-FR" w:eastAsia="cs-CZ"/>
        </w:rPr>
        <w:t xml:space="preserve">Narozdíl </w:t>
      </w:r>
      <w:r w:rsidR="00664436">
        <w:rPr>
          <w:rFonts w:ascii="Times New Roman" w:eastAsia="Times New Roman" w:hAnsi="Times New Roman" w:cs="Times New Roman"/>
          <w:color w:val="000000"/>
          <w:sz w:val="24"/>
          <w:szCs w:val="24"/>
          <w:highlight w:val="yellow"/>
          <w:lang w:val="fr-FR" w:eastAsia="cs-CZ"/>
        </w:rPr>
        <w:t>od některých přijatých názor</w:t>
      </w:r>
      <w:commentRangeStart w:id="2"/>
      <w:r w:rsidR="00664436">
        <w:rPr>
          <w:rFonts w:ascii="Times New Roman" w:eastAsia="Times New Roman" w:hAnsi="Times New Roman" w:cs="Times New Roman"/>
          <w:color w:val="000000"/>
          <w:sz w:val="24"/>
          <w:szCs w:val="24"/>
          <w:highlight w:val="yellow"/>
          <w:lang w:val="fr-FR" w:eastAsia="cs-CZ"/>
        </w:rPr>
        <w:t xml:space="preserve">ů, </w:t>
      </w:r>
      <w:commentRangeEnd w:id="2"/>
      <w:r w:rsidR="00266C7C">
        <w:rPr>
          <w:rStyle w:val="Odkaznakoment"/>
        </w:rPr>
        <w:commentReference w:id="2"/>
      </w:r>
      <w:r w:rsidR="00664436">
        <w:rPr>
          <w:rFonts w:ascii="Times New Roman" w:eastAsia="Times New Roman" w:hAnsi="Times New Roman" w:cs="Times New Roman"/>
          <w:color w:val="000000"/>
          <w:sz w:val="24"/>
          <w:szCs w:val="24"/>
          <w:highlight w:val="yellow"/>
          <w:lang w:val="fr-FR" w:eastAsia="cs-CZ"/>
        </w:rPr>
        <w:t xml:space="preserve">osoby, které jsou nadšené pro práci a hodně investují do svých úkolů, jsou tímto fenoménem postiženy nejvíce. </w:t>
      </w:r>
    </w:p>
    <w:p w14:paraId="3463639D" w14:textId="26D5AF5D" w:rsidR="00664436" w:rsidRDefault="00664436"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Pr>
          <w:rFonts w:ascii="Times New Roman" w:eastAsia="Times New Roman" w:hAnsi="Times New Roman" w:cs="Times New Roman"/>
          <w:color w:val="000000"/>
          <w:sz w:val="24"/>
          <w:szCs w:val="24"/>
          <w:highlight w:val="yellow"/>
          <w:lang w:val="fr-FR" w:eastAsia="cs-CZ"/>
        </w:rPr>
        <w:t xml:space="preserve">Pozor, </w:t>
      </w:r>
      <w:r w:rsidRPr="00664436">
        <w:rPr>
          <w:rFonts w:ascii="Times New Roman" w:eastAsia="Times New Roman" w:hAnsi="Times New Roman" w:cs="Times New Roman"/>
          <w:b/>
          <w:bCs/>
          <w:color w:val="000000"/>
          <w:sz w:val="24"/>
          <w:szCs w:val="24"/>
          <w:highlight w:val="yellow"/>
          <w:lang w:val="fr-FR" w:eastAsia="cs-CZ"/>
        </w:rPr>
        <w:t>je potřeba neplést si depresi a syndrom vyhoření</w:t>
      </w:r>
      <w:r>
        <w:rPr>
          <w:rFonts w:ascii="Times New Roman" w:eastAsia="Times New Roman" w:hAnsi="Times New Roman" w:cs="Times New Roman"/>
          <w:color w:val="000000"/>
          <w:sz w:val="24"/>
          <w:szCs w:val="24"/>
          <w:highlight w:val="yellow"/>
          <w:lang w:val="fr-FR" w:eastAsia="cs-CZ"/>
        </w:rPr>
        <w:t xml:space="preserve">, deprese je následkém této patologie. Narozdíl od </w:t>
      </w:r>
      <w:r w:rsidR="0025493C">
        <w:rPr>
          <w:rFonts w:ascii="Times New Roman" w:eastAsia="Times New Roman" w:hAnsi="Times New Roman" w:cs="Times New Roman"/>
          <w:color w:val="000000"/>
          <w:sz w:val="24"/>
          <w:szCs w:val="24"/>
          <w:highlight w:val="yellow"/>
          <w:lang w:val="fr-FR" w:eastAsia="cs-CZ"/>
        </w:rPr>
        <w:t xml:space="preserve">depresivní osoby, kdy je člověk na pokraji vyčerpání, </w:t>
      </w:r>
      <w:r w:rsidR="00D07D3A">
        <w:rPr>
          <w:rFonts w:ascii="Times New Roman" w:eastAsia="Times New Roman" w:hAnsi="Times New Roman" w:cs="Times New Roman"/>
          <w:color w:val="000000"/>
          <w:sz w:val="24"/>
          <w:szCs w:val="24"/>
          <w:highlight w:val="yellow"/>
          <w:lang w:val="fr-FR" w:eastAsia="cs-CZ"/>
        </w:rPr>
        <w:t xml:space="preserve">kdy je na pokraji vyčerpání, stresové situace se opakují a </w:t>
      </w:r>
      <w:commentRangeStart w:id="3"/>
      <w:r w:rsidR="00D07D3A">
        <w:rPr>
          <w:rFonts w:ascii="Times New Roman" w:eastAsia="Times New Roman" w:hAnsi="Times New Roman" w:cs="Times New Roman"/>
          <w:color w:val="000000"/>
          <w:sz w:val="24"/>
          <w:szCs w:val="24"/>
          <w:highlight w:val="yellow"/>
          <w:lang w:val="fr-FR" w:eastAsia="cs-CZ"/>
        </w:rPr>
        <w:t xml:space="preserve">již není sám sebou. </w:t>
      </w:r>
      <w:commentRangeEnd w:id="3"/>
      <w:r w:rsidR="00266C7C">
        <w:rPr>
          <w:rStyle w:val="Odkaznakoment"/>
        </w:rPr>
        <w:commentReference w:id="3"/>
      </w:r>
      <w:r w:rsidR="00D07D3A" w:rsidRPr="00266C7C">
        <w:rPr>
          <w:rFonts w:ascii="Times New Roman" w:eastAsia="Times New Roman" w:hAnsi="Times New Roman" w:cs="Times New Roman"/>
          <w:color w:val="000000"/>
          <w:sz w:val="24"/>
          <w:szCs w:val="24"/>
          <w:highlight w:val="yellow"/>
          <w:lang w:eastAsia="cs-CZ"/>
        </w:rPr>
        <w:t xml:space="preserve">V opačném případě se více a více ponořuje do práce, hromadí hodiny přesčas, pracuje z domu, aniž by dosáhl požadovaných výsledků. </w:t>
      </w:r>
      <w:r w:rsidR="00D07D3A">
        <w:rPr>
          <w:rFonts w:ascii="Times New Roman" w:eastAsia="Times New Roman" w:hAnsi="Times New Roman" w:cs="Times New Roman"/>
          <w:color w:val="000000"/>
          <w:sz w:val="24"/>
          <w:szCs w:val="24"/>
          <w:highlight w:val="yellow"/>
          <w:lang w:val="fr-FR" w:eastAsia="cs-CZ"/>
        </w:rPr>
        <w:t xml:space="preserve">To je důvodem zvyšujícího se stresu. </w:t>
      </w:r>
    </w:p>
    <w:p w14:paraId="2C2C36FF" w14:textId="77777777" w:rsidR="0025493C" w:rsidRPr="001B058B" w:rsidRDefault="0025493C"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p>
    <w:p w14:paraId="79C0764F" w14:textId="77777777" w:rsidR="008D3B57" w:rsidRPr="0025493C"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25493C">
        <w:rPr>
          <w:rFonts w:ascii="Times New Roman" w:eastAsia="Times New Roman" w:hAnsi="Times New Roman" w:cs="Times New Roman"/>
          <w:color w:val="000000"/>
          <w:sz w:val="24"/>
          <w:szCs w:val="24"/>
          <w:lang w:val="fr-FR" w:eastAsia="cs-CZ"/>
        </w:rPr>
        <w:t xml:space="preserve">On observe aussi des </w:t>
      </w:r>
      <w:r w:rsidRPr="0025493C">
        <w:rPr>
          <w:rFonts w:ascii="Times New Roman" w:eastAsia="Times New Roman" w:hAnsi="Times New Roman" w:cs="Times New Roman"/>
          <w:b/>
          <w:bCs/>
          <w:color w:val="554C46"/>
          <w:sz w:val="24"/>
          <w:szCs w:val="24"/>
          <w:lang w:val="fr-FR" w:eastAsia="cs-CZ"/>
        </w:rPr>
        <w:t>addictions plus prononcées</w:t>
      </w:r>
      <w:r w:rsidRPr="0025493C">
        <w:rPr>
          <w:rFonts w:ascii="Times New Roman" w:eastAsia="Times New Roman" w:hAnsi="Times New Roman" w:cs="Times New Roman"/>
          <w:color w:val="000000"/>
          <w:sz w:val="24"/>
          <w:szCs w:val="24"/>
          <w:lang w:val="fr-FR" w:eastAsia="cs-CZ"/>
        </w:rPr>
        <w:t xml:space="preserve"> chez les salariés touchés : cigarette, alcool, anti-dépresseurs,...</w:t>
      </w:r>
    </w:p>
    <w:p w14:paraId="6787A6AA" w14:textId="3746A170" w:rsidR="008D3B57"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25493C">
        <w:rPr>
          <w:rFonts w:ascii="Times New Roman" w:eastAsia="Times New Roman" w:hAnsi="Times New Roman" w:cs="Times New Roman"/>
          <w:color w:val="000000"/>
          <w:sz w:val="24"/>
          <w:szCs w:val="24"/>
          <w:lang w:val="fr-FR" w:eastAsia="cs-CZ"/>
        </w:rPr>
        <w:t>L’épuisement se traduit par une sensation de « vide », des angoisses et se conclut bien souvent par l’incapacité à réaliser des actions simples comme tenir une fourchette ou ouvrir une porte, tout cela du jour au lendemain. On a vu une assistante de direction incapable de tourner la clé de sa voiture.</w:t>
      </w:r>
    </w:p>
    <w:p w14:paraId="5A11AC3C" w14:textId="5C6EE655" w:rsidR="008D3B57" w:rsidRPr="0025493C" w:rsidRDefault="0025493C" w:rsidP="0061150A">
      <w:pPr>
        <w:shd w:val="clear" w:color="auto" w:fill="FFFFFF"/>
        <w:spacing w:before="48" w:after="0" w:line="312" w:lineRule="atLeast"/>
        <w:jc w:val="both"/>
        <w:rPr>
          <w:rFonts w:ascii="Times New Roman" w:eastAsia="Times New Roman" w:hAnsi="Times New Roman" w:cs="Times New Roman"/>
          <w:color w:val="000000"/>
          <w:sz w:val="24"/>
          <w:szCs w:val="24"/>
          <w:highlight w:val="yellow"/>
          <w:lang w:val="fr-FR" w:eastAsia="cs-CZ"/>
        </w:rPr>
      </w:pPr>
      <w:r w:rsidRPr="0025493C">
        <w:rPr>
          <w:rFonts w:ascii="Times New Roman" w:eastAsia="Times New Roman" w:hAnsi="Times New Roman" w:cs="Times New Roman"/>
          <w:color w:val="000000"/>
          <w:sz w:val="24"/>
          <w:szCs w:val="24"/>
          <w:highlight w:val="yellow"/>
          <w:lang w:val="fr-FR" w:eastAsia="cs-CZ"/>
        </w:rPr>
        <w:t xml:space="preserve">Můžeme také pozorovat </w:t>
      </w:r>
      <w:r w:rsidRPr="00D07D3A">
        <w:rPr>
          <w:rFonts w:ascii="Times New Roman" w:eastAsia="Times New Roman" w:hAnsi="Times New Roman" w:cs="Times New Roman"/>
          <w:b/>
          <w:bCs/>
          <w:color w:val="000000"/>
          <w:sz w:val="24"/>
          <w:szCs w:val="24"/>
          <w:highlight w:val="yellow"/>
          <w:lang w:val="fr-FR" w:eastAsia="cs-CZ"/>
        </w:rPr>
        <w:t>více zřejmé závislosti</w:t>
      </w:r>
      <w:r w:rsidRPr="0025493C">
        <w:rPr>
          <w:rFonts w:ascii="Times New Roman" w:eastAsia="Times New Roman" w:hAnsi="Times New Roman" w:cs="Times New Roman"/>
          <w:color w:val="000000"/>
          <w:sz w:val="24"/>
          <w:szCs w:val="24"/>
          <w:highlight w:val="yellow"/>
          <w:lang w:val="fr-FR" w:eastAsia="cs-CZ"/>
        </w:rPr>
        <w:t xml:space="preserve"> u postižených zaměstnanců : cigarety, alkohol, antidepresiva,...</w:t>
      </w:r>
    </w:p>
    <w:p w14:paraId="258742C4" w14:textId="1E5E3A0E" w:rsidR="0025493C" w:rsidRPr="0025493C" w:rsidRDefault="0025493C" w:rsidP="0061150A">
      <w:pPr>
        <w:shd w:val="clear" w:color="auto" w:fill="FFFFFF"/>
        <w:spacing w:before="48" w:after="0" w:line="312" w:lineRule="atLeast"/>
        <w:jc w:val="both"/>
        <w:rPr>
          <w:rFonts w:ascii="Times New Roman" w:eastAsia="Times New Roman" w:hAnsi="Times New Roman" w:cs="Times New Roman"/>
          <w:color w:val="000000"/>
          <w:sz w:val="24"/>
          <w:szCs w:val="24"/>
          <w:lang w:eastAsia="cs-CZ"/>
        </w:rPr>
      </w:pPr>
      <w:r w:rsidRPr="0025493C">
        <w:rPr>
          <w:rFonts w:ascii="Times New Roman" w:eastAsia="Times New Roman" w:hAnsi="Times New Roman" w:cs="Times New Roman"/>
          <w:color w:val="000000"/>
          <w:sz w:val="24"/>
          <w:szCs w:val="24"/>
          <w:highlight w:val="yellow"/>
          <w:lang w:val="fr-FR" w:eastAsia="cs-CZ"/>
        </w:rPr>
        <w:lastRenderedPageBreak/>
        <w:t xml:space="preserve">Vyřerpání se projevuje pocitem </w:t>
      </w:r>
      <w:r w:rsidRPr="0025493C">
        <w:rPr>
          <w:rFonts w:ascii="Times New Roman" w:eastAsia="Times New Roman" w:hAnsi="Times New Roman" w:cs="Times New Roman"/>
          <w:color w:val="000000"/>
          <w:sz w:val="24"/>
          <w:szCs w:val="24"/>
          <w:highlight w:val="yellow"/>
          <w:lang w:eastAsia="cs-CZ"/>
        </w:rPr>
        <w:t xml:space="preserve">„prázdnoty“, úzkostmi, a často končí neschopností zvládat jednoduché činnosti, jako třeba držet vidličku, otevřít dveře, to vše ze dne na den. Příkladem může být </w:t>
      </w:r>
      <w:r w:rsidR="00D07D3A">
        <w:rPr>
          <w:rFonts w:ascii="Times New Roman" w:eastAsia="Times New Roman" w:hAnsi="Times New Roman" w:cs="Times New Roman"/>
          <w:color w:val="000000"/>
          <w:sz w:val="24"/>
          <w:szCs w:val="24"/>
          <w:highlight w:val="yellow"/>
          <w:lang w:eastAsia="cs-CZ"/>
        </w:rPr>
        <w:t xml:space="preserve">jedna </w:t>
      </w:r>
      <w:commentRangeStart w:id="4"/>
      <w:r w:rsidRPr="0025493C">
        <w:rPr>
          <w:rFonts w:ascii="Times New Roman" w:eastAsia="Times New Roman" w:hAnsi="Times New Roman" w:cs="Times New Roman"/>
          <w:color w:val="000000"/>
          <w:sz w:val="24"/>
          <w:szCs w:val="24"/>
          <w:highlight w:val="yellow"/>
          <w:lang w:eastAsia="cs-CZ"/>
        </w:rPr>
        <w:t>asistentka</w:t>
      </w:r>
      <w:commentRangeEnd w:id="4"/>
      <w:r w:rsidR="007A08E7">
        <w:rPr>
          <w:rStyle w:val="Odkaznakoment"/>
        </w:rPr>
        <w:commentReference w:id="4"/>
      </w:r>
      <w:r w:rsidRPr="0025493C">
        <w:rPr>
          <w:rFonts w:ascii="Times New Roman" w:eastAsia="Times New Roman" w:hAnsi="Times New Roman" w:cs="Times New Roman"/>
          <w:color w:val="000000"/>
          <w:sz w:val="24"/>
          <w:szCs w:val="24"/>
          <w:highlight w:val="yellow"/>
          <w:lang w:eastAsia="cs-CZ"/>
        </w:rPr>
        <w:t>, která nebyla schopná otočit v autě klíčkem v zapalování.</w:t>
      </w:r>
      <w:r>
        <w:rPr>
          <w:rFonts w:ascii="Times New Roman" w:eastAsia="Times New Roman" w:hAnsi="Times New Roman" w:cs="Times New Roman"/>
          <w:color w:val="000000"/>
          <w:sz w:val="24"/>
          <w:szCs w:val="24"/>
          <w:lang w:eastAsia="cs-CZ"/>
        </w:rPr>
        <w:t xml:space="preserve"> </w:t>
      </w:r>
    </w:p>
    <w:p w14:paraId="4DFDDDD6" w14:textId="1F34479E" w:rsidR="0025493C" w:rsidRPr="0025493C" w:rsidRDefault="0025493C" w:rsidP="0061150A">
      <w:pPr>
        <w:shd w:val="clear" w:color="auto" w:fill="FFFFFF"/>
        <w:spacing w:before="48" w:after="0" w:line="312" w:lineRule="atLeast"/>
        <w:jc w:val="both"/>
        <w:rPr>
          <w:rFonts w:ascii="Times New Roman" w:eastAsia="Times New Roman" w:hAnsi="Times New Roman" w:cs="Times New Roman"/>
          <w:color w:val="000000"/>
          <w:sz w:val="24"/>
          <w:szCs w:val="24"/>
          <w:lang w:eastAsia="cs-CZ"/>
        </w:rPr>
      </w:pPr>
    </w:p>
    <w:p w14:paraId="33AC28F4" w14:textId="6EABE717" w:rsidR="0025493C" w:rsidRPr="0025493C" w:rsidRDefault="0025493C" w:rsidP="0061150A">
      <w:pPr>
        <w:shd w:val="clear" w:color="auto" w:fill="FFFFFF"/>
        <w:spacing w:before="48" w:after="0" w:line="312" w:lineRule="atLeast"/>
        <w:jc w:val="both"/>
        <w:rPr>
          <w:rFonts w:ascii="Times New Roman" w:eastAsia="Times New Roman" w:hAnsi="Times New Roman" w:cs="Times New Roman"/>
          <w:color w:val="000000"/>
          <w:sz w:val="24"/>
          <w:szCs w:val="24"/>
          <w:lang w:eastAsia="cs-CZ"/>
        </w:rPr>
      </w:pPr>
    </w:p>
    <w:p w14:paraId="53CD3E03" w14:textId="03D0DF39" w:rsidR="0025493C" w:rsidRPr="0025493C" w:rsidRDefault="0025493C" w:rsidP="0061150A">
      <w:pPr>
        <w:shd w:val="clear" w:color="auto" w:fill="FFFFFF"/>
        <w:spacing w:before="48" w:after="0" w:line="312" w:lineRule="atLeast"/>
        <w:jc w:val="both"/>
        <w:rPr>
          <w:rFonts w:ascii="Times New Roman" w:eastAsia="Times New Roman" w:hAnsi="Times New Roman" w:cs="Times New Roman"/>
          <w:color w:val="000000"/>
          <w:sz w:val="24"/>
          <w:szCs w:val="24"/>
          <w:lang w:eastAsia="cs-CZ"/>
        </w:rPr>
      </w:pPr>
    </w:p>
    <w:p w14:paraId="7F1030EB" w14:textId="77777777" w:rsidR="0025493C" w:rsidRPr="0025493C" w:rsidRDefault="0025493C" w:rsidP="0061150A">
      <w:pPr>
        <w:shd w:val="clear" w:color="auto" w:fill="FFFFFF"/>
        <w:spacing w:before="48" w:after="0" w:line="312" w:lineRule="atLeast"/>
        <w:jc w:val="both"/>
        <w:rPr>
          <w:rFonts w:ascii="Times New Roman" w:eastAsia="Times New Roman" w:hAnsi="Times New Roman" w:cs="Times New Roman"/>
          <w:color w:val="000000"/>
          <w:sz w:val="24"/>
          <w:szCs w:val="24"/>
          <w:lang w:eastAsia="cs-CZ"/>
        </w:rPr>
      </w:pPr>
    </w:p>
    <w:p w14:paraId="730969E3" w14:textId="77777777" w:rsidR="008D3B57" w:rsidRPr="008D3B57"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color w:val="554C46"/>
          <w:sz w:val="28"/>
          <w:szCs w:val="28"/>
          <w:lang w:val="fr-FR" w:eastAsia="cs-CZ"/>
        </w:rPr>
        <w:t>Comment s’en sortir ?</w:t>
      </w:r>
    </w:p>
    <w:p w14:paraId="4B301F7A" w14:textId="77777777" w:rsidR="008D3B57" w:rsidRPr="008D3B57" w:rsidRDefault="008D3B57" w:rsidP="0061150A">
      <w:pPr>
        <w:shd w:val="clear" w:color="auto" w:fill="FFFFFF"/>
        <w:spacing w:after="0" w:line="336" w:lineRule="atLeast"/>
        <w:jc w:val="both"/>
        <w:rPr>
          <w:rFonts w:ascii="Times New Roman" w:eastAsia="Times New Roman" w:hAnsi="Times New Roman" w:cs="Times New Roman"/>
          <w:color w:val="000000"/>
          <w:sz w:val="24"/>
          <w:szCs w:val="24"/>
          <w:lang w:val="fr-FR" w:eastAsia="cs-CZ"/>
        </w:rPr>
      </w:pPr>
    </w:p>
    <w:p w14:paraId="10346876" w14:textId="77777777" w:rsidR="008D3B57" w:rsidRPr="008D3B57"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Si vous ressentez un stress important ou des angoisses chroniques, il est </w:t>
      </w:r>
      <w:r w:rsidRPr="008D3B57">
        <w:rPr>
          <w:rFonts w:ascii="Times New Roman" w:eastAsia="Times New Roman" w:hAnsi="Times New Roman" w:cs="Times New Roman"/>
          <w:b/>
          <w:bCs/>
          <w:color w:val="554C46"/>
          <w:sz w:val="24"/>
          <w:szCs w:val="24"/>
          <w:lang w:val="fr-FR" w:eastAsia="cs-CZ"/>
        </w:rPr>
        <w:t>important d’en parler</w:t>
      </w:r>
      <w:r w:rsidRPr="008D3B57">
        <w:rPr>
          <w:rFonts w:ascii="Times New Roman" w:eastAsia="Times New Roman" w:hAnsi="Times New Roman" w:cs="Times New Roman"/>
          <w:color w:val="000000"/>
          <w:sz w:val="24"/>
          <w:szCs w:val="24"/>
          <w:lang w:val="fr-FR" w:eastAsia="cs-CZ"/>
        </w:rPr>
        <w:t xml:space="preserve"> soit à votre supérieur direct, aux ressources humaines, au psychologue du travail ou directement à votre patron. Plus la période de silence est longue, plus les situations de stress s’accroîtront. Les employés parlent souvent de « noyade », un naufrage à petit feu.</w:t>
      </w:r>
    </w:p>
    <w:p w14:paraId="459821E0" w14:textId="77777777" w:rsidR="008D3B57" w:rsidRPr="008D3B57" w:rsidRDefault="008D3B57" w:rsidP="0061150A">
      <w:pPr>
        <w:shd w:val="clear" w:color="auto" w:fill="FFFFFF"/>
        <w:spacing w:before="48" w:after="0" w:line="312" w:lineRule="atLeast"/>
        <w:jc w:val="both"/>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Il faut compter</w:t>
      </w:r>
      <w:r w:rsidRPr="008D3B57">
        <w:rPr>
          <w:rFonts w:ascii="Times New Roman" w:eastAsia="Times New Roman" w:hAnsi="Times New Roman" w:cs="Times New Roman"/>
          <w:b/>
          <w:bCs/>
          <w:color w:val="554C46"/>
          <w:sz w:val="24"/>
          <w:szCs w:val="24"/>
          <w:lang w:val="fr-FR" w:eastAsia="cs-CZ"/>
        </w:rPr>
        <w:t xml:space="preserve"> 9 mois à 2 ans</w:t>
      </w:r>
      <w:r w:rsidRPr="008D3B57">
        <w:rPr>
          <w:rFonts w:ascii="Times New Roman" w:eastAsia="Times New Roman" w:hAnsi="Times New Roman" w:cs="Times New Roman"/>
          <w:color w:val="000000"/>
          <w:sz w:val="24"/>
          <w:szCs w:val="24"/>
          <w:lang w:val="fr-FR" w:eastAsia="cs-CZ"/>
        </w:rPr>
        <w:t xml:space="preserve"> pour se remettre d’un burn-out.</w:t>
      </w:r>
      <w:r w:rsidRPr="008D3B57">
        <w:rPr>
          <w:rFonts w:ascii="Times New Roman" w:eastAsia="Times New Roman" w:hAnsi="Times New Roman" w:cs="Times New Roman"/>
          <w:color w:val="000000"/>
          <w:sz w:val="24"/>
          <w:szCs w:val="24"/>
          <w:lang w:val="fr-FR" w:eastAsia="fr-FR"/>
        </w:rPr>
        <w:t xml:space="preserve"> C’est un long travail de thérapie et de revalorisation de soi. La reprise d’un emploi peut-être compliquée, c’est pourquoi il existe les mi-temps thérapeutique. Mais jugé souvent insuffisant surtout si vous revenez dans votre ancienne entreprise où les techniques de gestion de stress n’ont pas évoluées.</w:t>
      </w:r>
    </w:p>
    <w:p w14:paraId="78587240" w14:textId="77777777" w:rsidR="008D3B57" w:rsidRPr="008D3B57" w:rsidRDefault="008D3B57" w:rsidP="0061150A">
      <w:pPr>
        <w:shd w:val="clear" w:color="auto" w:fill="FFFFFF"/>
        <w:spacing w:after="0" w:line="336" w:lineRule="atLeast"/>
        <w:jc w:val="both"/>
        <w:rPr>
          <w:rFonts w:ascii="Times New Roman" w:eastAsia="Times New Roman" w:hAnsi="Times New Roman" w:cs="Times New Roman"/>
          <w:color w:val="000000"/>
          <w:sz w:val="24"/>
          <w:szCs w:val="24"/>
          <w:lang w:val="fr-FR" w:eastAsia="cs-CZ"/>
        </w:rPr>
      </w:pPr>
    </w:p>
    <w:p w14:paraId="74240652" w14:textId="77777777" w:rsidR="00A17F3F" w:rsidRDefault="008D3B57" w:rsidP="0061150A">
      <w:pPr>
        <w:shd w:val="clear" w:color="auto" w:fill="FFFFFF"/>
        <w:spacing w:before="48" w:line="312" w:lineRule="atLeast"/>
        <w:jc w:val="both"/>
      </w:pPr>
      <w:r w:rsidRPr="008D3B57">
        <w:rPr>
          <w:rFonts w:ascii="Times New Roman" w:eastAsia="Times New Roman" w:hAnsi="Times New Roman" w:cs="Times New Roman"/>
          <w:color w:val="000000"/>
          <w:sz w:val="24"/>
          <w:szCs w:val="24"/>
          <w:lang w:val="fr-FR" w:eastAsia="fr-FR"/>
        </w:rPr>
        <w:t>Récemment, certains députés ont demandés à ce que ce phénomène soit reconnu  comme une maladie professionnelle afin que les prises en charge soit plus efficaces et que les employeurs soient reconnus responsables. Une solution qui permettrait également d’</w:t>
      </w:r>
      <w:r w:rsidRPr="008D3B57">
        <w:rPr>
          <w:rFonts w:ascii="Times New Roman" w:eastAsia="Times New Roman" w:hAnsi="Times New Roman" w:cs="Times New Roman"/>
          <w:b/>
          <w:bCs/>
          <w:color w:val="554C46"/>
          <w:sz w:val="24"/>
          <w:szCs w:val="24"/>
          <w:lang w:val="fr-FR" w:eastAsia="fr-FR"/>
        </w:rPr>
        <w:t>alléger les dépenses de la sécurité sociale</w:t>
      </w:r>
      <w:r w:rsidRPr="008D3B57">
        <w:rPr>
          <w:rFonts w:ascii="Times New Roman" w:eastAsia="Times New Roman" w:hAnsi="Times New Roman" w:cs="Times New Roman"/>
          <w:color w:val="000000"/>
          <w:sz w:val="24"/>
          <w:szCs w:val="24"/>
          <w:lang w:val="fr-FR" w:eastAsia="fr-FR"/>
        </w:rPr>
        <w:t xml:space="preserve">, en effet les maladies professionnelles s’inscrivent dans la catégorie des accidents du travail financée principalement par les cotisations patronales. </w:t>
      </w:r>
    </w:p>
    <w:p w14:paraId="25136869" w14:textId="77777777" w:rsidR="00A17F3F" w:rsidRDefault="00A17F3F" w:rsidP="0061150A">
      <w:pPr>
        <w:jc w:val="both"/>
      </w:pPr>
    </w:p>
    <w:p w14:paraId="749937EB" w14:textId="77777777" w:rsidR="00A17F3F" w:rsidRDefault="00A17F3F" w:rsidP="0061150A">
      <w:pPr>
        <w:jc w:val="both"/>
      </w:pPr>
    </w:p>
    <w:p w14:paraId="35031FEB" w14:textId="77777777" w:rsidR="00A17F3F" w:rsidRPr="00E45D24" w:rsidRDefault="00A17F3F" w:rsidP="0061150A">
      <w:pPr>
        <w:spacing w:before="100" w:beforeAutospacing="1" w:after="100" w:afterAutospacing="1" w:line="240" w:lineRule="auto"/>
        <w:jc w:val="both"/>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b/>
          <w:sz w:val="24"/>
          <w:szCs w:val="24"/>
          <w:lang w:eastAsia="cs-CZ"/>
        </w:rPr>
        <w:t>RecovEnergy</w:t>
      </w:r>
    </w:p>
    <w:p w14:paraId="53EC436D" w14:textId="77777777" w:rsidR="00A17F3F" w:rsidRPr="00E45D24" w:rsidRDefault="00A17F3F" w:rsidP="0061150A">
      <w:pPr>
        <w:spacing w:before="100" w:beforeAutospacing="1" w:after="100" w:afterAutospacing="1" w:line="240" w:lineRule="auto"/>
        <w:jc w:val="both"/>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sz w:val="24"/>
          <w:szCs w:val="24"/>
          <w:lang w:eastAsia="cs-CZ"/>
        </w:rPr>
        <w:t xml:space="preserve">convalescence, grosse fatigue, épuisement, asthénie – </w:t>
      </w:r>
    </w:p>
    <w:p w14:paraId="29E38A42" w14:textId="77777777" w:rsidR="00A17F3F" w:rsidRPr="00E45D24" w:rsidRDefault="00A17F3F" w:rsidP="0061150A">
      <w:pPr>
        <w:spacing w:before="100" w:beforeAutospacing="1" w:after="100" w:afterAutospacing="1" w:line="240" w:lineRule="auto"/>
        <w:jc w:val="both"/>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sz w:val="24"/>
          <w:szCs w:val="24"/>
          <w:lang w:eastAsia="cs-CZ"/>
        </w:rPr>
        <w:t>Association de plante à action tonique, immunostimulante et adaptogène. Contribue à augmenter la résistance globale de l'organisme face à des perturbations externes ou internes face à des conditions adverses de nature chimique, physique, biologique</w:t>
      </w:r>
    </w:p>
    <w:p w14:paraId="193BE1C4" w14:textId="77777777" w:rsidR="00A17F3F" w:rsidRPr="00E45D24" w:rsidRDefault="00A17F3F" w:rsidP="0061150A">
      <w:pPr>
        <w:jc w:val="both"/>
        <w:rPr>
          <w:rFonts w:ascii="Palatino Linotype" w:hAnsi="Palatino Linotype"/>
          <w:b/>
          <w:sz w:val="24"/>
          <w:szCs w:val="24"/>
        </w:rPr>
      </w:pPr>
      <w:r w:rsidRPr="00E45D24">
        <w:rPr>
          <w:rFonts w:ascii="Palatino Linotype" w:hAnsi="Palatino Linotype"/>
          <w:b/>
          <w:sz w:val="24"/>
          <w:szCs w:val="24"/>
        </w:rPr>
        <w:t xml:space="preserve">Substances actives: </w:t>
      </w:r>
    </w:p>
    <w:p w14:paraId="2950E33D" w14:textId="77777777" w:rsidR="00A17F3F" w:rsidRPr="00E45D24" w:rsidRDefault="00A17F3F" w:rsidP="0061150A">
      <w:pPr>
        <w:jc w:val="both"/>
        <w:rPr>
          <w:rFonts w:ascii="Palatino Linotype" w:hAnsi="Palatino Linotype"/>
          <w:sz w:val="24"/>
          <w:szCs w:val="24"/>
        </w:rPr>
      </w:pPr>
      <w:r w:rsidRPr="00E45D24">
        <w:rPr>
          <w:rFonts w:ascii="Palatino Linotype" w:hAnsi="Palatino Linotype"/>
          <w:sz w:val="24"/>
          <w:szCs w:val="24"/>
        </w:rPr>
        <w:t>Panax ginseng, Eleuthérocoque, Sarriette</w:t>
      </w:r>
    </w:p>
    <w:p w14:paraId="1F2A5622" w14:textId="77777777" w:rsidR="00A17F3F" w:rsidRPr="00E45D24" w:rsidRDefault="00A17F3F" w:rsidP="0061150A">
      <w:pPr>
        <w:jc w:val="both"/>
        <w:rPr>
          <w:rFonts w:ascii="Palatino Linotype" w:hAnsi="Palatino Linotype"/>
          <w:b/>
          <w:sz w:val="24"/>
          <w:szCs w:val="24"/>
        </w:rPr>
      </w:pPr>
      <w:r w:rsidRPr="00E45D24">
        <w:rPr>
          <w:rFonts w:ascii="Palatino Linotype" w:hAnsi="Palatino Linotype"/>
          <w:b/>
          <w:sz w:val="24"/>
          <w:szCs w:val="24"/>
        </w:rPr>
        <w:t>Fiche technique:</w:t>
      </w:r>
    </w:p>
    <w:p w14:paraId="363707F4" w14:textId="77777777" w:rsidR="00A17F3F" w:rsidRPr="00E45D24" w:rsidRDefault="00A17F3F" w:rsidP="0061150A">
      <w:pPr>
        <w:spacing w:before="100" w:beforeAutospacing="1" w:after="100" w:afterAutospacing="1" w:line="240" w:lineRule="auto"/>
        <w:jc w:val="both"/>
        <w:outlineLvl w:val="1"/>
        <w:rPr>
          <w:rFonts w:ascii="Palatino Linotype" w:eastAsia="Times New Roman" w:hAnsi="Palatino Linotype" w:cs="Times New Roman"/>
          <w:b/>
          <w:bCs/>
          <w:sz w:val="24"/>
          <w:szCs w:val="24"/>
          <w:lang w:eastAsia="cs-CZ"/>
        </w:rPr>
      </w:pPr>
      <w:r w:rsidRPr="00E45D24">
        <w:rPr>
          <w:rFonts w:ascii="Palatino Linotype" w:eastAsia="Times New Roman" w:hAnsi="Palatino Linotype" w:cs="Times New Roman"/>
          <w:b/>
          <w:bCs/>
          <w:sz w:val="24"/>
          <w:szCs w:val="24"/>
          <w:lang w:eastAsia="cs-CZ"/>
        </w:rPr>
        <w:t xml:space="preserve">Association de plante à action tonique, immunostimulante et adaptogène. </w:t>
      </w:r>
    </w:p>
    <w:p w14:paraId="7838FEEB" w14:textId="77777777" w:rsidR="00A17F3F" w:rsidRPr="00E45D24" w:rsidRDefault="00A17F3F" w:rsidP="0061150A">
      <w:pPr>
        <w:spacing w:before="100" w:beforeAutospacing="1" w:after="100" w:afterAutospacing="1" w:line="240" w:lineRule="auto"/>
        <w:jc w:val="both"/>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sz w:val="24"/>
          <w:szCs w:val="24"/>
          <w:lang w:eastAsia="cs-CZ"/>
        </w:rPr>
        <w:lastRenderedPageBreak/>
        <w:t>Contribue à augmenter la résistance globale de l'organisme face à des perturbations externes ou internes face à des conditions adverses de nature chimique, physique, biologique</w:t>
      </w:r>
    </w:p>
    <w:p w14:paraId="3D987110" w14:textId="77777777" w:rsidR="00A17F3F" w:rsidRPr="00E45D24" w:rsidRDefault="00A17F3F" w:rsidP="0061150A">
      <w:pPr>
        <w:spacing w:before="100" w:beforeAutospacing="1" w:after="100" w:afterAutospacing="1" w:line="240" w:lineRule="auto"/>
        <w:jc w:val="both"/>
        <w:outlineLvl w:val="1"/>
        <w:rPr>
          <w:rFonts w:ascii="Palatino Linotype" w:eastAsia="Times New Roman" w:hAnsi="Palatino Linotype" w:cs="Times New Roman"/>
          <w:b/>
          <w:bCs/>
          <w:sz w:val="24"/>
          <w:szCs w:val="24"/>
          <w:lang w:eastAsia="cs-CZ"/>
        </w:rPr>
      </w:pPr>
      <w:r w:rsidRPr="00E45D24">
        <w:rPr>
          <w:rFonts w:ascii="Palatino Linotype" w:eastAsia="Times New Roman" w:hAnsi="Palatino Linotype" w:cs="Times New Roman"/>
          <w:b/>
          <w:bCs/>
          <w:sz w:val="24"/>
          <w:szCs w:val="24"/>
          <w:lang w:eastAsia="cs-CZ"/>
        </w:rPr>
        <w:t>Raison du choix des composants</w:t>
      </w:r>
    </w:p>
    <w:p w14:paraId="1C3637AD" w14:textId="77777777" w:rsidR="00A17F3F" w:rsidRPr="00E45D24" w:rsidRDefault="00A17F3F" w:rsidP="0061150A">
      <w:pPr>
        <w:spacing w:before="100" w:beforeAutospacing="1" w:after="100" w:afterAutospacing="1" w:line="240" w:lineRule="auto"/>
        <w:jc w:val="both"/>
        <w:outlineLvl w:val="2"/>
        <w:rPr>
          <w:rFonts w:ascii="Palatino Linotype" w:eastAsia="Times New Roman" w:hAnsi="Palatino Linotype" w:cs="Times New Roman"/>
          <w:b/>
          <w:bCs/>
          <w:sz w:val="24"/>
          <w:szCs w:val="24"/>
          <w:lang w:eastAsia="cs-CZ"/>
        </w:rPr>
      </w:pPr>
      <w:r w:rsidRPr="00E45D24">
        <w:rPr>
          <w:rFonts w:ascii="Palatino Linotype" w:eastAsia="Times New Roman" w:hAnsi="Palatino Linotype" w:cs="Times New Roman"/>
          <w:b/>
          <w:bCs/>
          <w:sz w:val="24"/>
          <w:szCs w:val="24"/>
          <w:lang w:eastAsia="cs-CZ"/>
        </w:rPr>
        <w:t xml:space="preserve">Panax ginseng : </w:t>
      </w:r>
    </w:p>
    <w:p w14:paraId="6702988D" w14:textId="77777777" w:rsidR="00A17F3F" w:rsidRPr="00E45D24" w:rsidRDefault="00A17F3F" w:rsidP="0061150A">
      <w:pPr>
        <w:spacing w:before="100" w:beforeAutospacing="1" w:after="100" w:afterAutospacing="1" w:line="240" w:lineRule="auto"/>
        <w:jc w:val="both"/>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b/>
          <w:bCs/>
          <w:sz w:val="24"/>
          <w:szCs w:val="24"/>
          <w:lang w:eastAsia="cs-CZ"/>
        </w:rPr>
        <w:t>Stimulant physique et intellectuel</w:t>
      </w:r>
      <w:r w:rsidRPr="00E45D24">
        <w:rPr>
          <w:rFonts w:ascii="Palatino Linotype" w:eastAsia="Times New Roman" w:hAnsi="Palatino Linotype" w:cs="Times New Roman"/>
          <w:sz w:val="24"/>
          <w:szCs w:val="24"/>
          <w:lang w:eastAsia="cs-CZ"/>
        </w:rPr>
        <w:t xml:space="preserve">, il agit directement au niveau symptomatique cérébral et périphérique ( ginsenosides), il active les échanges (glycogénèse-diurétique et élimination d'urée). Plante à la fois </w:t>
      </w:r>
      <w:r w:rsidRPr="00E45D24">
        <w:rPr>
          <w:rFonts w:ascii="Palatino Linotype" w:eastAsia="Times New Roman" w:hAnsi="Palatino Linotype" w:cs="Times New Roman"/>
          <w:b/>
          <w:bCs/>
          <w:sz w:val="24"/>
          <w:szCs w:val="24"/>
          <w:lang w:eastAsia="cs-CZ"/>
        </w:rPr>
        <w:t>revitalisante</w:t>
      </w:r>
      <w:r w:rsidRPr="00E45D24">
        <w:rPr>
          <w:rFonts w:ascii="Palatino Linotype" w:eastAsia="Times New Roman" w:hAnsi="Palatino Linotype" w:cs="Times New Roman"/>
          <w:sz w:val="24"/>
          <w:szCs w:val="24"/>
          <w:lang w:eastAsia="cs-CZ"/>
        </w:rPr>
        <w:t xml:space="preserve"> et </w:t>
      </w:r>
      <w:r w:rsidRPr="00E45D24">
        <w:rPr>
          <w:rFonts w:ascii="Palatino Linotype" w:eastAsia="Times New Roman" w:hAnsi="Palatino Linotype" w:cs="Times New Roman"/>
          <w:b/>
          <w:bCs/>
          <w:sz w:val="24"/>
          <w:szCs w:val="24"/>
          <w:lang w:eastAsia="cs-CZ"/>
        </w:rPr>
        <w:t>aphrodisiaque</w:t>
      </w:r>
      <w:r w:rsidRPr="00E45D24">
        <w:rPr>
          <w:rFonts w:ascii="Palatino Linotype" w:eastAsia="Times New Roman" w:hAnsi="Palatino Linotype" w:cs="Times New Roman"/>
          <w:sz w:val="24"/>
          <w:szCs w:val="24"/>
          <w:lang w:eastAsia="cs-CZ"/>
        </w:rPr>
        <w:t xml:space="preserve">, il </w:t>
      </w:r>
      <w:r w:rsidRPr="00E45D24">
        <w:rPr>
          <w:rFonts w:ascii="Palatino Linotype" w:eastAsia="Times New Roman" w:hAnsi="Palatino Linotype" w:cs="Times New Roman"/>
          <w:b/>
          <w:bCs/>
          <w:sz w:val="24"/>
          <w:szCs w:val="24"/>
          <w:lang w:eastAsia="cs-CZ"/>
        </w:rPr>
        <w:t>améliore la circulation sanguine</w:t>
      </w:r>
      <w:r w:rsidRPr="00E45D24">
        <w:rPr>
          <w:rFonts w:ascii="Palatino Linotype" w:eastAsia="Times New Roman" w:hAnsi="Palatino Linotype" w:cs="Times New Roman"/>
          <w:sz w:val="24"/>
          <w:szCs w:val="24"/>
          <w:lang w:eastAsia="cs-CZ"/>
        </w:rPr>
        <w:t xml:space="preserve">. </w:t>
      </w:r>
    </w:p>
    <w:p w14:paraId="69A3359B" w14:textId="77777777" w:rsidR="00A17F3F" w:rsidRPr="00E45D24" w:rsidRDefault="00A17F3F" w:rsidP="0061150A">
      <w:pPr>
        <w:spacing w:before="100" w:beforeAutospacing="1" w:after="100" w:afterAutospacing="1" w:line="240" w:lineRule="auto"/>
        <w:jc w:val="both"/>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sz w:val="24"/>
          <w:szCs w:val="24"/>
          <w:lang w:eastAsia="cs-CZ"/>
        </w:rPr>
        <w:t xml:space="preserve">L'action immunostimulante est due aux saponines et polysaccharides. Les ginsénosides augmentent les immunoglobulines (chez la souris) et l'activité de la cellule natural killer </w:t>
      </w:r>
    </w:p>
    <w:p w14:paraId="354C7A17" w14:textId="77777777" w:rsidR="00A17F3F" w:rsidRPr="00E45D24" w:rsidRDefault="00A17F3F" w:rsidP="0061150A">
      <w:pPr>
        <w:spacing w:before="100" w:beforeAutospacing="1" w:after="100" w:afterAutospacing="1" w:line="240" w:lineRule="auto"/>
        <w:jc w:val="both"/>
        <w:outlineLvl w:val="2"/>
        <w:rPr>
          <w:rFonts w:ascii="Palatino Linotype" w:eastAsia="Times New Roman" w:hAnsi="Palatino Linotype" w:cs="Times New Roman"/>
          <w:b/>
          <w:bCs/>
          <w:sz w:val="24"/>
          <w:szCs w:val="24"/>
          <w:lang w:eastAsia="cs-CZ"/>
        </w:rPr>
      </w:pPr>
      <w:r w:rsidRPr="00E45D24">
        <w:rPr>
          <w:rFonts w:ascii="Palatino Linotype" w:eastAsia="Times New Roman" w:hAnsi="Palatino Linotype" w:cs="Times New Roman"/>
          <w:b/>
          <w:bCs/>
          <w:sz w:val="24"/>
          <w:szCs w:val="24"/>
          <w:lang w:eastAsia="cs-CZ"/>
        </w:rPr>
        <w:t xml:space="preserve">Eleuthérocoque : </w:t>
      </w:r>
    </w:p>
    <w:p w14:paraId="51F484B8" w14:textId="77777777" w:rsidR="00A17F3F" w:rsidRPr="00E45D24" w:rsidRDefault="00A17F3F" w:rsidP="0061150A">
      <w:pPr>
        <w:spacing w:before="100" w:beforeAutospacing="1" w:after="100" w:afterAutospacing="1" w:line="240" w:lineRule="auto"/>
        <w:jc w:val="both"/>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sz w:val="24"/>
          <w:szCs w:val="24"/>
          <w:lang w:eastAsia="cs-CZ"/>
        </w:rPr>
        <w:t xml:space="preserve">Appelé aussi ginseng sibérien, son activité </w:t>
      </w:r>
      <w:r w:rsidRPr="00E45D24">
        <w:rPr>
          <w:rFonts w:ascii="Palatino Linotype" w:eastAsia="Times New Roman" w:hAnsi="Palatino Linotype" w:cs="Times New Roman"/>
          <w:b/>
          <w:bCs/>
          <w:sz w:val="24"/>
          <w:szCs w:val="24"/>
          <w:lang w:eastAsia="cs-CZ"/>
        </w:rPr>
        <w:t>adaptogène</w:t>
      </w:r>
      <w:r w:rsidRPr="00E45D24">
        <w:rPr>
          <w:rFonts w:ascii="Palatino Linotype" w:eastAsia="Times New Roman" w:hAnsi="Palatino Linotype" w:cs="Times New Roman"/>
          <w:sz w:val="24"/>
          <w:szCs w:val="24"/>
          <w:lang w:eastAsia="cs-CZ"/>
        </w:rPr>
        <w:t xml:space="preserve"> est due à une compétition au niveau des récepteurs avec les glucocorticoïdes et les minéralocorticoïdes. Cette action adaptogène se déroule soit dans l'axe hypothalamo-hypophysaire, soit dans l'axe limbico-cortical.</w:t>
      </w:r>
    </w:p>
    <w:p w14:paraId="2C9461CF" w14:textId="77777777" w:rsidR="00A17F3F" w:rsidRPr="00E45D24" w:rsidRDefault="00A17F3F" w:rsidP="0061150A">
      <w:pPr>
        <w:spacing w:before="100" w:beforeAutospacing="1" w:after="100" w:afterAutospacing="1" w:line="240" w:lineRule="auto"/>
        <w:jc w:val="both"/>
        <w:outlineLvl w:val="2"/>
        <w:rPr>
          <w:rFonts w:ascii="Palatino Linotype" w:eastAsia="Times New Roman" w:hAnsi="Palatino Linotype" w:cs="Times New Roman"/>
          <w:b/>
          <w:bCs/>
          <w:sz w:val="24"/>
          <w:szCs w:val="24"/>
          <w:lang w:eastAsia="cs-CZ"/>
        </w:rPr>
      </w:pPr>
      <w:r w:rsidRPr="00E45D24">
        <w:rPr>
          <w:rFonts w:ascii="Palatino Linotype" w:eastAsia="Times New Roman" w:hAnsi="Palatino Linotype" w:cs="Times New Roman"/>
          <w:b/>
          <w:bCs/>
          <w:sz w:val="24"/>
          <w:szCs w:val="24"/>
          <w:lang w:eastAsia="cs-CZ"/>
        </w:rPr>
        <w:t xml:space="preserve">Sarriette : </w:t>
      </w:r>
    </w:p>
    <w:p w14:paraId="5379094E" w14:textId="77777777" w:rsidR="00A17F3F" w:rsidRPr="00E45D24" w:rsidRDefault="00A17F3F" w:rsidP="0061150A">
      <w:pPr>
        <w:spacing w:before="100" w:beforeAutospacing="1" w:after="100" w:afterAutospacing="1" w:line="240" w:lineRule="auto"/>
        <w:jc w:val="both"/>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sz w:val="24"/>
          <w:szCs w:val="24"/>
          <w:lang w:eastAsia="cs-CZ"/>
        </w:rPr>
        <w:t xml:space="preserve">Outre son effet tonique, cette plante est ici utilisée pour son </w:t>
      </w:r>
      <w:r w:rsidRPr="00E45D24">
        <w:rPr>
          <w:rFonts w:ascii="Palatino Linotype" w:eastAsia="Times New Roman" w:hAnsi="Palatino Linotype" w:cs="Times New Roman"/>
          <w:b/>
          <w:bCs/>
          <w:sz w:val="24"/>
          <w:szCs w:val="24"/>
          <w:lang w:eastAsia="cs-CZ"/>
        </w:rPr>
        <w:t>action digestive et apéritive</w:t>
      </w:r>
      <w:r w:rsidRPr="00E45D24">
        <w:rPr>
          <w:rFonts w:ascii="Palatino Linotype" w:eastAsia="Times New Roman" w:hAnsi="Palatino Linotype" w:cs="Times New Roman"/>
          <w:sz w:val="24"/>
          <w:szCs w:val="24"/>
          <w:lang w:eastAsia="cs-CZ"/>
        </w:rPr>
        <w:t>.</w:t>
      </w:r>
    </w:p>
    <w:p w14:paraId="6566DDA2" w14:textId="77777777" w:rsidR="00A17F3F" w:rsidRPr="00E45D24" w:rsidRDefault="00A17F3F" w:rsidP="0061150A">
      <w:pPr>
        <w:jc w:val="both"/>
        <w:rPr>
          <w:rFonts w:ascii="Palatino Linotype" w:hAnsi="Palatino Linotype"/>
          <w:sz w:val="24"/>
          <w:szCs w:val="24"/>
        </w:rPr>
      </w:pPr>
    </w:p>
    <w:sectPr w:rsidR="00A17F3F" w:rsidRPr="00E45D24">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20-10-26T09:45:00Z" w:initials="PD">
    <w:p w14:paraId="7001D297" w14:textId="3584510C" w:rsidR="00266C7C" w:rsidRDefault="00266C7C">
      <w:pPr>
        <w:pStyle w:val="Textkomente"/>
      </w:pPr>
      <w:r>
        <w:rPr>
          <w:rStyle w:val="Odkaznakoment"/>
        </w:rPr>
        <w:annotationRef/>
      </w:r>
      <w:r>
        <w:t>již zažil</w:t>
      </w:r>
    </w:p>
  </w:comment>
  <w:comment w:id="1" w:author="Pavla Doležalová" w:date="2020-10-26T09:46:00Z" w:initials="PD">
    <w:p w14:paraId="02C40AB4" w14:textId="3B47B6FC" w:rsidR="00266C7C" w:rsidRDefault="00266C7C">
      <w:pPr>
        <w:pStyle w:val="Textkomente"/>
      </w:pPr>
      <w:r>
        <w:rPr>
          <w:rStyle w:val="Odkaznakoment"/>
        </w:rPr>
        <w:annotationRef/>
      </w:r>
      <w:r>
        <w:t xml:space="preserve">nemožnost podílet se </w:t>
      </w:r>
      <w:proofErr w:type="gramStart"/>
      <w:r>
        <w:t>na</w:t>
      </w:r>
      <w:proofErr w:type="gramEnd"/>
      <w:r>
        <w:t xml:space="preserve"> </w:t>
      </w:r>
    </w:p>
  </w:comment>
  <w:comment w:id="2" w:author="Pavla Doležalová" w:date="2020-10-26T09:47:00Z" w:initials="PD">
    <w:p w14:paraId="4943B624" w14:textId="73F6D041" w:rsidR="00266C7C" w:rsidRDefault="00266C7C">
      <w:pPr>
        <w:pStyle w:val="Textkomente"/>
      </w:pPr>
      <w:r>
        <w:rPr>
          <w:rStyle w:val="Odkaznakoment"/>
        </w:rPr>
        <w:annotationRef/>
      </w:r>
      <w:r>
        <w:t>bez čárky</w:t>
      </w:r>
    </w:p>
  </w:comment>
  <w:comment w:id="3" w:author="Pavla Doležalová" w:date="2020-10-26T09:49:00Z" w:initials="PD">
    <w:p w14:paraId="5EA04E57" w14:textId="46EA3BB1" w:rsidR="00266C7C" w:rsidRDefault="00266C7C">
      <w:pPr>
        <w:pStyle w:val="Textkomente"/>
      </w:pPr>
      <w:r>
        <w:rPr>
          <w:rStyle w:val="Odkaznakoment"/>
        </w:rPr>
        <w:annotationRef/>
      </w:r>
    </w:p>
  </w:comment>
  <w:comment w:id="4" w:author="Pavla Doležalová" w:date="2020-10-26T09:53:00Z" w:initials="PD">
    <w:p w14:paraId="47D4E018" w14:textId="10FE8474" w:rsidR="007A08E7" w:rsidRDefault="007A08E7">
      <w:pPr>
        <w:pStyle w:val="Textkomente"/>
      </w:pPr>
      <w:r>
        <w:rPr>
          <w:rStyle w:val="Odkaznakoment"/>
        </w:rPr>
        <w:annotationRef/>
      </w:r>
      <w:r>
        <w:t>ředitele</w:t>
      </w:r>
      <w:bookmarkStart w:id="5" w:name="_GoBack"/>
      <w:bookmarkEnd w:id="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6278A" w14:textId="77777777" w:rsidR="00A03877" w:rsidRDefault="00A03877" w:rsidP="00D07D3A">
      <w:pPr>
        <w:spacing w:after="0" w:line="240" w:lineRule="auto"/>
      </w:pPr>
      <w:r>
        <w:separator/>
      </w:r>
    </w:p>
  </w:endnote>
  <w:endnote w:type="continuationSeparator" w:id="0">
    <w:p w14:paraId="2111A2BF" w14:textId="77777777" w:rsidR="00A03877" w:rsidRDefault="00A03877" w:rsidP="00D0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7C045" w14:textId="77777777" w:rsidR="00A03877" w:rsidRDefault="00A03877" w:rsidP="00D07D3A">
      <w:pPr>
        <w:spacing w:after="0" w:line="240" w:lineRule="auto"/>
      </w:pPr>
      <w:r>
        <w:separator/>
      </w:r>
    </w:p>
  </w:footnote>
  <w:footnote w:type="continuationSeparator" w:id="0">
    <w:p w14:paraId="11724CBD" w14:textId="77777777" w:rsidR="00A03877" w:rsidRDefault="00A03877" w:rsidP="00D0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5A059" w14:textId="5C32FE7F" w:rsidR="00D07D3A" w:rsidRDefault="00D07D3A" w:rsidP="00D07D3A">
    <w:pPr>
      <w:pStyle w:val="Zhlav"/>
      <w:jc w:val="right"/>
    </w:pPr>
    <w:r>
      <w:t>Hana Plachtová</w:t>
    </w:r>
  </w:p>
  <w:p w14:paraId="2B5A4593" w14:textId="158F19BD" w:rsidR="00D07D3A" w:rsidRDefault="00D07D3A" w:rsidP="00D07D3A">
    <w:pPr>
      <w:pStyle w:val="Zhlav"/>
      <w:jc w:val="right"/>
    </w:pPr>
    <w:r>
      <w:t>25.10.</w:t>
    </w:r>
  </w:p>
  <w:p w14:paraId="2DDB2B52" w14:textId="3E5EDBE1" w:rsidR="00D07D3A" w:rsidRDefault="00D07D3A" w:rsidP="00D07D3A">
    <w:pPr>
      <w:pStyle w:val="Zhlav"/>
      <w:jc w:val="right"/>
    </w:pPr>
    <w:r>
      <w:t>Překlad věcných textů PRFJA007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15DF5"/>
    <w:multiLevelType w:val="multilevel"/>
    <w:tmpl w:val="7DB2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57"/>
    <w:rsid w:val="001B058B"/>
    <w:rsid w:val="0025493C"/>
    <w:rsid w:val="00266C7C"/>
    <w:rsid w:val="00584D53"/>
    <w:rsid w:val="005B7849"/>
    <w:rsid w:val="0061150A"/>
    <w:rsid w:val="00664436"/>
    <w:rsid w:val="007A08E7"/>
    <w:rsid w:val="008D3B57"/>
    <w:rsid w:val="00927546"/>
    <w:rsid w:val="00A03877"/>
    <w:rsid w:val="00A17F3F"/>
    <w:rsid w:val="00CC7986"/>
    <w:rsid w:val="00D07D3A"/>
    <w:rsid w:val="00D90407"/>
    <w:rsid w:val="00E45D24"/>
    <w:rsid w:val="00F20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17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17F3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3B57"/>
    <w:pPr>
      <w:spacing w:before="48" w:after="192" w:line="312" w:lineRule="atLeas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3B57"/>
    <w:rPr>
      <w:i/>
      <w:iCs/>
    </w:rPr>
  </w:style>
  <w:style w:type="paragraph" w:styleId="Textbubliny">
    <w:name w:val="Balloon Text"/>
    <w:basedOn w:val="Normln"/>
    <w:link w:val="TextbublinyChar"/>
    <w:uiPriority w:val="99"/>
    <w:semiHidden/>
    <w:unhideWhenUsed/>
    <w:rsid w:val="008D3B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3B57"/>
    <w:rPr>
      <w:rFonts w:ascii="Tahoma" w:hAnsi="Tahoma" w:cs="Tahoma"/>
      <w:sz w:val="16"/>
      <w:szCs w:val="16"/>
    </w:rPr>
  </w:style>
  <w:style w:type="character" w:customStyle="1" w:styleId="Nadpis2Char">
    <w:name w:val="Nadpis 2 Char"/>
    <w:basedOn w:val="Standardnpsmoodstavce"/>
    <w:link w:val="Nadpis2"/>
    <w:uiPriority w:val="9"/>
    <w:rsid w:val="00A17F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17F3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17F3F"/>
    <w:rPr>
      <w:b/>
      <w:bCs/>
    </w:rPr>
  </w:style>
  <w:style w:type="paragraph" w:styleId="Zhlav">
    <w:name w:val="header"/>
    <w:basedOn w:val="Normln"/>
    <w:link w:val="ZhlavChar"/>
    <w:uiPriority w:val="99"/>
    <w:unhideWhenUsed/>
    <w:rsid w:val="00D07D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7D3A"/>
  </w:style>
  <w:style w:type="paragraph" w:styleId="Zpat">
    <w:name w:val="footer"/>
    <w:basedOn w:val="Normln"/>
    <w:link w:val="ZpatChar"/>
    <w:uiPriority w:val="99"/>
    <w:unhideWhenUsed/>
    <w:rsid w:val="00D07D3A"/>
    <w:pPr>
      <w:tabs>
        <w:tab w:val="center" w:pos="4536"/>
        <w:tab w:val="right" w:pos="9072"/>
      </w:tabs>
      <w:spacing w:after="0" w:line="240" w:lineRule="auto"/>
    </w:pPr>
  </w:style>
  <w:style w:type="character" w:customStyle="1" w:styleId="ZpatChar">
    <w:name w:val="Zápatí Char"/>
    <w:basedOn w:val="Standardnpsmoodstavce"/>
    <w:link w:val="Zpat"/>
    <w:uiPriority w:val="99"/>
    <w:rsid w:val="00D07D3A"/>
  </w:style>
  <w:style w:type="character" w:styleId="Odkaznakoment">
    <w:name w:val="annotation reference"/>
    <w:basedOn w:val="Standardnpsmoodstavce"/>
    <w:uiPriority w:val="99"/>
    <w:semiHidden/>
    <w:unhideWhenUsed/>
    <w:rsid w:val="00266C7C"/>
    <w:rPr>
      <w:sz w:val="16"/>
      <w:szCs w:val="16"/>
    </w:rPr>
  </w:style>
  <w:style w:type="paragraph" w:styleId="Textkomente">
    <w:name w:val="annotation text"/>
    <w:basedOn w:val="Normln"/>
    <w:link w:val="TextkomenteChar"/>
    <w:uiPriority w:val="99"/>
    <w:semiHidden/>
    <w:unhideWhenUsed/>
    <w:rsid w:val="00266C7C"/>
    <w:pPr>
      <w:spacing w:line="240" w:lineRule="auto"/>
    </w:pPr>
    <w:rPr>
      <w:sz w:val="20"/>
      <w:szCs w:val="20"/>
    </w:rPr>
  </w:style>
  <w:style w:type="character" w:customStyle="1" w:styleId="TextkomenteChar">
    <w:name w:val="Text komentáře Char"/>
    <w:basedOn w:val="Standardnpsmoodstavce"/>
    <w:link w:val="Textkomente"/>
    <w:uiPriority w:val="99"/>
    <w:semiHidden/>
    <w:rsid w:val="00266C7C"/>
    <w:rPr>
      <w:sz w:val="20"/>
      <w:szCs w:val="20"/>
    </w:rPr>
  </w:style>
  <w:style w:type="paragraph" w:styleId="Pedmtkomente">
    <w:name w:val="annotation subject"/>
    <w:basedOn w:val="Textkomente"/>
    <w:next w:val="Textkomente"/>
    <w:link w:val="PedmtkomenteChar"/>
    <w:uiPriority w:val="99"/>
    <w:semiHidden/>
    <w:unhideWhenUsed/>
    <w:rsid w:val="00266C7C"/>
    <w:rPr>
      <w:b/>
      <w:bCs/>
    </w:rPr>
  </w:style>
  <w:style w:type="character" w:customStyle="1" w:styleId="PedmtkomenteChar">
    <w:name w:val="Předmět komentáře Char"/>
    <w:basedOn w:val="TextkomenteChar"/>
    <w:link w:val="Pedmtkomente"/>
    <w:uiPriority w:val="99"/>
    <w:semiHidden/>
    <w:rsid w:val="00266C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17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17F3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3B57"/>
    <w:pPr>
      <w:spacing w:before="48" w:after="192" w:line="312" w:lineRule="atLeas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3B57"/>
    <w:rPr>
      <w:i/>
      <w:iCs/>
    </w:rPr>
  </w:style>
  <w:style w:type="paragraph" w:styleId="Textbubliny">
    <w:name w:val="Balloon Text"/>
    <w:basedOn w:val="Normln"/>
    <w:link w:val="TextbublinyChar"/>
    <w:uiPriority w:val="99"/>
    <w:semiHidden/>
    <w:unhideWhenUsed/>
    <w:rsid w:val="008D3B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3B57"/>
    <w:rPr>
      <w:rFonts w:ascii="Tahoma" w:hAnsi="Tahoma" w:cs="Tahoma"/>
      <w:sz w:val="16"/>
      <w:szCs w:val="16"/>
    </w:rPr>
  </w:style>
  <w:style w:type="character" w:customStyle="1" w:styleId="Nadpis2Char">
    <w:name w:val="Nadpis 2 Char"/>
    <w:basedOn w:val="Standardnpsmoodstavce"/>
    <w:link w:val="Nadpis2"/>
    <w:uiPriority w:val="9"/>
    <w:rsid w:val="00A17F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17F3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17F3F"/>
    <w:rPr>
      <w:b/>
      <w:bCs/>
    </w:rPr>
  </w:style>
  <w:style w:type="paragraph" w:styleId="Zhlav">
    <w:name w:val="header"/>
    <w:basedOn w:val="Normln"/>
    <w:link w:val="ZhlavChar"/>
    <w:uiPriority w:val="99"/>
    <w:unhideWhenUsed/>
    <w:rsid w:val="00D07D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7D3A"/>
  </w:style>
  <w:style w:type="paragraph" w:styleId="Zpat">
    <w:name w:val="footer"/>
    <w:basedOn w:val="Normln"/>
    <w:link w:val="ZpatChar"/>
    <w:uiPriority w:val="99"/>
    <w:unhideWhenUsed/>
    <w:rsid w:val="00D07D3A"/>
    <w:pPr>
      <w:tabs>
        <w:tab w:val="center" w:pos="4536"/>
        <w:tab w:val="right" w:pos="9072"/>
      </w:tabs>
      <w:spacing w:after="0" w:line="240" w:lineRule="auto"/>
    </w:pPr>
  </w:style>
  <w:style w:type="character" w:customStyle="1" w:styleId="ZpatChar">
    <w:name w:val="Zápatí Char"/>
    <w:basedOn w:val="Standardnpsmoodstavce"/>
    <w:link w:val="Zpat"/>
    <w:uiPriority w:val="99"/>
    <w:rsid w:val="00D07D3A"/>
  </w:style>
  <w:style w:type="character" w:styleId="Odkaznakoment">
    <w:name w:val="annotation reference"/>
    <w:basedOn w:val="Standardnpsmoodstavce"/>
    <w:uiPriority w:val="99"/>
    <w:semiHidden/>
    <w:unhideWhenUsed/>
    <w:rsid w:val="00266C7C"/>
    <w:rPr>
      <w:sz w:val="16"/>
      <w:szCs w:val="16"/>
    </w:rPr>
  </w:style>
  <w:style w:type="paragraph" w:styleId="Textkomente">
    <w:name w:val="annotation text"/>
    <w:basedOn w:val="Normln"/>
    <w:link w:val="TextkomenteChar"/>
    <w:uiPriority w:val="99"/>
    <w:semiHidden/>
    <w:unhideWhenUsed/>
    <w:rsid w:val="00266C7C"/>
    <w:pPr>
      <w:spacing w:line="240" w:lineRule="auto"/>
    </w:pPr>
    <w:rPr>
      <w:sz w:val="20"/>
      <w:szCs w:val="20"/>
    </w:rPr>
  </w:style>
  <w:style w:type="character" w:customStyle="1" w:styleId="TextkomenteChar">
    <w:name w:val="Text komentáře Char"/>
    <w:basedOn w:val="Standardnpsmoodstavce"/>
    <w:link w:val="Textkomente"/>
    <w:uiPriority w:val="99"/>
    <w:semiHidden/>
    <w:rsid w:val="00266C7C"/>
    <w:rPr>
      <w:sz w:val="20"/>
      <w:szCs w:val="20"/>
    </w:rPr>
  </w:style>
  <w:style w:type="paragraph" w:styleId="Pedmtkomente">
    <w:name w:val="annotation subject"/>
    <w:basedOn w:val="Textkomente"/>
    <w:next w:val="Textkomente"/>
    <w:link w:val="PedmtkomenteChar"/>
    <w:uiPriority w:val="99"/>
    <w:semiHidden/>
    <w:unhideWhenUsed/>
    <w:rsid w:val="00266C7C"/>
    <w:rPr>
      <w:b/>
      <w:bCs/>
    </w:rPr>
  </w:style>
  <w:style w:type="character" w:customStyle="1" w:styleId="PedmtkomenteChar">
    <w:name w:val="Předmět komentáře Char"/>
    <w:basedOn w:val="TextkomenteChar"/>
    <w:link w:val="Pedmtkomente"/>
    <w:uiPriority w:val="99"/>
    <w:semiHidden/>
    <w:rsid w:val="00266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88">
      <w:bodyDiv w:val="1"/>
      <w:marLeft w:val="0"/>
      <w:marRight w:val="0"/>
      <w:marTop w:val="0"/>
      <w:marBottom w:val="0"/>
      <w:divBdr>
        <w:top w:val="none" w:sz="0" w:space="0" w:color="auto"/>
        <w:left w:val="none" w:sz="0" w:space="0" w:color="auto"/>
        <w:bottom w:val="none" w:sz="0" w:space="0" w:color="auto"/>
        <w:right w:val="none" w:sz="0" w:space="0" w:color="auto"/>
      </w:divBdr>
      <w:divsChild>
        <w:div w:id="175196432">
          <w:marLeft w:val="0"/>
          <w:marRight w:val="0"/>
          <w:marTop w:val="0"/>
          <w:marBottom w:val="0"/>
          <w:divBdr>
            <w:top w:val="none" w:sz="0" w:space="0" w:color="auto"/>
            <w:left w:val="none" w:sz="0" w:space="0" w:color="auto"/>
            <w:bottom w:val="none" w:sz="0" w:space="0" w:color="auto"/>
            <w:right w:val="none" w:sz="0" w:space="0" w:color="auto"/>
          </w:divBdr>
          <w:divsChild>
            <w:div w:id="158236628">
              <w:marLeft w:val="0"/>
              <w:marRight w:val="0"/>
              <w:marTop w:val="0"/>
              <w:marBottom w:val="0"/>
              <w:divBdr>
                <w:top w:val="none" w:sz="0" w:space="0" w:color="auto"/>
                <w:left w:val="none" w:sz="0" w:space="0" w:color="auto"/>
                <w:bottom w:val="none" w:sz="0" w:space="0" w:color="auto"/>
                <w:right w:val="none" w:sz="0" w:space="0" w:color="auto"/>
              </w:divBdr>
              <w:divsChild>
                <w:div w:id="689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39485">
      <w:bodyDiv w:val="1"/>
      <w:marLeft w:val="0"/>
      <w:marRight w:val="0"/>
      <w:marTop w:val="0"/>
      <w:marBottom w:val="0"/>
      <w:divBdr>
        <w:top w:val="none" w:sz="0" w:space="0" w:color="auto"/>
        <w:left w:val="none" w:sz="0" w:space="0" w:color="auto"/>
        <w:bottom w:val="none" w:sz="0" w:space="0" w:color="auto"/>
        <w:right w:val="none" w:sz="0" w:space="0" w:color="auto"/>
      </w:divBdr>
      <w:divsChild>
        <w:div w:id="651367874">
          <w:marLeft w:val="0"/>
          <w:marRight w:val="0"/>
          <w:marTop w:val="0"/>
          <w:marBottom w:val="0"/>
          <w:divBdr>
            <w:top w:val="none" w:sz="0" w:space="0" w:color="auto"/>
            <w:left w:val="none" w:sz="0" w:space="0" w:color="auto"/>
            <w:bottom w:val="none" w:sz="0" w:space="0" w:color="auto"/>
            <w:right w:val="none" w:sz="0" w:space="0" w:color="auto"/>
          </w:divBdr>
          <w:divsChild>
            <w:div w:id="1535724867">
              <w:marLeft w:val="0"/>
              <w:marRight w:val="0"/>
              <w:marTop w:val="0"/>
              <w:marBottom w:val="0"/>
              <w:divBdr>
                <w:top w:val="none" w:sz="0" w:space="0" w:color="auto"/>
                <w:left w:val="none" w:sz="0" w:space="0" w:color="auto"/>
                <w:bottom w:val="none" w:sz="0" w:space="0" w:color="auto"/>
                <w:right w:val="none" w:sz="0" w:space="0" w:color="auto"/>
              </w:divBdr>
              <w:divsChild>
                <w:div w:id="1342394790">
                  <w:marLeft w:val="0"/>
                  <w:marRight w:val="0"/>
                  <w:marTop w:val="0"/>
                  <w:marBottom w:val="0"/>
                  <w:divBdr>
                    <w:top w:val="none" w:sz="0" w:space="0" w:color="auto"/>
                    <w:left w:val="none" w:sz="0" w:space="0" w:color="auto"/>
                    <w:bottom w:val="none" w:sz="0" w:space="0" w:color="auto"/>
                    <w:right w:val="none" w:sz="0" w:space="0" w:color="auto"/>
                  </w:divBdr>
                  <w:divsChild>
                    <w:div w:id="302581589">
                      <w:marLeft w:val="0"/>
                      <w:marRight w:val="0"/>
                      <w:marTop w:val="0"/>
                      <w:marBottom w:val="0"/>
                      <w:divBdr>
                        <w:top w:val="none" w:sz="0" w:space="0" w:color="auto"/>
                        <w:left w:val="none" w:sz="0" w:space="0" w:color="auto"/>
                        <w:bottom w:val="none" w:sz="0" w:space="0" w:color="auto"/>
                        <w:right w:val="none" w:sz="0" w:space="0" w:color="auto"/>
                      </w:divBdr>
                      <w:divsChild>
                        <w:div w:id="469907487">
                          <w:marLeft w:val="0"/>
                          <w:marRight w:val="0"/>
                          <w:marTop w:val="0"/>
                          <w:marBottom w:val="360"/>
                          <w:divBdr>
                            <w:top w:val="none" w:sz="0" w:space="0" w:color="auto"/>
                            <w:left w:val="none" w:sz="0" w:space="0" w:color="auto"/>
                            <w:bottom w:val="none" w:sz="0" w:space="0" w:color="auto"/>
                            <w:right w:val="none" w:sz="0" w:space="0" w:color="auto"/>
                          </w:divBdr>
                          <w:divsChild>
                            <w:div w:id="106127681">
                              <w:marLeft w:val="0"/>
                              <w:marRight w:val="0"/>
                              <w:marTop w:val="0"/>
                              <w:marBottom w:val="0"/>
                              <w:divBdr>
                                <w:top w:val="none" w:sz="0" w:space="0" w:color="auto"/>
                                <w:left w:val="none" w:sz="0" w:space="0" w:color="auto"/>
                                <w:bottom w:val="none" w:sz="0" w:space="0" w:color="auto"/>
                                <w:right w:val="none" w:sz="0" w:space="0" w:color="auto"/>
                              </w:divBdr>
                              <w:divsChild>
                                <w:div w:id="92867385">
                                  <w:marLeft w:val="0"/>
                                  <w:marRight w:val="0"/>
                                  <w:marTop w:val="0"/>
                                  <w:marBottom w:val="0"/>
                                  <w:divBdr>
                                    <w:top w:val="none" w:sz="0" w:space="0" w:color="auto"/>
                                    <w:left w:val="none" w:sz="0" w:space="0" w:color="auto"/>
                                    <w:bottom w:val="none" w:sz="0" w:space="0" w:color="auto"/>
                                    <w:right w:val="none" w:sz="0" w:space="0" w:color="auto"/>
                                  </w:divBdr>
                                  <w:divsChild>
                                    <w:div w:id="11415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512613">
      <w:bodyDiv w:val="1"/>
      <w:marLeft w:val="0"/>
      <w:marRight w:val="0"/>
      <w:marTop w:val="0"/>
      <w:marBottom w:val="0"/>
      <w:divBdr>
        <w:top w:val="none" w:sz="0" w:space="0" w:color="auto"/>
        <w:left w:val="none" w:sz="0" w:space="0" w:color="auto"/>
        <w:bottom w:val="none" w:sz="0" w:space="0" w:color="auto"/>
        <w:right w:val="none" w:sz="0" w:space="0" w:color="auto"/>
      </w:divBdr>
      <w:divsChild>
        <w:div w:id="1792554695">
          <w:marLeft w:val="0"/>
          <w:marRight w:val="0"/>
          <w:marTop w:val="0"/>
          <w:marBottom w:val="0"/>
          <w:divBdr>
            <w:top w:val="none" w:sz="0" w:space="0" w:color="auto"/>
            <w:left w:val="none" w:sz="0" w:space="0" w:color="auto"/>
            <w:bottom w:val="none" w:sz="0" w:space="0" w:color="auto"/>
            <w:right w:val="none" w:sz="0" w:space="0" w:color="auto"/>
          </w:divBdr>
          <w:divsChild>
            <w:div w:id="406537213">
              <w:marLeft w:val="0"/>
              <w:marRight w:val="0"/>
              <w:marTop w:val="0"/>
              <w:marBottom w:val="0"/>
              <w:divBdr>
                <w:top w:val="none" w:sz="0" w:space="0" w:color="auto"/>
                <w:left w:val="none" w:sz="0" w:space="0" w:color="auto"/>
                <w:bottom w:val="none" w:sz="0" w:space="0" w:color="auto"/>
                <w:right w:val="none" w:sz="0" w:space="0" w:color="auto"/>
              </w:divBdr>
              <w:divsChild>
                <w:div w:id="18245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1226</Words>
  <Characters>6749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13</cp:revision>
  <cp:lastPrinted>2015-02-25T12:37:00Z</cp:lastPrinted>
  <dcterms:created xsi:type="dcterms:W3CDTF">2015-02-25T12:18:00Z</dcterms:created>
  <dcterms:modified xsi:type="dcterms:W3CDTF">2020-10-26T08:53:00Z</dcterms:modified>
</cp:coreProperties>
</file>