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E5" w:rsidRDefault="00685E17" w:rsidP="00685E17">
      <w:pPr>
        <w:spacing w:after="0" w:line="240" w:lineRule="auto"/>
        <w:ind w:firstLine="567"/>
        <w:jc w:val="both"/>
      </w:pPr>
      <w:r>
        <w:t>Syndrom vyhoření (z anglického „burn out“) se projevuje silnou únavou a neschopností dosahovat pracovních cílů.</w:t>
      </w:r>
    </w:p>
    <w:p w:rsidR="00685E17" w:rsidRDefault="00685E17" w:rsidP="00685E17">
      <w:pPr>
        <w:spacing w:after="0" w:line="240" w:lineRule="auto"/>
        <w:ind w:firstLine="567"/>
        <w:jc w:val="both"/>
      </w:pPr>
      <w:r>
        <w:t xml:space="preserve">Zezačátku byl tento termín vyhrazen pro sociální pracovníky, kteří </w:t>
      </w:r>
      <w:r w:rsidR="00A55A3D">
        <w:t>se</w:t>
      </w:r>
      <w:r>
        <w:t xml:space="preserve"> ve svém pracovním prostředí vystav</w:t>
      </w:r>
      <w:r w:rsidR="00A55A3D">
        <w:t>ují</w:t>
      </w:r>
      <w:r>
        <w:t xml:space="preserve"> velkému psychickému vypětí, stejně jako obecně pro všechny </w:t>
      </w:r>
      <w:r w:rsidR="00A55A3D">
        <w:t>pracovníky ve zdravotnictví</w:t>
      </w:r>
      <w:r>
        <w:t xml:space="preserve">. Nyní ale víme, že tento patologický jev může postihnout </w:t>
      </w:r>
      <w:r w:rsidR="004972A8">
        <w:t xml:space="preserve">stejně tak dobře </w:t>
      </w:r>
      <w:r>
        <w:t>ředitele firmy jako dělníka</w:t>
      </w:r>
      <w:r w:rsidR="004972A8">
        <w:t xml:space="preserve"> v továrně</w:t>
      </w:r>
      <w:r>
        <w:t>.</w:t>
      </w:r>
    </w:p>
    <w:p w:rsidR="00685E17" w:rsidRDefault="00685E17" w:rsidP="00685E17">
      <w:pPr>
        <w:spacing w:after="0" w:line="240" w:lineRule="auto"/>
        <w:ind w:firstLine="567"/>
        <w:jc w:val="both"/>
      </w:pPr>
      <w:r>
        <w:t xml:space="preserve">V současnosti má </w:t>
      </w:r>
      <w:r w:rsidRPr="004972A8">
        <w:rPr>
          <w:i/>
        </w:rPr>
        <w:t>zkušenost s depresí či syndromem vyhoření již každý čtvrtý pracující člověk</w:t>
      </w:r>
      <w:r>
        <w:t>.</w:t>
      </w:r>
    </w:p>
    <w:p w:rsidR="00685E17" w:rsidRDefault="00685E17" w:rsidP="00685E17">
      <w:pPr>
        <w:spacing w:after="0" w:line="240" w:lineRule="auto"/>
        <w:ind w:firstLine="567"/>
        <w:jc w:val="both"/>
      </w:pPr>
    </w:p>
    <w:p w:rsidR="00685E17" w:rsidRPr="00685E17" w:rsidRDefault="00685E17" w:rsidP="00685E17">
      <w:pPr>
        <w:spacing w:after="0" w:line="240" w:lineRule="auto"/>
        <w:ind w:firstLine="567"/>
        <w:jc w:val="both"/>
        <w:rPr>
          <w:b/>
        </w:rPr>
      </w:pPr>
      <w:r w:rsidRPr="00685E17">
        <w:rPr>
          <w:b/>
        </w:rPr>
        <w:t>Syndrom vyhoření – co to je?</w:t>
      </w:r>
    </w:p>
    <w:p w:rsidR="00685E17" w:rsidRDefault="004972A8" w:rsidP="00685E17">
      <w:pPr>
        <w:spacing w:after="0" w:line="240" w:lineRule="auto"/>
        <w:ind w:firstLine="567"/>
        <w:jc w:val="both"/>
      </w:pPr>
      <w:r>
        <w:t>Třebaže tyto obtíže nejsou uznány</w:t>
      </w:r>
      <w:r w:rsidR="00685E17">
        <w:t xml:space="preserve"> jako </w:t>
      </w:r>
      <w:r>
        <w:t>nemoc z povolání</w:t>
      </w:r>
      <w:r w:rsidR="00685E17">
        <w:t xml:space="preserve">, syndrom </w:t>
      </w:r>
      <w:r>
        <w:t xml:space="preserve">vyhoření </w:t>
      </w:r>
      <w:r w:rsidR="00685E17">
        <w:t>s prací velmi úzce souvisí.</w:t>
      </w:r>
    </w:p>
    <w:p w:rsidR="00685E17" w:rsidRDefault="00685E17" w:rsidP="00685E17">
      <w:pPr>
        <w:spacing w:after="0" w:line="240" w:lineRule="auto"/>
        <w:ind w:firstLine="567"/>
        <w:jc w:val="both"/>
      </w:pPr>
    </w:p>
    <w:p w:rsidR="00685E17" w:rsidRPr="00685E17" w:rsidRDefault="00685E17" w:rsidP="00685E17">
      <w:pPr>
        <w:spacing w:after="0" w:line="240" w:lineRule="auto"/>
        <w:ind w:firstLine="567"/>
        <w:jc w:val="both"/>
        <w:rPr>
          <w:i/>
        </w:rPr>
      </w:pPr>
      <w:r w:rsidRPr="00685E17">
        <w:rPr>
          <w:i/>
        </w:rPr>
        <w:t>Příčiny</w:t>
      </w:r>
    </w:p>
    <w:p w:rsidR="00685E17" w:rsidRDefault="00685E17" w:rsidP="00685E17">
      <w:pPr>
        <w:spacing w:after="0" w:line="240" w:lineRule="auto"/>
        <w:ind w:firstLine="567"/>
        <w:jc w:val="both"/>
      </w:pPr>
    </w:p>
    <w:p w:rsidR="00685E17" w:rsidRDefault="00685E17" w:rsidP="00685E17">
      <w:pPr>
        <w:spacing w:after="0" w:line="240" w:lineRule="auto"/>
        <w:ind w:firstLine="567"/>
        <w:jc w:val="both"/>
      </w:pPr>
      <w:r>
        <w:t xml:space="preserve">Stále ještě je poněkud obtížné přesně vysvětlit, co to syndrom vyhoření je. Je však jasné, že postižená osoba </w:t>
      </w:r>
      <w:r w:rsidRPr="008E596C">
        <w:rPr>
          <w:i/>
        </w:rPr>
        <w:t xml:space="preserve">neustále pociťuje stres a je </w:t>
      </w:r>
      <w:r w:rsidR="004972A8">
        <w:rPr>
          <w:i/>
        </w:rPr>
        <w:t>významně pracovně zatížena</w:t>
      </w:r>
      <w:r w:rsidR="008E596C">
        <w:t>. Dalšími zjištěnými zhoršujícími faktory jsou například nedostatek uznání ze strany nadřízeného, nedostatečná soudržnost týmu či také to, pokud se neúčastníme rozhodnutí týkajících se daného úkolu.</w:t>
      </w:r>
    </w:p>
    <w:p w:rsidR="008E596C" w:rsidRDefault="008E596C" w:rsidP="00685E17">
      <w:pPr>
        <w:spacing w:after="0" w:line="240" w:lineRule="auto"/>
        <w:ind w:firstLine="567"/>
        <w:jc w:val="both"/>
      </w:pPr>
      <w:r>
        <w:t>Je třeba si povšimnout, že každý jedinec má jiný práh tolerance a tím pádem také každý reaguje na stres jinak. Například lidé s nižší sebedůvěrou budou k stresovým situacím náchylnější. K tomu přidejme povinnosti v rodině nebo naopak chybějící společenský život a naruše</w:t>
      </w:r>
      <w:commentRangeStart w:id="0"/>
      <w:r>
        <w:t xml:space="preserve">né </w:t>
      </w:r>
      <w:commentRangeEnd w:id="0"/>
      <w:r w:rsidR="00AF0831">
        <w:rPr>
          <w:rStyle w:val="Odkaznakoment"/>
        </w:rPr>
        <w:commentReference w:id="0"/>
      </w:r>
      <w:r>
        <w:t>pracovní cíle jsou tu.</w:t>
      </w:r>
    </w:p>
    <w:p w:rsidR="008E596C" w:rsidRDefault="008E596C" w:rsidP="00685E17">
      <w:pPr>
        <w:spacing w:after="0" w:line="240" w:lineRule="auto"/>
        <w:ind w:firstLine="567"/>
        <w:jc w:val="both"/>
      </w:pPr>
      <w:r>
        <w:t>Všichni lidé mohou být v práci náchylní ke stresu, a to zejména z důvodu tlaku zavedené hierarchie, kvůli novému úkolu, období krize nebo také kvůli tomu, že někdo zpochybní vaše schopnosti.</w:t>
      </w:r>
    </w:p>
    <w:p w:rsidR="00685E17" w:rsidRDefault="00AF0831" w:rsidP="00A55A3D">
      <w:pPr>
        <w:spacing w:after="0" w:line="240" w:lineRule="auto"/>
        <w:jc w:val="both"/>
      </w:pPr>
      <w:r>
        <w:t xml:space="preserve">  </w:t>
      </w:r>
    </w:p>
    <w:p w:rsidR="00AF0831" w:rsidRPr="00685E17" w:rsidRDefault="00AF0831" w:rsidP="00A55A3D">
      <w:pPr>
        <w:spacing w:after="0" w:line="240" w:lineRule="auto"/>
        <w:jc w:val="both"/>
      </w:pPr>
      <w:r>
        <w:t>velmi pěkné</w:t>
      </w:r>
      <w:bookmarkStart w:id="1" w:name="_GoBack"/>
      <w:bookmarkEnd w:id="1"/>
    </w:p>
    <w:sectPr w:rsidR="00AF0831" w:rsidRPr="00685E1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20-10-26T09:44:00Z" w:initials="PD">
    <w:p w:rsidR="00AF0831" w:rsidRDefault="00AF0831">
      <w:pPr>
        <w:pStyle w:val="Textkomente"/>
      </w:pPr>
      <w:r>
        <w:rPr>
          <w:rStyle w:val="Odkaznakoment"/>
        </w:rPr>
        <w:annotationRef/>
      </w:r>
      <w:r>
        <w:t>lépe obecně: „narušení“ apod.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F23" w:rsidRDefault="001E3F23" w:rsidP="00C02D32">
      <w:pPr>
        <w:spacing w:after="0" w:line="240" w:lineRule="auto"/>
      </w:pPr>
      <w:r>
        <w:separator/>
      </w:r>
    </w:p>
  </w:endnote>
  <w:endnote w:type="continuationSeparator" w:id="0">
    <w:p w:rsidR="001E3F23" w:rsidRDefault="001E3F23" w:rsidP="00C0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F23" w:rsidRDefault="001E3F23" w:rsidP="00C02D32">
      <w:pPr>
        <w:spacing w:after="0" w:line="240" w:lineRule="auto"/>
      </w:pPr>
      <w:r>
        <w:separator/>
      </w:r>
    </w:p>
  </w:footnote>
  <w:footnote w:type="continuationSeparator" w:id="0">
    <w:p w:rsidR="001E3F23" w:rsidRDefault="001E3F23" w:rsidP="00C02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D32" w:rsidRDefault="00C02D32">
    <w:pPr>
      <w:pStyle w:val="Zhlav"/>
    </w:pPr>
    <w:r>
      <w:t>Kateřina Látalová</w:t>
    </w:r>
  </w:p>
  <w:p w:rsidR="00C02D32" w:rsidRDefault="00C02D32">
    <w:pPr>
      <w:pStyle w:val="Zhlav"/>
    </w:pPr>
    <w:r>
      <w:t>Překlad věcných textů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8448C"/>
    <w:multiLevelType w:val="hybridMultilevel"/>
    <w:tmpl w:val="F17A759A"/>
    <w:lvl w:ilvl="0" w:tplc="0ABE552A">
      <w:start w:val="1"/>
      <w:numFmt w:val="bullet"/>
      <w:pStyle w:val="auto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65"/>
    <w:rsid w:val="00190C8A"/>
    <w:rsid w:val="001E3F23"/>
    <w:rsid w:val="001E53B6"/>
    <w:rsid w:val="003D344C"/>
    <w:rsid w:val="00420E92"/>
    <w:rsid w:val="00447EF6"/>
    <w:rsid w:val="004972A8"/>
    <w:rsid w:val="005906C6"/>
    <w:rsid w:val="005914A6"/>
    <w:rsid w:val="00685E17"/>
    <w:rsid w:val="00697D91"/>
    <w:rsid w:val="006B351B"/>
    <w:rsid w:val="007778F7"/>
    <w:rsid w:val="008E596C"/>
    <w:rsid w:val="00943B65"/>
    <w:rsid w:val="009C2CF9"/>
    <w:rsid w:val="009C5185"/>
    <w:rsid w:val="00A028F0"/>
    <w:rsid w:val="00A55A3D"/>
    <w:rsid w:val="00AF0831"/>
    <w:rsid w:val="00BC42F8"/>
    <w:rsid w:val="00C02D32"/>
    <w:rsid w:val="00C90E70"/>
    <w:rsid w:val="00E123A0"/>
    <w:rsid w:val="00E90D7F"/>
    <w:rsid w:val="00EC2FE5"/>
    <w:rsid w:val="00F5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351B"/>
    <w:rPr>
      <w:rFonts w:ascii="Times New Roman" w:hAnsi="Times New Roman"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r">
    <w:name w:val="autor"/>
    <w:basedOn w:val="Odstavecseseznamem"/>
    <w:qFormat/>
    <w:rsid w:val="006B351B"/>
    <w:pPr>
      <w:numPr>
        <w:numId w:val="1"/>
      </w:numPr>
      <w:autoSpaceDE w:val="0"/>
      <w:autoSpaceDN w:val="0"/>
      <w:adjustRightInd w:val="0"/>
    </w:pPr>
    <w:rPr>
      <w:rFonts w:cs="Times New Roman"/>
      <w:bCs/>
      <w:noProof w:val="0"/>
      <w:sz w:val="24"/>
      <w:szCs w:val="24"/>
      <w:u w:val="single"/>
      <w:lang w:val="fr-FR"/>
    </w:rPr>
  </w:style>
  <w:style w:type="paragraph" w:styleId="Odstavecseseznamem">
    <w:name w:val="List Paragraph"/>
    <w:basedOn w:val="Normln"/>
    <w:uiPriority w:val="34"/>
    <w:qFormat/>
    <w:rsid w:val="006B351B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C0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D32"/>
    <w:rPr>
      <w:rFonts w:ascii="Times New Roman" w:hAnsi="Times New Roman"/>
      <w:noProof/>
    </w:rPr>
  </w:style>
  <w:style w:type="paragraph" w:styleId="Zpat">
    <w:name w:val="footer"/>
    <w:basedOn w:val="Normln"/>
    <w:link w:val="ZpatChar"/>
    <w:uiPriority w:val="99"/>
    <w:unhideWhenUsed/>
    <w:rsid w:val="00C0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D32"/>
    <w:rPr>
      <w:rFonts w:ascii="Times New Roman" w:hAnsi="Times New Roman"/>
      <w:noProof/>
    </w:rPr>
  </w:style>
  <w:style w:type="character" w:styleId="Odkaznakoment">
    <w:name w:val="annotation reference"/>
    <w:basedOn w:val="Standardnpsmoodstavce"/>
    <w:uiPriority w:val="99"/>
    <w:semiHidden/>
    <w:unhideWhenUsed/>
    <w:rsid w:val="00AF08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08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0831"/>
    <w:rPr>
      <w:rFonts w:ascii="Times New Roman" w:hAnsi="Times New Roman"/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08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0831"/>
    <w:rPr>
      <w:rFonts w:ascii="Times New Roman" w:hAnsi="Times New Roman"/>
      <w:b/>
      <w:bCs/>
      <w:noProof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831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351B"/>
    <w:rPr>
      <w:rFonts w:ascii="Times New Roman" w:hAnsi="Times New Roman"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r">
    <w:name w:val="autor"/>
    <w:basedOn w:val="Odstavecseseznamem"/>
    <w:qFormat/>
    <w:rsid w:val="006B351B"/>
    <w:pPr>
      <w:numPr>
        <w:numId w:val="1"/>
      </w:numPr>
      <w:autoSpaceDE w:val="0"/>
      <w:autoSpaceDN w:val="0"/>
      <w:adjustRightInd w:val="0"/>
    </w:pPr>
    <w:rPr>
      <w:rFonts w:cs="Times New Roman"/>
      <w:bCs/>
      <w:noProof w:val="0"/>
      <w:sz w:val="24"/>
      <w:szCs w:val="24"/>
      <w:u w:val="single"/>
      <w:lang w:val="fr-FR"/>
    </w:rPr>
  </w:style>
  <w:style w:type="paragraph" w:styleId="Odstavecseseznamem">
    <w:name w:val="List Paragraph"/>
    <w:basedOn w:val="Normln"/>
    <w:uiPriority w:val="34"/>
    <w:qFormat/>
    <w:rsid w:val="006B351B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C0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D32"/>
    <w:rPr>
      <w:rFonts w:ascii="Times New Roman" w:hAnsi="Times New Roman"/>
      <w:noProof/>
    </w:rPr>
  </w:style>
  <w:style w:type="paragraph" w:styleId="Zpat">
    <w:name w:val="footer"/>
    <w:basedOn w:val="Normln"/>
    <w:link w:val="ZpatChar"/>
    <w:uiPriority w:val="99"/>
    <w:unhideWhenUsed/>
    <w:rsid w:val="00C0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D32"/>
    <w:rPr>
      <w:rFonts w:ascii="Times New Roman" w:hAnsi="Times New Roman"/>
      <w:noProof/>
    </w:rPr>
  </w:style>
  <w:style w:type="character" w:styleId="Odkaznakoment">
    <w:name w:val="annotation reference"/>
    <w:basedOn w:val="Standardnpsmoodstavce"/>
    <w:uiPriority w:val="99"/>
    <w:semiHidden/>
    <w:unhideWhenUsed/>
    <w:rsid w:val="00AF08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08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0831"/>
    <w:rPr>
      <w:rFonts w:ascii="Times New Roman" w:hAnsi="Times New Roman"/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08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0831"/>
    <w:rPr>
      <w:rFonts w:ascii="Times New Roman" w:hAnsi="Times New Roman"/>
      <w:b/>
      <w:bCs/>
      <w:noProof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831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Pavla Doležalová</cp:lastModifiedBy>
  <cp:revision>8</cp:revision>
  <dcterms:created xsi:type="dcterms:W3CDTF">2020-10-12T09:38:00Z</dcterms:created>
  <dcterms:modified xsi:type="dcterms:W3CDTF">2020-10-26T08:44:00Z</dcterms:modified>
</cp:coreProperties>
</file>