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08C" w:rsidRDefault="0006708C" w:rsidP="0006708C">
      <w:pPr>
        <w:pStyle w:val="Nadpis2"/>
        <w:pBdr>
          <w:top w:val="single" w:sz="6" w:space="2" w:color="008070"/>
          <w:bottom w:val="single" w:sz="6" w:space="2" w:color="008070"/>
          <w:right w:val="single" w:sz="6" w:space="8" w:color="008070"/>
        </w:pBdr>
        <w:shd w:val="clear" w:color="auto" w:fill="DDEFE6"/>
        <w:spacing w:before="0"/>
        <w:ind w:right="150"/>
        <w:rPr>
          <w:rFonts w:ascii="Gill Sans MT" w:hAnsi="Gill Sans MT"/>
          <w:color w:val="008070"/>
        </w:rPr>
      </w:pPr>
      <w:bookmarkStart w:id="0" w:name="2"/>
      <w:bookmarkEnd w:id="0"/>
      <w:proofErr w:type="spellStart"/>
      <w:r>
        <w:rPr>
          <w:rFonts w:ascii="Gill Sans MT" w:hAnsi="Gill Sans MT"/>
          <w:color w:val="008070"/>
        </w:rPr>
        <w:t>Classification</w:t>
      </w:r>
      <w:proofErr w:type="spellEnd"/>
    </w:p>
    <w:p w:rsidR="0006708C" w:rsidRDefault="0006708C" w:rsidP="0006708C">
      <w:pPr>
        <w:rPr>
          <w:rFonts w:ascii="Gill Sans MT" w:hAnsi="Gill Sans MT"/>
          <w:color w:val="000000"/>
          <w:sz w:val="27"/>
          <w:szCs w:val="27"/>
        </w:rPr>
      </w:pPr>
      <w:r>
        <w:rPr>
          <w:rFonts w:ascii="Gill Sans MT" w:hAnsi="Gill Sans MT"/>
          <w:color w:val="000000"/>
          <w:sz w:val="27"/>
          <w:szCs w:val="27"/>
        </w:rPr>
        <w:t>by </w:t>
      </w:r>
      <w:hyperlink r:id="rId5" w:anchor="h" w:history="1"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Birger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Hjørland</w:t>
        </w:r>
        <w:proofErr w:type="spellEnd"/>
      </w:hyperlink>
    </w:p>
    <w:p w:rsidR="0006708C" w:rsidRDefault="0006708C" w:rsidP="0006708C">
      <w:pPr>
        <w:pStyle w:val="Normlnweb"/>
        <w:rPr>
          <w:rFonts w:ascii="Gill Sans MT" w:hAnsi="Gill Sans MT"/>
          <w:color w:val="000000"/>
          <w:sz w:val="27"/>
          <w:szCs w:val="27"/>
        </w:rPr>
      </w:pPr>
      <w:r>
        <w:rPr>
          <w:rFonts w:ascii="Gill Sans MT" w:hAnsi="Gill Sans MT"/>
          <w:color w:val="000000"/>
          <w:sz w:val="27"/>
          <w:szCs w:val="27"/>
        </w:rPr>
        <w:t xml:space="preserve">Table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of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contents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>:</w:t>
      </w:r>
      <w:r>
        <w:rPr>
          <w:rFonts w:ascii="Gill Sans MT" w:hAnsi="Gill Sans MT"/>
          <w:color w:val="000000"/>
          <w:sz w:val="27"/>
          <w:szCs w:val="27"/>
        </w:rPr>
        <w:br/>
      </w:r>
      <w:hyperlink r:id="rId6" w:anchor="1" w:history="1"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1.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Introduction</w:t>
        </w:r>
        <w:proofErr w:type="spellEnd"/>
      </w:hyperlink>
      <w:r>
        <w:rPr>
          <w:rFonts w:ascii="Gill Sans MT" w:hAnsi="Gill Sans MT"/>
          <w:color w:val="000000"/>
          <w:sz w:val="27"/>
          <w:szCs w:val="27"/>
        </w:rPr>
        <w:br/>
      </w:r>
      <w:hyperlink r:id="rId7" w:anchor="2" w:history="1"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2.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The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meaning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of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the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word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 </w:t>
        </w:r>
        <w:proofErr w:type="spellStart"/>
        <w:r>
          <w:rPr>
            <w:rStyle w:val="Hypertextovodkaz"/>
            <w:rFonts w:ascii="Gill Sans MT" w:hAnsi="Gill Sans MT"/>
            <w:i/>
            <w:iCs/>
            <w:color w:val="6F4800"/>
            <w:sz w:val="27"/>
            <w:szCs w:val="27"/>
          </w:rPr>
          <w:t>classification</w:t>
        </w:r>
        <w:proofErr w:type="spellEnd"/>
      </w:hyperlink>
      <w:r>
        <w:rPr>
          <w:rFonts w:ascii="Gill Sans MT" w:hAnsi="Gill Sans MT"/>
          <w:color w:val="000000"/>
          <w:sz w:val="27"/>
          <w:szCs w:val="27"/>
        </w:rPr>
        <w:br/>
      </w:r>
      <w:hyperlink r:id="rId8" w:anchor="3" w:history="1"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3.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Related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terms</w:t>
        </w:r>
        <w:proofErr w:type="spellEnd"/>
      </w:hyperlink>
      <w:r>
        <w:rPr>
          <w:rFonts w:ascii="Gill Sans MT" w:hAnsi="Gill Sans MT"/>
          <w:color w:val="000000"/>
          <w:sz w:val="27"/>
          <w:szCs w:val="27"/>
        </w:rPr>
        <w:br/>
        <w:t>    </w:t>
      </w:r>
      <w:hyperlink r:id="rId9" w:anchor="3.1" w:history="1"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3.1.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Concept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/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conceptualization</w:t>
        </w:r>
        <w:proofErr w:type="spellEnd"/>
      </w:hyperlink>
      <w:r>
        <w:rPr>
          <w:rFonts w:ascii="Gill Sans MT" w:hAnsi="Gill Sans MT"/>
          <w:color w:val="000000"/>
          <w:sz w:val="27"/>
          <w:szCs w:val="27"/>
        </w:rPr>
        <w:br/>
        <w:t>    </w:t>
      </w:r>
      <w:hyperlink r:id="rId10" w:anchor="3.2" w:history="1"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3.2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Categorization</w:t>
        </w:r>
        <w:proofErr w:type="spellEnd"/>
      </w:hyperlink>
      <w:bookmarkStart w:id="1" w:name="_GoBack"/>
      <w:bookmarkEnd w:id="1"/>
      <w:r>
        <w:rPr>
          <w:rFonts w:ascii="Gill Sans MT" w:hAnsi="Gill Sans MT"/>
          <w:color w:val="000000"/>
          <w:sz w:val="27"/>
          <w:szCs w:val="27"/>
        </w:rPr>
        <w:br/>
        <w:t>    </w:t>
      </w:r>
      <w:hyperlink r:id="rId11" w:anchor="3.3" w:history="1"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3.3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Ordering</w:t>
        </w:r>
        <w:proofErr w:type="spellEnd"/>
      </w:hyperlink>
      <w:r>
        <w:rPr>
          <w:rFonts w:ascii="Gill Sans MT" w:hAnsi="Gill Sans MT"/>
          <w:color w:val="000000"/>
          <w:sz w:val="27"/>
          <w:szCs w:val="27"/>
        </w:rPr>
        <w:br/>
        <w:t>    </w:t>
      </w:r>
      <w:hyperlink r:id="rId12" w:anchor="3.4" w:history="1"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3.4 Taxonomy</w:t>
        </w:r>
      </w:hyperlink>
      <w:r>
        <w:rPr>
          <w:rFonts w:ascii="Gill Sans MT" w:hAnsi="Gill Sans MT"/>
          <w:color w:val="000000"/>
          <w:sz w:val="27"/>
          <w:szCs w:val="27"/>
        </w:rPr>
        <w:br/>
        <w:t>    </w:t>
      </w:r>
      <w:hyperlink r:id="rId13" w:anchor="3.5" w:history="1"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3.5 Typology</w:t>
        </w:r>
      </w:hyperlink>
      <w:r>
        <w:rPr>
          <w:rFonts w:ascii="Gill Sans MT" w:hAnsi="Gill Sans MT"/>
          <w:color w:val="000000"/>
          <w:sz w:val="27"/>
          <w:szCs w:val="27"/>
        </w:rPr>
        <w:br/>
        <w:t>    </w:t>
      </w:r>
      <w:hyperlink r:id="rId14" w:anchor="3.6" w:history="1"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3.6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Division</w:t>
        </w:r>
        <w:proofErr w:type="spellEnd"/>
      </w:hyperlink>
      <w:r>
        <w:rPr>
          <w:rFonts w:ascii="Gill Sans MT" w:hAnsi="Gill Sans MT"/>
          <w:color w:val="000000"/>
          <w:sz w:val="27"/>
          <w:szCs w:val="27"/>
        </w:rPr>
        <w:br/>
      </w:r>
      <w:hyperlink r:id="rId15" w:anchor="4" w:history="1"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4.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Theories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of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classification</w:t>
        </w:r>
        <w:proofErr w:type="spellEnd"/>
      </w:hyperlink>
      <w:r>
        <w:rPr>
          <w:rFonts w:ascii="Gill Sans MT" w:hAnsi="Gill Sans MT"/>
          <w:color w:val="000000"/>
          <w:sz w:val="27"/>
          <w:szCs w:val="27"/>
        </w:rPr>
        <w:br/>
        <w:t>    </w:t>
      </w:r>
      <w:hyperlink r:id="rId16" w:anchor="4.1" w:history="1"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4.1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The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"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classical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view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" versus "prototype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theory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"</w:t>
        </w:r>
      </w:hyperlink>
      <w:r>
        <w:rPr>
          <w:rFonts w:ascii="Gill Sans MT" w:hAnsi="Gill Sans MT"/>
          <w:color w:val="000000"/>
          <w:sz w:val="27"/>
          <w:szCs w:val="27"/>
        </w:rPr>
        <w:br/>
        <w:t>    </w:t>
      </w:r>
      <w:hyperlink r:id="rId17" w:anchor="4.2" w:history="1"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4.2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The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methodology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of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forming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classes</w:t>
        </w:r>
        <w:proofErr w:type="spellEnd"/>
      </w:hyperlink>
      <w:r>
        <w:rPr>
          <w:rFonts w:ascii="Gill Sans MT" w:hAnsi="Gill Sans MT"/>
          <w:color w:val="000000"/>
          <w:sz w:val="27"/>
          <w:szCs w:val="27"/>
        </w:rPr>
        <w:br/>
        <w:t>        </w:t>
      </w:r>
      <w:hyperlink r:id="rId18" w:anchor="4.2a" w:history="1"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4.2a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Elaine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Svenonius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: </w:t>
        </w:r>
        <w:r>
          <w:rPr>
            <w:rStyle w:val="Hypertextovodkaz"/>
            <w:rFonts w:ascii="Calibri" w:hAnsi="Calibri" w:cs="Calibri"/>
            <w:color w:val="6F4800"/>
            <w:sz w:val="27"/>
            <w:szCs w:val="27"/>
          </w:rPr>
          <w:t>α</w:t>
        </w:r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Operationalism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, </w:t>
        </w:r>
        <w:r>
          <w:rPr>
            <w:rStyle w:val="Hypertextovodkaz"/>
            <w:rFonts w:ascii="Calibri" w:hAnsi="Calibri" w:cs="Calibri"/>
            <w:color w:val="6F4800"/>
            <w:sz w:val="27"/>
            <w:szCs w:val="27"/>
          </w:rPr>
          <w:t>β</w:t>
        </w:r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The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picture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theory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of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meaning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, </w:t>
        </w:r>
        <w:r>
          <w:rPr>
            <w:rStyle w:val="Hypertextovodkaz"/>
            <w:rFonts w:ascii="Calibri" w:hAnsi="Calibri" w:cs="Calibri"/>
            <w:color w:val="6F4800"/>
            <w:sz w:val="27"/>
            <w:szCs w:val="27"/>
          </w:rPr>
          <w:t>γ</w:t>
        </w:r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The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contextual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theory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of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meaning</w:t>
        </w:r>
        <w:proofErr w:type="spellEnd"/>
      </w:hyperlink>
      <w:r>
        <w:rPr>
          <w:rFonts w:ascii="Gill Sans MT" w:hAnsi="Gill Sans MT"/>
          <w:color w:val="000000"/>
          <w:sz w:val="27"/>
          <w:szCs w:val="27"/>
        </w:rPr>
        <w:br/>
        <w:t>        </w:t>
      </w:r>
      <w:hyperlink r:id="rId19" w:anchor="4.2b" w:history="1"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4.2b Alberto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Marradi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: </w:t>
        </w:r>
        <w:r>
          <w:rPr>
            <w:rStyle w:val="Hypertextovodkaz"/>
            <w:rFonts w:ascii="Calibri" w:hAnsi="Calibri" w:cs="Calibri"/>
            <w:color w:val="6F4800"/>
            <w:sz w:val="27"/>
            <w:szCs w:val="27"/>
          </w:rPr>
          <w:t>α</w:t>
        </w:r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Subdivision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, </w:t>
        </w:r>
        <w:r>
          <w:rPr>
            <w:rStyle w:val="Hypertextovodkaz"/>
            <w:rFonts w:ascii="Calibri" w:hAnsi="Calibri" w:cs="Calibri"/>
            <w:color w:val="6F4800"/>
            <w:sz w:val="27"/>
            <w:szCs w:val="27"/>
          </w:rPr>
          <w:t>β</w:t>
        </w:r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Numerical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taxonomy</w:t>
        </w:r>
      </w:hyperlink>
      <w:r>
        <w:rPr>
          <w:rFonts w:ascii="Gill Sans MT" w:hAnsi="Gill Sans MT"/>
          <w:color w:val="000000"/>
          <w:sz w:val="27"/>
          <w:szCs w:val="27"/>
        </w:rPr>
        <w:br/>
        <w:t>        </w:t>
      </w:r>
      <w:hyperlink r:id="rId20" w:anchor="4.2c" w:history="1"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4.2c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Birger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Hjørland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: </w:t>
        </w:r>
        <w:r>
          <w:rPr>
            <w:rStyle w:val="Hypertextovodkaz"/>
            <w:rFonts w:ascii="Calibri" w:hAnsi="Calibri" w:cs="Calibri"/>
            <w:color w:val="6F4800"/>
            <w:sz w:val="27"/>
            <w:szCs w:val="27"/>
          </w:rPr>
          <w:t>α</w:t>
        </w:r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Rationalism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, </w:t>
        </w:r>
        <w:r>
          <w:rPr>
            <w:rStyle w:val="Hypertextovodkaz"/>
            <w:rFonts w:ascii="Calibri" w:hAnsi="Calibri" w:cs="Calibri"/>
            <w:color w:val="6F4800"/>
            <w:sz w:val="27"/>
            <w:szCs w:val="27"/>
          </w:rPr>
          <w:t>β</w:t>
        </w:r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Empiricism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, </w:t>
        </w:r>
        <w:r>
          <w:rPr>
            <w:rStyle w:val="Hypertextovodkaz"/>
            <w:rFonts w:ascii="Calibri" w:hAnsi="Calibri" w:cs="Calibri"/>
            <w:color w:val="6F4800"/>
            <w:sz w:val="27"/>
            <w:szCs w:val="27"/>
          </w:rPr>
          <w:t>γ</w:t>
        </w:r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Historicism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, </w:t>
        </w:r>
        <w:r>
          <w:rPr>
            <w:rStyle w:val="Hypertextovodkaz"/>
            <w:rFonts w:ascii="Calibri" w:hAnsi="Calibri" w:cs="Calibri"/>
            <w:color w:val="6F4800"/>
            <w:sz w:val="27"/>
            <w:szCs w:val="27"/>
          </w:rPr>
          <w:t>δ</w:t>
        </w:r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Pragmatism</w:t>
        </w:r>
        <w:proofErr w:type="spellEnd"/>
      </w:hyperlink>
      <w:r>
        <w:rPr>
          <w:rFonts w:ascii="Gill Sans MT" w:hAnsi="Gill Sans MT"/>
          <w:color w:val="000000"/>
          <w:sz w:val="27"/>
          <w:szCs w:val="27"/>
        </w:rPr>
        <w:br/>
        <w:t>    </w:t>
      </w:r>
      <w:hyperlink r:id="rId21" w:anchor="4.3" w:history="1"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4.3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Some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metaphysical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issues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of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classification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: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is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there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one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correct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classification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?</w:t>
        </w:r>
      </w:hyperlink>
      <w:r>
        <w:rPr>
          <w:rFonts w:ascii="Gill Sans MT" w:hAnsi="Gill Sans MT"/>
          <w:color w:val="000000"/>
          <w:sz w:val="27"/>
          <w:szCs w:val="27"/>
        </w:rPr>
        <w:br/>
        <w:t>        </w:t>
      </w:r>
      <w:hyperlink r:id="rId22" w:anchor="4.3a" w:history="1"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4.3a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Artificial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versus natural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classification</w:t>
        </w:r>
        <w:proofErr w:type="spellEnd"/>
      </w:hyperlink>
      <w:r>
        <w:rPr>
          <w:rFonts w:ascii="Gill Sans MT" w:hAnsi="Gill Sans MT"/>
          <w:color w:val="000000"/>
          <w:sz w:val="27"/>
          <w:szCs w:val="27"/>
        </w:rPr>
        <w:br/>
        <w:t>        </w:t>
      </w:r>
      <w:hyperlink r:id="rId23" w:anchor="4.3b" w:history="1"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4.3b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Order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versus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disorder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of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things</w:t>
        </w:r>
        <w:proofErr w:type="spellEnd"/>
      </w:hyperlink>
      <w:r>
        <w:rPr>
          <w:rFonts w:ascii="Gill Sans MT" w:hAnsi="Gill Sans MT"/>
          <w:color w:val="000000"/>
          <w:sz w:val="27"/>
          <w:szCs w:val="27"/>
        </w:rPr>
        <w:br/>
      </w:r>
      <w:hyperlink r:id="rId24" w:anchor="5" w:history="1"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5.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Conclusion</w:t>
        </w:r>
        <w:proofErr w:type="spellEnd"/>
      </w:hyperlink>
      <w:r>
        <w:rPr>
          <w:rFonts w:ascii="Gill Sans MT" w:hAnsi="Gill Sans MT"/>
          <w:color w:val="000000"/>
          <w:sz w:val="27"/>
          <w:szCs w:val="27"/>
        </w:rPr>
        <w:br/>
      </w:r>
      <w:hyperlink r:id="rId25" w:anchor="ack" w:history="1"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Acknowledgments</w:t>
        </w:r>
        <w:proofErr w:type="spellEnd"/>
      </w:hyperlink>
      <w:r>
        <w:rPr>
          <w:rFonts w:ascii="Gill Sans MT" w:hAnsi="Gill Sans MT"/>
          <w:color w:val="000000"/>
          <w:sz w:val="27"/>
          <w:szCs w:val="27"/>
        </w:rPr>
        <w:br/>
      </w:r>
      <w:hyperlink r:id="rId26" w:anchor="end" w:history="1"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Endnotes</w:t>
        </w:r>
        <w:proofErr w:type="spellEnd"/>
      </w:hyperlink>
      <w:r>
        <w:rPr>
          <w:rFonts w:ascii="Gill Sans MT" w:hAnsi="Gill Sans MT"/>
          <w:color w:val="000000"/>
          <w:sz w:val="27"/>
          <w:szCs w:val="27"/>
        </w:rPr>
        <w:br/>
      </w:r>
      <w:hyperlink r:id="rId27" w:anchor="ref" w:history="1"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References</w:t>
        </w:r>
        <w:proofErr w:type="spellEnd"/>
      </w:hyperlink>
      <w:r>
        <w:rPr>
          <w:rFonts w:ascii="Gill Sans MT" w:hAnsi="Gill Sans MT"/>
          <w:color w:val="000000"/>
          <w:sz w:val="27"/>
          <w:szCs w:val="27"/>
        </w:rPr>
        <w:br/>
      </w:r>
      <w:hyperlink r:id="rId28" w:anchor="app" w:history="1"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Appendix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: A sample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of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definitions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of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classification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 xml:space="preserve"> (</w:t>
        </w:r>
        <w:proofErr w:type="spellStart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chronological</w:t>
        </w:r>
        <w:proofErr w:type="spellEnd"/>
        <w:r>
          <w:rPr>
            <w:rStyle w:val="Hypertextovodkaz"/>
            <w:rFonts w:ascii="Gill Sans MT" w:hAnsi="Gill Sans MT"/>
            <w:color w:val="6F4800"/>
            <w:sz w:val="27"/>
            <w:szCs w:val="27"/>
          </w:rPr>
          <w:t>)</w:t>
        </w:r>
      </w:hyperlink>
    </w:p>
    <w:p w:rsidR="0006708C" w:rsidRDefault="0006708C" w:rsidP="0006708C">
      <w:pPr>
        <w:pStyle w:val="Normlnweb"/>
        <w:rPr>
          <w:rFonts w:ascii="Gill Sans MT" w:hAnsi="Gill Sans MT"/>
          <w:color w:val="000000"/>
          <w:sz w:val="27"/>
          <w:szCs w:val="27"/>
        </w:rPr>
      </w:pPr>
      <w:proofErr w:type="spellStart"/>
      <w:r>
        <w:rPr>
          <w:rStyle w:val="Siln"/>
          <w:rFonts w:ascii="Gill Sans MT" w:hAnsi="Gill Sans MT"/>
          <w:color w:val="000000"/>
          <w:sz w:val="27"/>
          <w:szCs w:val="27"/>
        </w:rPr>
        <w:t>Abstract</w:t>
      </w:r>
      <w:proofErr w:type="spellEnd"/>
      <w:r>
        <w:rPr>
          <w:rFonts w:ascii="Gill Sans MT" w:hAnsi="Gill Sans MT"/>
          <w:color w:val="000000"/>
          <w:sz w:val="27"/>
          <w:szCs w:val="27"/>
        </w:rPr>
        <w:t>:</w:t>
      </w:r>
      <w:r>
        <w:rPr>
          <w:rFonts w:ascii="Gill Sans MT" w:hAnsi="Gill Sans MT"/>
          <w:color w:val="000000"/>
          <w:sz w:val="27"/>
          <w:szCs w:val="27"/>
        </w:rPr>
        <w:br/>
      </w:r>
      <w:proofErr w:type="spellStart"/>
      <w:r>
        <w:rPr>
          <w:rFonts w:ascii="Gill Sans MT" w:hAnsi="Gill Sans MT"/>
          <w:color w:val="000000"/>
          <w:sz w:val="27"/>
          <w:szCs w:val="27"/>
        </w:rPr>
        <w:t>This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article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presents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and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discusses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definitions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of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the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term </w:t>
      </w:r>
      <w:proofErr w:type="spellStart"/>
      <w:r>
        <w:rPr>
          <w:rFonts w:ascii="Gill Sans MT" w:hAnsi="Gill Sans MT"/>
          <w:i/>
          <w:iCs/>
          <w:color w:val="000000"/>
          <w:sz w:val="27"/>
          <w:szCs w:val="27"/>
        </w:rPr>
        <w:t>classification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 and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the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related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concepts </w:t>
      </w:r>
      <w:r>
        <w:rPr>
          <w:rFonts w:ascii="Gill Sans MT" w:hAnsi="Gill Sans MT"/>
          <w:i/>
          <w:iCs/>
          <w:color w:val="000000"/>
          <w:sz w:val="27"/>
          <w:szCs w:val="27"/>
        </w:rPr>
        <w:t>concept</w:t>
      </w:r>
      <w:r>
        <w:rPr>
          <w:rFonts w:ascii="Gill Sans MT" w:hAnsi="Gill Sans MT"/>
          <w:color w:val="000000"/>
          <w:sz w:val="27"/>
          <w:szCs w:val="27"/>
        </w:rPr>
        <w:t>, </w:t>
      </w:r>
      <w:r>
        <w:rPr>
          <w:rFonts w:ascii="Gill Sans MT" w:hAnsi="Gill Sans MT"/>
          <w:i/>
          <w:iCs/>
          <w:color w:val="000000"/>
          <w:sz w:val="27"/>
          <w:szCs w:val="27"/>
        </w:rPr>
        <w:t>categorization</w:t>
      </w:r>
      <w:r>
        <w:rPr>
          <w:rFonts w:ascii="Gill Sans MT" w:hAnsi="Gill Sans MT"/>
          <w:color w:val="000000"/>
          <w:sz w:val="27"/>
          <w:szCs w:val="27"/>
        </w:rPr>
        <w:t>, </w:t>
      </w:r>
      <w:r>
        <w:rPr>
          <w:rFonts w:ascii="Gill Sans MT" w:hAnsi="Gill Sans MT"/>
          <w:i/>
          <w:iCs/>
          <w:color w:val="000000"/>
          <w:sz w:val="27"/>
          <w:szCs w:val="27"/>
        </w:rPr>
        <w:t>ordering</w:t>
      </w:r>
      <w:r>
        <w:rPr>
          <w:rFonts w:ascii="Gill Sans MT" w:hAnsi="Gill Sans MT"/>
          <w:color w:val="000000"/>
          <w:sz w:val="27"/>
          <w:szCs w:val="27"/>
        </w:rPr>
        <w:t>, </w:t>
      </w:r>
      <w:r>
        <w:rPr>
          <w:rFonts w:ascii="Gill Sans MT" w:hAnsi="Gill Sans MT"/>
          <w:i/>
          <w:iCs/>
          <w:color w:val="000000"/>
          <w:sz w:val="27"/>
          <w:szCs w:val="27"/>
        </w:rPr>
        <w:t>taxonomy</w:t>
      </w:r>
      <w:r>
        <w:rPr>
          <w:rFonts w:ascii="Gill Sans MT" w:hAnsi="Gill Sans MT"/>
          <w:color w:val="000000"/>
          <w:sz w:val="27"/>
          <w:szCs w:val="27"/>
        </w:rPr>
        <w:t> and </w:t>
      </w:r>
      <w:r>
        <w:rPr>
          <w:rFonts w:ascii="Gill Sans MT" w:hAnsi="Gill Sans MT"/>
          <w:i/>
          <w:iCs/>
          <w:color w:val="000000"/>
          <w:sz w:val="27"/>
          <w:szCs w:val="27"/>
        </w:rPr>
        <w:t>typology</w:t>
      </w:r>
      <w:r>
        <w:rPr>
          <w:rFonts w:ascii="Gill Sans MT" w:hAnsi="Gill Sans MT"/>
          <w:color w:val="000000"/>
          <w:sz w:val="27"/>
          <w:szCs w:val="27"/>
        </w:rPr>
        <w:t xml:space="preserve">. It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further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presents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and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discusses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theories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of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classification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including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the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influences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of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Aristotle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and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Wittgenstein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. It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presents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different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views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on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forming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classes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,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including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logical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division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,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numerical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taxonomy,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historical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classification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,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hermeneutical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and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pragmatic</w:t>
      </w:r>
      <w:proofErr w:type="spellEnd"/>
      <w:r>
        <w:rPr>
          <w:rFonts w:ascii="Gill Sans MT" w:hAnsi="Gill Sans MT"/>
          <w:color w:val="000000"/>
          <w:sz w:val="27"/>
          <w:szCs w:val="27"/>
        </w:rPr>
        <w:t>/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critical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views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.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Finally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,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issues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related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to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artificial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versus natural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classification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and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taxonomic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monism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versus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taxonomic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pluralism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are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briefly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presented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and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discussed</w:t>
      </w:r>
      <w:proofErr w:type="spellEnd"/>
      <w:r>
        <w:rPr>
          <w:rFonts w:ascii="Gill Sans MT" w:hAnsi="Gill Sans MT"/>
          <w:color w:val="000000"/>
          <w:sz w:val="27"/>
          <w:szCs w:val="27"/>
        </w:rPr>
        <w:t>.</w:t>
      </w:r>
    </w:p>
    <w:p w:rsidR="0006708C" w:rsidRDefault="0006708C" w:rsidP="0006708C">
      <w:pPr>
        <w:pStyle w:val="Nadpis3"/>
        <w:spacing w:before="450" w:beforeAutospacing="0" w:after="0" w:afterAutospacing="0"/>
        <w:rPr>
          <w:rFonts w:ascii="Gill Sans MT" w:hAnsi="Gill Sans MT"/>
          <w:color w:val="008070"/>
        </w:rPr>
      </w:pPr>
      <w:bookmarkStart w:id="2" w:name="1"/>
      <w:bookmarkEnd w:id="2"/>
      <w:r>
        <w:rPr>
          <w:rFonts w:ascii="Gill Sans MT" w:hAnsi="Gill Sans MT"/>
          <w:color w:val="008070"/>
        </w:rPr>
        <w:t xml:space="preserve">1. </w:t>
      </w:r>
      <w:proofErr w:type="spellStart"/>
      <w:r>
        <w:rPr>
          <w:rFonts w:ascii="Gill Sans MT" w:hAnsi="Gill Sans MT"/>
          <w:color w:val="008070"/>
        </w:rPr>
        <w:t>Introduction</w:t>
      </w:r>
      <w:proofErr w:type="spellEnd"/>
    </w:p>
    <w:p w:rsidR="0006708C" w:rsidRDefault="0006708C" w:rsidP="0006708C">
      <w:pPr>
        <w:pStyle w:val="Normlnweb"/>
        <w:rPr>
          <w:rFonts w:ascii="Gill Sans MT" w:hAnsi="Gill Sans MT"/>
          <w:color w:val="000000"/>
          <w:sz w:val="27"/>
          <w:szCs w:val="27"/>
        </w:rPr>
      </w:pPr>
      <w:proofErr w:type="spellStart"/>
      <w:r>
        <w:rPr>
          <w:rFonts w:ascii="Gill Sans MT" w:hAnsi="Gill Sans MT"/>
          <w:color w:val="000000"/>
          <w:sz w:val="27"/>
          <w:szCs w:val="27"/>
        </w:rPr>
        <w:lastRenderedPageBreak/>
        <w:t>This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article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is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about</w:t>
      </w:r>
      <w:proofErr w:type="spellEnd"/>
      <w:r>
        <w:rPr>
          <w:rFonts w:ascii="Gill Sans MT" w:hAnsi="Gill Sans MT"/>
          <w:color w:val="000000"/>
          <w:sz w:val="27"/>
          <w:szCs w:val="27"/>
        </w:rPr>
        <w:t> </w:t>
      </w:r>
      <w:proofErr w:type="spellStart"/>
      <w:r>
        <w:rPr>
          <w:rFonts w:ascii="Gill Sans MT" w:hAnsi="Gill Sans MT"/>
          <w:i/>
          <w:iCs/>
          <w:color w:val="000000"/>
          <w:sz w:val="27"/>
          <w:szCs w:val="27"/>
        </w:rPr>
        <w:t>classification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 as a basic term in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an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interdisciplinary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perspective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.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Classification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is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a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fundamental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concept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and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activity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in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knowledge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organization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, but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it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is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also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an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important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concept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in many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other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fields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,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including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biology and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philosophy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. In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knowledge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organization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and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library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and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information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science (LIS),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it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is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mostly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about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classifying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documents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,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document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representations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, and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concepts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(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e.g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., in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thesauri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), and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library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classification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systems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and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ontologies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are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well-known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kinds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of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knowledge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organization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systems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(KOS). These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activities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and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systems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are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based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on more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fundamental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conceptions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and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theories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of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classifications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that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are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presented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in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this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article</w:t>
      </w:r>
      <w:proofErr w:type="spellEnd"/>
      <w:r>
        <w:rPr>
          <w:rFonts w:ascii="Gill Sans MT" w:hAnsi="Gill Sans MT"/>
          <w:color w:val="000000"/>
          <w:sz w:val="27"/>
          <w:szCs w:val="27"/>
        </w:rPr>
        <w:t>.</w:t>
      </w:r>
    </w:p>
    <w:p w:rsidR="0006708C" w:rsidRDefault="0006708C" w:rsidP="0006708C">
      <w:pPr>
        <w:pStyle w:val="Normlnweb"/>
        <w:rPr>
          <w:rFonts w:ascii="Gill Sans MT" w:hAnsi="Gill Sans MT"/>
          <w:color w:val="000000"/>
          <w:sz w:val="27"/>
          <w:szCs w:val="27"/>
        </w:rPr>
      </w:pPr>
      <w:proofErr w:type="spellStart"/>
      <w:r>
        <w:rPr>
          <w:rFonts w:ascii="Gill Sans MT" w:hAnsi="Gill Sans MT"/>
          <w:color w:val="000000"/>
          <w:sz w:val="27"/>
          <w:szCs w:val="27"/>
        </w:rPr>
        <w:t>The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ISKO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Encyclopedia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of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Knowledge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Organization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(IEKO)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plans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to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cover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a very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broad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spectrum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of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articles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related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to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classification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besides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the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present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one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.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We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already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have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an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article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about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→</w:t>
      </w:r>
      <w:r>
        <w:rPr>
          <w:rFonts w:ascii="Gill Sans MT" w:hAnsi="Gill Sans MT" w:cs="Gill Sans MT"/>
          <w:color w:val="000000"/>
          <w:sz w:val="27"/>
          <w:szCs w:val="27"/>
        </w:rPr>
        <w:t> 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fldChar w:fldCharType="begin"/>
      </w:r>
      <w:r>
        <w:rPr>
          <w:rFonts w:ascii="Gill Sans MT" w:hAnsi="Gill Sans MT"/>
          <w:color w:val="000000"/>
          <w:sz w:val="27"/>
          <w:szCs w:val="27"/>
        </w:rPr>
        <w:instrText xml:space="preserve"> HYPERLINK "https://www.isko.org/cyclo/logical_division" </w:instrText>
      </w:r>
      <w:r>
        <w:rPr>
          <w:rFonts w:ascii="Gill Sans MT" w:hAnsi="Gill Sans MT"/>
          <w:color w:val="000000"/>
          <w:sz w:val="27"/>
          <w:szCs w:val="27"/>
        </w:rPr>
        <w:fldChar w:fldCharType="separate"/>
      </w:r>
      <w:r>
        <w:rPr>
          <w:rStyle w:val="Hypertextovodkaz"/>
          <w:rFonts w:ascii="Gill Sans MT" w:hAnsi="Gill Sans MT"/>
          <w:color w:val="6F4800"/>
          <w:sz w:val="27"/>
          <w:szCs w:val="27"/>
        </w:rPr>
        <w:t>logical</w:t>
      </w:r>
      <w:proofErr w:type="spellEnd"/>
      <w:r>
        <w:rPr>
          <w:rStyle w:val="Hypertextovodkaz"/>
          <w:rFonts w:ascii="Gill Sans MT" w:hAnsi="Gill Sans MT"/>
          <w:color w:val="6F4800"/>
          <w:sz w:val="27"/>
          <w:szCs w:val="27"/>
        </w:rPr>
        <w:t xml:space="preserve"> </w:t>
      </w:r>
      <w:proofErr w:type="spellStart"/>
      <w:r>
        <w:rPr>
          <w:rStyle w:val="Hypertextovodkaz"/>
          <w:rFonts w:ascii="Gill Sans MT" w:hAnsi="Gill Sans MT"/>
          <w:color w:val="6F4800"/>
          <w:sz w:val="27"/>
          <w:szCs w:val="27"/>
        </w:rPr>
        <w:t>division</w:t>
      </w:r>
      <w:proofErr w:type="spellEnd"/>
      <w:r>
        <w:rPr>
          <w:rFonts w:ascii="Gill Sans MT" w:hAnsi="Gill Sans MT"/>
          <w:color w:val="000000"/>
          <w:sz w:val="27"/>
          <w:szCs w:val="27"/>
        </w:rPr>
        <w:fldChar w:fldCharType="end"/>
      </w:r>
      <w:r>
        <w:rPr>
          <w:rFonts w:ascii="Gill Sans MT" w:hAnsi="Gill Sans MT"/>
          <w:color w:val="000000"/>
          <w:sz w:val="27"/>
          <w:szCs w:val="27"/>
        </w:rPr>
        <w:t xml:space="preserve">, </w:t>
      </w:r>
      <w:r>
        <w:rPr>
          <w:rFonts w:ascii="Arial" w:hAnsi="Arial" w:cs="Arial"/>
          <w:color w:val="000000"/>
          <w:sz w:val="27"/>
          <w:szCs w:val="27"/>
        </w:rPr>
        <w:t>→</w:t>
      </w:r>
      <w:r>
        <w:rPr>
          <w:rFonts w:ascii="Gill Sans MT" w:hAnsi="Gill Sans MT" w:cs="Gill Sans MT"/>
          <w:color w:val="000000"/>
          <w:sz w:val="27"/>
          <w:szCs w:val="27"/>
        </w:rPr>
        <w:t> 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fldChar w:fldCharType="begin"/>
      </w:r>
      <w:r>
        <w:rPr>
          <w:rFonts w:ascii="Gill Sans MT" w:hAnsi="Gill Sans MT"/>
          <w:color w:val="000000"/>
          <w:sz w:val="27"/>
          <w:szCs w:val="27"/>
        </w:rPr>
        <w:instrText xml:space="preserve"> HYPERLINK "https://www.isko.org/cyclo/notation" </w:instrText>
      </w:r>
      <w:r>
        <w:rPr>
          <w:rFonts w:ascii="Gill Sans MT" w:hAnsi="Gill Sans MT"/>
          <w:color w:val="000000"/>
          <w:sz w:val="27"/>
          <w:szCs w:val="27"/>
        </w:rPr>
        <w:fldChar w:fldCharType="separate"/>
      </w:r>
      <w:r>
        <w:rPr>
          <w:rStyle w:val="Hypertextovodkaz"/>
          <w:rFonts w:ascii="Gill Sans MT" w:hAnsi="Gill Sans MT"/>
          <w:color w:val="6F4800"/>
          <w:sz w:val="27"/>
          <w:szCs w:val="27"/>
        </w:rPr>
        <w:t>notation</w:t>
      </w:r>
      <w:proofErr w:type="spellEnd"/>
      <w:r>
        <w:rPr>
          <w:rFonts w:ascii="Gill Sans MT" w:hAnsi="Gill Sans MT"/>
          <w:color w:val="000000"/>
          <w:sz w:val="27"/>
          <w:szCs w:val="27"/>
        </w:rPr>
        <w:fldChar w:fldCharType="end"/>
      </w:r>
      <w:r>
        <w:rPr>
          <w:rFonts w:ascii="Gill Sans MT" w:hAnsi="Gill Sans MT"/>
          <w:color w:val="000000"/>
          <w:sz w:val="27"/>
          <w:szCs w:val="27"/>
        </w:rPr>
        <w:t xml:space="preserve">, </w:t>
      </w:r>
      <w:r>
        <w:rPr>
          <w:rFonts w:ascii="Arial" w:hAnsi="Arial" w:cs="Arial"/>
          <w:color w:val="000000"/>
          <w:sz w:val="27"/>
          <w:szCs w:val="27"/>
        </w:rPr>
        <w:t>→</w:t>
      </w:r>
      <w:r>
        <w:rPr>
          <w:rFonts w:ascii="Gill Sans MT" w:hAnsi="Gill Sans MT" w:cs="Gill Sans MT"/>
          <w:color w:val="000000"/>
          <w:sz w:val="27"/>
          <w:szCs w:val="27"/>
        </w:rPr>
        <w:t> 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fldChar w:fldCharType="begin"/>
      </w:r>
      <w:r>
        <w:rPr>
          <w:rFonts w:ascii="Gill Sans MT" w:hAnsi="Gill Sans MT"/>
          <w:color w:val="000000"/>
          <w:sz w:val="27"/>
          <w:szCs w:val="27"/>
        </w:rPr>
        <w:instrText xml:space="preserve"> HYPERLINK "https://www.isko.org/cyclo/automatic" </w:instrText>
      </w:r>
      <w:r>
        <w:rPr>
          <w:rFonts w:ascii="Gill Sans MT" w:hAnsi="Gill Sans MT"/>
          <w:color w:val="000000"/>
          <w:sz w:val="27"/>
          <w:szCs w:val="27"/>
        </w:rPr>
        <w:fldChar w:fldCharType="separate"/>
      </w:r>
      <w:r>
        <w:rPr>
          <w:rStyle w:val="Hypertextovodkaz"/>
          <w:rFonts w:ascii="Gill Sans MT" w:hAnsi="Gill Sans MT"/>
          <w:color w:val="6F4800"/>
          <w:sz w:val="27"/>
          <w:szCs w:val="27"/>
        </w:rPr>
        <w:t>automatic</w:t>
      </w:r>
      <w:proofErr w:type="spellEnd"/>
      <w:r>
        <w:rPr>
          <w:rStyle w:val="Hypertextovodkaz"/>
          <w:rFonts w:ascii="Gill Sans MT" w:hAnsi="Gill Sans MT"/>
          <w:color w:val="6F4800"/>
          <w:sz w:val="27"/>
          <w:szCs w:val="27"/>
        </w:rPr>
        <w:t xml:space="preserve"> </w:t>
      </w:r>
      <w:proofErr w:type="spellStart"/>
      <w:r>
        <w:rPr>
          <w:rStyle w:val="Hypertextovodkaz"/>
          <w:rFonts w:ascii="Gill Sans MT" w:hAnsi="Gill Sans MT"/>
          <w:color w:val="6F4800"/>
          <w:sz w:val="27"/>
          <w:szCs w:val="27"/>
        </w:rPr>
        <w:t>subject</w:t>
      </w:r>
      <w:proofErr w:type="spellEnd"/>
      <w:r>
        <w:rPr>
          <w:rStyle w:val="Hypertextovodkaz"/>
          <w:rFonts w:ascii="Gill Sans MT" w:hAnsi="Gill Sans MT"/>
          <w:color w:val="6F4800"/>
          <w:sz w:val="27"/>
          <w:szCs w:val="27"/>
        </w:rPr>
        <w:t xml:space="preserve"> </w:t>
      </w:r>
      <w:proofErr w:type="spellStart"/>
      <w:r>
        <w:rPr>
          <w:rStyle w:val="Hypertextovodkaz"/>
          <w:rFonts w:ascii="Gill Sans MT" w:hAnsi="Gill Sans MT"/>
          <w:color w:val="6F4800"/>
          <w:sz w:val="27"/>
          <w:szCs w:val="27"/>
        </w:rPr>
        <w:t>indexing</w:t>
      </w:r>
      <w:proofErr w:type="spellEnd"/>
      <w:r>
        <w:rPr>
          <w:rFonts w:ascii="Gill Sans MT" w:hAnsi="Gill Sans MT"/>
          <w:color w:val="000000"/>
          <w:sz w:val="27"/>
          <w:szCs w:val="27"/>
        </w:rPr>
        <w:fldChar w:fldCharType="end"/>
      </w:r>
      <w:r>
        <w:rPr>
          <w:rFonts w:ascii="Gill Sans MT" w:hAnsi="Gill Sans MT"/>
          <w:color w:val="000000"/>
          <w:sz w:val="27"/>
          <w:szCs w:val="27"/>
        </w:rPr>
        <w:t>, and 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fldChar w:fldCharType="begin"/>
      </w:r>
      <w:r>
        <w:rPr>
          <w:rFonts w:ascii="Gill Sans MT" w:hAnsi="Gill Sans MT"/>
          <w:color w:val="000000"/>
          <w:sz w:val="27"/>
          <w:szCs w:val="27"/>
        </w:rPr>
        <w:instrText xml:space="preserve"> HYPERLINK "https://www.isko.org/cyclo/index.html" </w:instrText>
      </w:r>
      <w:r>
        <w:rPr>
          <w:rFonts w:ascii="Gill Sans MT" w:hAnsi="Gill Sans MT"/>
          <w:color w:val="000000"/>
          <w:sz w:val="27"/>
          <w:szCs w:val="27"/>
        </w:rPr>
        <w:fldChar w:fldCharType="separate"/>
      </w:r>
      <w:r>
        <w:rPr>
          <w:rStyle w:val="Hypertextovodkaz"/>
          <w:rFonts w:ascii="Gill Sans MT" w:hAnsi="Gill Sans MT"/>
          <w:color w:val="6F4800"/>
          <w:sz w:val="27"/>
          <w:szCs w:val="27"/>
        </w:rPr>
        <w:t>further</w:t>
      </w:r>
      <w:proofErr w:type="spellEnd"/>
      <w:r>
        <w:rPr>
          <w:rStyle w:val="Hypertextovodkaz"/>
          <w:rFonts w:ascii="Gill Sans MT" w:hAnsi="Gill Sans MT"/>
          <w:color w:val="6F4800"/>
          <w:sz w:val="27"/>
          <w:szCs w:val="27"/>
        </w:rPr>
        <w:t xml:space="preserve"> </w:t>
      </w:r>
      <w:proofErr w:type="spellStart"/>
      <w:r>
        <w:rPr>
          <w:rStyle w:val="Hypertextovodkaz"/>
          <w:rFonts w:ascii="Gill Sans MT" w:hAnsi="Gill Sans MT"/>
          <w:color w:val="6F4800"/>
          <w:sz w:val="27"/>
          <w:szCs w:val="27"/>
        </w:rPr>
        <w:t>articles</w:t>
      </w:r>
      <w:proofErr w:type="spellEnd"/>
      <w:r>
        <w:rPr>
          <w:rFonts w:ascii="Gill Sans MT" w:hAnsi="Gill Sans MT"/>
          <w:color w:val="000000"/>
          <w:sz w:val="27"/>
          <w:szCs w:val="27"/>
        </w:rPr>
        <w:fldChar w:fldCharType="end"/>
      </w:r>
      <w:r>
        <w:rPr>
          <w:rFonts w:ascii="Gill Sans MT" w:hAnsi="Gill Sans MT"/>
          <w:color w:val="000000"/>
          <w:sz w:val="27"/>
          <w:szCs w:val="27"/>
        </w:rPr>
        <w:t xml:space="preserve"> are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planned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about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,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for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example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,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library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classification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,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numerical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taxonomy,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classification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of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the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sciences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,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classification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in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specific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domains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(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including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biology,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physics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and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chemistry</w:t>
      </w:r>
      <w:proofErr w:type="spellEnd"/>
      <w:r>
        <w:rPr>
          <w:rFonts w:ascii="Gill Sans MT" w:hAnsi="Gill Sans MT"/>
          <w:color w:val="000000"/>
          <w:sz w:val="27"/>
          <w:szCs w:val="27"/>
        </w:rPr>
        <w:t>), and much more.</w:t>
      </w:r>
    </w:p>
    <w:p w:rsidR="0006708C" w:rsidRDefault="0006708C" w:rsidP="0006708C">
      <w:pPr>
        <w:pStyle w:val="Normlnweb"/>
        <w:rPr>
          <w:rFonts w:ascii="Gill Sans MT" w:hAnsi="Gill Sans MT"/>
          <w:color w:val="000000"/>
          <w:sz w:val="27"/>
          <w:szCs w:val="27"/>
        </w:rPr>
      </w:pPr>
      <w:proofErr w:type="spellStart"/>
      <w:r>
        <w:rPr>
          <w:rFonts w:ascii="Gill Sans MT" w:hAnsi="Gill Sans MT"/>
          <w:color w:val="000000"/>
          <w:sz w:val="27"/>
          <w:szCs w:val="27"/>
        </w:rPr>
        <w:t>This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article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covers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a very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complex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concept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and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is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therefore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highly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compressed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and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abbreviated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. In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particular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, most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of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the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theories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mentioned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in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section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4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deserve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to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be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enlarged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on in independent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articles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that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it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is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hoped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will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be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forthcoming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at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some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point in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the</w:t>
      </w:r>
      <w:proofErr w:type="spellEnd"/>
      <w:r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future</w:t>
      </w:r>
      <w:proofErr w:type="spellEnd"/>
      <w:r>
        <w:rPr>
          <w:rFonts w:ascii="Gill Sans MT" w:hAnsi="Gill Sans MT"/>
          <w:color w:val="000000"/>
          <w:sz w:val="27"/>
          <w:szCs w:val="27"/>
        </w:rPr>
        <w:t>.</w:t>
      </w:r>
    </w:p>
    <w:p w:rsidR="0006708C" w:rsidRPr="0006708C" w:rsidRDefault="0006708C" w:rsidP="0006708C">
      <w:pPr>
        <w:spacing w:before="4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</w:pPr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 xml:space="preserve">2.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>meaning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>word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i/>
          <w:iCs/>
          <w:color w:val="008070"/>
          <w:sz w:val="27"/>
          <w:szCs w:val="27"/>
          <w:lang w:eastAsia="cs-CZ"/>
        </w:rPr>
        <w:t>classification</w:t>
      </w:r>
      <w:proofErr w:type="spellEnd"/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Among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contributors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(Frederik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Suppe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Henry E.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Bliss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outstanding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Frederick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Suppe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distinguished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broad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narrow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He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called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broad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intrinsic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language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most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Whenever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nominative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phrases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designated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entities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bearing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designation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together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predicative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phrases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particular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call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conceptual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refers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involved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conceptualizing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experiences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surroundings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Suppe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1989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292).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narrower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Suppe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called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second,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narrower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systematic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involved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design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utilization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schemes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animals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plants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genus and species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Suppe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1989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292).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Henry E.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Bliss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29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1929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wrote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"[t]his term,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English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derivatives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ion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ambiguously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predicative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substantive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sometimes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sometimes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(142).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remove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ambiguity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suggested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three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proceeding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as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substantive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verb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to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denotes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referring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assigning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several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respective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requisite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relevant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involved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verb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transitively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sometimes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intransitively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said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olive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oil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as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luxury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verb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primarily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make,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plurality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secondary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arrange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purpose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[...]. These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three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arranging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are so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implicated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easy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separate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thought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terminology;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yet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done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conductive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precision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study.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assigning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arranging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[...]</w:t>
      </w:r>
    </w:p>
    <w:p w:rsidR="0006708C" w:rsidRPr="0006708C" w:rsidRDefault="0006708C" w:rsidP="000670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arranged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purpose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combination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Bliss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1929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142-143).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many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chronological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sample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"app"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Appendix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ideas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gram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etc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entities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such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Table 1: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Selected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terms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used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units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classified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resulting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groups</w:t>
      </w:r>
      <w:proofErr w:type="spellEnd"/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1"/>
        <w:gridCol w:w="4105"/>
      </w:tblGrid>
      <w:tr w:rsidR="0006708C" w:rsidRPr="0006708C" w:rsidTr="000670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06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What</w:t>
            </w:r>
            <w:proofErr w:type="spellEnd"/>
            <w:r w:rsidRPr="0006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may</w:t>
            </w:r>
            <w:proofErr w:type="spellEnd"/>
            <w:r w:rsidRPr="0006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</w:t>
            </w:r>
            <w:proofErr w:type="spellEnd"/>
            <w:r w:rsidRPr="0006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classified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06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Results</w:t>
            </w:r>
            <w:proofErr w:type="spellEnd"/>
            <w:r w:rsidRPr="0006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of</w:t>
            </w:r>
            <w:proofErr w:type="spellEnd"/>
            <w:r w:rsidRPr="0006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classification</w:t>
            </w:r>
            <w:proofErr w:type="spellEnd"/>
            <w:r w:rsidRPr="0006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may</w:t>
            </w:r>
            <w:proofErr w:type="spellEnd"/>
            <w:r w:rsidRPr="0006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</w:t>
            </w:r>
            <w:proofErr w:type="spellEnd"/>
            <w:r w:rsidRPr="0006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termed</w:t>
            </w:r>
            <w:proofErr w:type="spellEnd"/>
            <w:r w:rsidRPr="0006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</w:tr>
      <w:tr w:rsidR="0006708C" w:rsidRPr="0006708C" w:rsidTr="000670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Categories</w:t>
            </w:r>
            <w:proofErr w:type="spellEnd"/>
          </w:p>
        </w:tc>
      </w:tr>
      <w:tr w:rsidR="0006708C" w:rsidRPr="0006708C" w:rsidTr="000670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Documents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Clades</w:t>
            </w:r>
            <w:proofErr w:type="spellEnd"/>
          </w:p>
        </w:tc>
      </w:tr>
      <w:tr w:rsidR="0006708C" w:rsidRPr="0006708C" w:rsidTr="000670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Classes</w:t>
            </w:r>
            <w:proofErr w:type="spellEnd"/>
          </w:p>
        </w:tc>
      </w:tr>
      <w:tr w:rsidR="0006708C" w:rsidRPr="0006708C" w:rsidTr="000670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Entities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Concepts</w:t>
            </w:r>
            <w:proofErr w:type="spellEnd"/>
          </w:p>
        </w:tc>
      </w:tr>
      <w:tr w:rsidR="0006708C" w:rsidRPr="0006708C" w:rsidTr="000670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Ideas</w:t>
            </w:r>
            <w:proofErr w:type="spellEnd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including</w:t>
            </w:r>
            <w:proofErr w:type="spellEnd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fictional</w:t>
            </w:r>
            <w:proofErr w:type="spellEnd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ideas</w:t>
            </w:r>
            <w:proofErr w:type="spellEnd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 </w:t>
            </w:r>
          </w:p>
        </w:tc>
        <w:tc>
          <w:tcPr>
            <w:tcW w:w="0" w:type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Genera</w:t>
            </w:r>
            <w:proofErr w:type="spellEnd"/>
          </w:p>
        </w:tc>
      </w:tr>
      <w:tr w:rsidR="0006708C" w:rsidRPr="0006708C" w:rsidTr="000670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Individuals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Groups</w:t>
            </w:r>
            <w:proofErr w:type="spellEnd"/>
          </w:p>
        </w:tc>
      </w:tr>
      <w:tr w:rsidR="0006708C" w:rsidRPr="0006708C" w:rsidTr="000670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Kinds</w:t>
            </w:r>
            <w:proofErr w:type="spellEnd"/>
          </w:p>
        </w:tc>
      </w:tr>
      <w:tr w:rsidR="0006708C" w:rsidRPr="0006708C" w:rsidTr="000670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Sets</w:t>
            </w:r>
            <w:proofErr w:type="spellEnd"/>
          </w:p>
        </w:tc>
      </w:tr>
      <w:tr w:rsidR="0006708C" w:rsidRPr="0006708C" w:rsidTr="000670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Phenomena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Sorts</w:t>
            </w:r>
            <w:proofErr w:type="spellEnd"/>
          </w:p>
        </w:tc>
      </w:tr>
      <w:tr w:rsidR="0006708C" w:rsidRPr="0006708C" w:rsidTr="000670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Processes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Species</w:t>
            </w:r>
          </w:p>
        </w:tc>
      </w:tr>
      <w:tr w:rsidR="0006708C" w:rsidRPr="0006708C" w:rsidTr="000670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Sciences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Taxa</w:t>
            </w:r>
          </w:p>
        </w:tc>
      </w:tr>
      <w:tr w:rsidR="0006708C" w:rsidRPr="0006708C" w:rsidTr="000670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Things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Etc</w:t>
            </w:r>
            <w:proofErr w:type="spellEnd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06708C" w:rsidRPr="0006708C" w:rsidTr="000670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Etc</w:t>
            </w:r>
            <w:proofErr w:type="spellEnd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attributes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values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Attributes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color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weight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Values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heavy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made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attributes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values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hyperlink r:id="rId30" w:anchor="e1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[1]</w:t>
        </w:r>
      </w:hyperlink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conclusion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term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discriminative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31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Schmidt and Wagner 2004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392)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assignment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pre-established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distinguishing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distribution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All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narrower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add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extra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requirements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restrictions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requirement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criterion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mutually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exclusive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jointly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exhaustive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requirements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demanded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requirements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hyperlink r:id="rId32" w:anchor="top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top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of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entry</w:t>
        </w:r>
        <w:proofErr w:type="spellEnd"/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</w:p>
    <w:p w:rsidR="0006708C" w:rsidRPr="0006708C" w:rsidRDefault="0006708C" w:rsidP="0006708C">
      <w:pPr>
        <w:spacing w:before="4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</w:pPr>
      <w:bookmarkStart w:id="3" w:name="3"/>
      <w:bookmarkEnd w:id="3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 xml:space="preserve">3.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>Related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>terms</w:t>
      </w:r>
      <w:proofErr w:type="spellEnd"/>
    </w:p>
    <w:p w:rsidR="0006708C" w:rsidRPr="0006708C" w:rsidRDefault="0006708C" w:rsidP="0006708C">
      <w:pPr>
        <w:spacing w:before="15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</w:pPr>
      <w:bookmarkStart w:id="4" w:name="3.1"/>
      <w:bookmarkEnd w:id="4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 xml:space="preserve">3.1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>/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>conceptualization</w:t>
      </w:r>
      <w:proofErr w:type="spellEnd"/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formerly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dynamically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constructed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collectively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negotiated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development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cannot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understood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isolation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motivated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construction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and,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competing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play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domains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times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Hjørland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2009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1522-1523).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relationship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identity —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Courier New" w:eastAsia="Times New Roman" w:hAnsi="Courier New" w:cs="Courier New"/>
          <w:sz w:val="20"/>
          <w:szCs w:val="20"/>
          <w:lang w:eastAsia="cs-CZ"/>
        </w:rPr>
        <w:t>waterfowl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Courier New" w:eastAsia="Times New Roman" w:hAnsi="Courier New" w:cs="Courier New"/>
          <w:sz w:val="20"/>
          <w:szCs w:val="20"/>
          <w:lang w:eastAsia="cs-CZ"/>
        </w:rPr>
        <w:t>ducks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proofErr w:type="spellStart"/>
      <w:r w:rsidRPr="0006708C">
        <w:rPr>
          <w:rFonts w:ascii="Courier New" w:eastAsia="Times New Roman" w:hAnsi="Courier New" w:cs="Courier New"/>
          <w:sz w:val="20"/>
          <w:szCs w:val="20"/>
          <w:lang w:eastAsia="cs-CZ"/>
        </w:rPr>
        <w:t>geese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and </w:t>
      </w:r>
      <w:proofErr w:type="spellStart"/>
      <w:r w:rsidRPr="0006708C">
        <w:rPr>
          <w:rFonts w:ascii="Courier New" w:eastAsia="Times New Roman" w:hAnsi="Courier New" w:cs="Courier New"/>
          <w:sz w:val="20"/>
          <w:szCs w:val="20"/>
          <w:lang w:eastAsia="cs-CZ"/>
        </w:rPr>
        <w:t>swans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exactly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waterfowl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subordinate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ducks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",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geese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", and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swans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birds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correspond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conceptualize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birds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33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Andersen et al. 2006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19-33). Henry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Bliss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emphasized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evident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discussion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involves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correlation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class-concepts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class-concept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mental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correlate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mental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idea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Bliss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1929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120;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italics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Spiteri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34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2008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found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examination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traditional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similarity-based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suggests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adequate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account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coherence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needs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explore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knowledge-based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suggest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just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features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explicit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causal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mechanisms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believe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link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features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coherent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whole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Spiteri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35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2008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found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universal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truth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upon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unitary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descriptions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particular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points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hereby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supports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argument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Hjørland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Albrechtsen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36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1999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Beghtol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37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2003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situated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contexts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domains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designed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function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Mai's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38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2004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41)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claim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argued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[...]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merely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particular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explanation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relationships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field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satisfies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certain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point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Frické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39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2012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33),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opposed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mental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constructs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writes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amounts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roughly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idea"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Many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mental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mental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constructions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regard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abstractions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abstract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standard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Fregean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realm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)."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spite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connection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discourses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discourses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mostly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separated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literature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hyperlink r:id="rId40" w:anchor="top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top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of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entry</w:t>
        </w:r>
        <w:proofErr w:type="spellEnd"/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</w:p>
    <w:p w:rsidR="0006708C" w:rsidRPr="0006708C" w:rsidRDefault="0006708C" w:rsidP="0006708C">
      <w:pPr>
        <w:spacing w:before="15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</w:pPr>
      <w:bookmarkStart w:id="5" w:name="3.2"/>
      <w:bookmarkEnd w:id="5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 xml:space="preserve">3.2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>Categorization</w:t>
      </w:r>
      <w:proofErr w:type="spellEnd"/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Elin K. Jacob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found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Although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mechanisms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establishing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through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phenomena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fundamental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influence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make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contexts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established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traditional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rigorous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mandates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entity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either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particular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flexible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creative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draws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nonbinding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entities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on a set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predetermined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but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recognition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across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set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entities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divides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entities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arbitrary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mutually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exclusive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nonoverlapping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arranged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context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established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a set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established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neither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context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composition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varies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stability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reference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divides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experience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immediate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context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context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vary —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composition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flexibility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power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cognitive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hyperlink r:id="rId41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Jacob 2004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527-528).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Jacob's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narrow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"2"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section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Her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supported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Schmidt and Wagner (</w:t>
      </w:r>
      <w:hyperlink r:id="rId42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2004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introduced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distinctions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discriminatory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point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make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quite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distinguishing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types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discriminative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something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something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opposed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something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reflecting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separating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regular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saying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 ("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x as C),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 as C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inscribed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publicly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available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These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radically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involving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radically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convention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abstraction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gram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etc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hyperlink r:id="rId43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Schmidt and Wagner 2004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45-46).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authors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wrote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recognizing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linguistic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ascribing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particular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phenomenon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signs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Merely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talking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phenomena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necessarily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although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talking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involves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make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proposition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color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").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trees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birds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emphasize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certain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aspects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abstracting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instance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trees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birds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green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colors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clouds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leaves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moved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cuts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pieces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emphasizes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certain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features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("x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belongs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C").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(In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themselves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separating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necessarily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linguistic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Peeling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removing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dirt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body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soap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separation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but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although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instance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instructing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children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do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sorting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garbage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putting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paper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container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potato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peels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container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instructions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involving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)" (</w:t>
      </w:r>
      <w:hyperlink r:id="rId44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Schmidt and Wagner 2004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391-392).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These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sources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broad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mentioned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"2"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section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article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Nevertheless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broad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widely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literature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introduce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restrict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narrow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Therefore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choice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made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synonymous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but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maintain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narrow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hyperlink r:id="rId45" w:anchor="top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top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of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entry</w:t>
        </w:r>
        <w:proofErr w:type="spellEnd"/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</w:p>
    <w:p w:rsidR="0006708C" w:rsidRPr="0006708C" w:rsidRDefault="0006708C" w:rsidP="0006708C">
      <w:pPr>
        <w:spacing w:before="15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</w:pPr>
      <w:bookmarkStart w:id="6" w:name="3.3"/>
      <w:bookmarkEnd w:id="6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 xml:space="preserve">3.3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>Ordering</w:t>
      </w:r>
      <w:proofErr w:type="spellEnd"/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WordNet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3.1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noun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ordering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numPr>
          <w:ilvl w:val="0"/>
          <w:numId w:val="2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ordination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comprehensible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arrangement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separate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):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inverse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</w:t>
      </w:r>
    </w:p>
    <w:p w:rsidR="0006708C" w:rsidRPr="0006708C" w:rsidRDefault="0006708C" w:rsidP="0006708C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putting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sequential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arrangement):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mistakes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list"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authors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"4.2c"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historicist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cladistics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several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centuries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thought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treated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virtually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synonyms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Eventually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making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such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sequential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listing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cladifications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1995), are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denotes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subdivisions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Mayr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Bock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2002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172)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Instead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Bock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suggest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cladistics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broader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terminology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deviant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suggestions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made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article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depends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broader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Books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size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language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publication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alphabetically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author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title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further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Meinhardt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al. (</w:t>
      </w:r>
      <w:hyperlink r:id="rId46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1984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47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1995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Bock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48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2002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 and Schmidt and Wagner (</w:t>
      </w:r>
      <w:hyperlink r:id="rId49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2004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hyperlink r:id="rId50" w:anchor="top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top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of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entry</w:t>
        </w:r>
        <w:proofErr w:type="spellEnd"/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</w:p>
    <w:p w:rsidR="0006708C" w:rsidRPr="0006708C" w:rsidRDefault="0006708C" w:rsidP="0006708C">
      <w:pPr>
        <w:spacing w:before="15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</w:pPr>
      <w:bookmarkStart w:id="7" w:name="3.4"/>
      <w:bookmarkEnd w:id="7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>3.4 Taxonomy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taxonomy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Greek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taxis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"arrangement") and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nomos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"science"). 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1813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French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naturalist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Augustin-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Pyramus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Candolle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Candolle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1813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became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widely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but 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spread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domains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authors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synonymous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whereas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make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distinctions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quote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synonymous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[T]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axonomy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acquired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range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longer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restricted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understanding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biology. Taxonomy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applying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early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particular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("taxis": arrangement; "nomos":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to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broader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range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domains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after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several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centuries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limitation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biology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1990s</w:t>
      </w:r>
      <w:proofErr w:type="gram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taxonomy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redefined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semantically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significant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sometimes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collection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assigned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various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nodes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taxonomy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sometimes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matching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collection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predefined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labels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sometimes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creation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arrangement,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itself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Grove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2010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5139;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references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omitted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taxonomy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'Taxonomy'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synonym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traditionally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arrangement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nomenclature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labeling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determining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unknown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belongs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Vandamme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2015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255).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Adams and Adams (</w:t>
      </w:r>
      <w:hyperlink r:id="rId51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1991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202-3):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 taxonomy,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has no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accepted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precise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systematists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especially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synonymous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itself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references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omitted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usage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restricted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explicit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hierarchic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feature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basic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types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either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clustered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larger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smaller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Most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simply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clustering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basic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types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larger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inclusive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but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attributes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[…]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taxonomy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Linnean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species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clustered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families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so on up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level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Hedden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52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2016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taxonomy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in a very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broad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not just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hierarchical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non-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hierarchical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but as a synonym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(KOS).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taxonomy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KOS,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? Hlava (</w:t>
      </w:r>
      <w:hyperlink r:id="rId53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2014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book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title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distinguish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"taxonomy" and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glossary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written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"Taxonomy.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ANSI/NISO Z39.</w:t>
      </w:r>
      <w:proofErr w:type="gram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19-2010R</w:t>
      </w:r>
      <w:proofErr w:type="gram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'A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collection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controlled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vocabulary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hierarchical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 in a taxonomy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child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broader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narrower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relationships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taxonomy'" (</w:t>
      </w:r>
      <w:hyperlink r:id="rId54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Hlava 2014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Vol. 1, 50).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terminology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confusing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instead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trying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clarify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aim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consensus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opposite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ISO 25964-2: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Documentation-Thesauri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interoperability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vocabularies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Part 2: Interoperability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vocabularies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(</w:t>
      </w:r>
      <w:hyperlink r:id="rId55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International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Organization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for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Standardization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 2013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contains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lengthy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(p. 59-66),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just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(60) as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monohierarchical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polyhierachical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matter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i.e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hierarchical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standard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writes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3.10 (3)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basic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scheme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constructed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a taxonomy,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although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type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scheme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Aside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demanding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taxonomy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hierarchical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standard.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Dahlberg's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Literature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6708C">
        <w:rPr>
          <w:rFonts w:ascii="Courier New" w:eastAsia="Times New Roman" w:hAnsi="Courier New" w:cs="Courier New"/>
          <w:sz w:val="20"/>
          <w:szCs w:val="20"/>
          <w:lang w:eastAsia="cs-CZ"/>
        </w:rPr>
        <w:t>5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"On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Systems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)",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opposed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6708C">
        <w:rPr>
          <w:rFonts w:ascii="Courier New" w:eastAsia="Times New Roman" w:hAnsi="Courier New" w:cs="Courier New"/>
          <w:sz w:val="20"/>
          <w:szCs w:val="20"/>
          <w:lang w:eastAsia="cs-CZ"/>
        </w:rPr>
        <w:t>6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"On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Systems"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Dahlberg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1993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219).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Aida Slavic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aspect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disciplinary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")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entity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phenomenon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")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TAXONOMIC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sometimes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called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"entity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zoology,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plants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chemical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going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list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place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Bibliographic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i.e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to use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NOT and CAN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They are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ASPECT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disciplinary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disciplines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fields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studied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e.g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appear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chemistry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geology,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medicine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sport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etc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retrieval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aspect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helps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establish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context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phenomenon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studied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hyperlink r:id="rId56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Slavic 2000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electronic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source, no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pages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quote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Slavic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contradicted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terminology.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Bibliographical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phenomenon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James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Duff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Brown (1862-1914);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Beghtol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2004; </w:t>
      </w:r>
      <w:proofErr w:type="spellStart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Gnoli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2016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disciplinary-based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Dewey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Decimal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(DDC)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sometimes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Waltinger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et al. 2011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Carl E.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Landweh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al.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found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taxonomy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taxonomy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simply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neutral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specimens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implicitly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embodies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specimens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drawn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 are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recorded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unlike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specimens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distinguished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creating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taxonomy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computer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security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flaws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creating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flaws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answers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particular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collection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flaw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instances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taxonomy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Landweh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et al. 1994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214).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atheoretical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taxonomy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oxymoron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Hjørland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</w:t>
      </w:r>
      <w:proofErr w:type="gramStart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2016b</w:t>
      </w:r>
      <w:proofErr w:type="gram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Therefore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theoretical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cannot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criterion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distinguishing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taxonomy.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Marradi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suggested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distinctions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taxonomy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obtains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several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fundamenta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criteria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succession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simultaneously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intensional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cl. [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fundamenta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highly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relevant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taxonomy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obtained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genus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Y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species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no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obtained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afterwards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Marradi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1990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146).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Marradi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suggested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typologies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numPr>
          <w:ilvl w:val="0"/>
          <w:numId w:val="3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schemes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fundamentum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scheme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usually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intensional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extensions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mutually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exclusive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jointly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exhaustive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level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generality,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Marradi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1990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129).</w:t>
      </w:r>
    </w:p>
    <w:p w:rsidR="0006708C" w:rsidRPr="0006708C" w:rsidRDefault="0006708C" w:rsidP="0006708C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Typologies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several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fundamenta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jointly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typology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done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through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either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intensional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extensional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Marradi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1990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129).</w:t>
      </w:r>
    </w:p>
    <w:p w:rsidR="0006708C" w:rsidRPr="0006708C" w:rsidRDefault="0006708C" w:rsidP="0006708C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several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fundamenta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succession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through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intensional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taxonomy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(such as taxon, rank,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needed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Marradi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1990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129).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difficult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typology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and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taxonomy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disagreement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Marradi's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discussed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good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idea to use his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prescriptively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hyperlink r:id="rId57" w:anchor="top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top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of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entry</w:t>
        </w:r>
        <w:proofErr w:type="spellEnd"/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</w:p>
    <w:p w:rsidR="0006708C" w:rsidRPr="0006708C" w:rsidRDefault="0006708C" w:rsidP="0006708C">
      <w:pPr>
        <w:spacing w:before="15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</w:pPr>
      <w:bookmarkStart w:id="8" w:name="3.5"/>
      <w:bookmarkEnd w:id="8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>3.5 Typology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Typology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derived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Greek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typo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"type" and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logos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typology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literally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types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subdivisions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particular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58" w:anchor="3.4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3.4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Marradi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59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1990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typologies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fundamental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criterion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simultaneously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taken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account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Kenneth D. Bailey: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Typology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distinguish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typologies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typology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multidimensional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and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conceptual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Typologies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characterized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labels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cells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hyperlink r:id="rId60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Bailey 1994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4;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italics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Bailey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exemplifies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As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hypothetical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let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dimensions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construct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These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dimensions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intelligence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dichotomized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intelligent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unintelligent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motivation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dichotomized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motivated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unmotivated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Combining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dimensions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creates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fourfold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typology;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shown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Table 1.1. These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cells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table.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case,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types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type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motivated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intelligent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person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labeled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successful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intelligent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unmotivated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person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underachiever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motivated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unintelligent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person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overachiever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lacks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intelligence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motivation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doomed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failure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hyperlink r:id="rId61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Bailey 1994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4;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italics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hypothetical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fourfold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typology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after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62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Bailey 1994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5; Table 1.1):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1713"/>
        <w:gridCol w:w="1848"/>
      </w:tblGrid>
      <w:tr w:rsidR="0006708C" w:rsidRPr="0006708C" w:rsidTr="000670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06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Motivated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06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Unmotivated</w:t>
            </w:r>
            <w:proofErr w:type="spellEnd"/>
          </w:p>
        </w:tc>
      </w:tr>
      <w:tr w:rsidR="0006708C" w:rsidRPr="0006708C" w:rsidTr="000670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06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Intelligent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proofErr w:type="spellStart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Success</w:t>
            </w:r>
            <w:proofErr w:type="spellEnd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proofErr w:type="spellStart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Underachiever</w:t>
            </w:r>
            <w:proofErr w:type="spellEnd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 </w:t>
            </w:r>
          </w:p>
        </w:tc>
      </w:tr>
      <w:tr w:rsidR="0006708C" w:rsidRPr="0006708C" w:rsidTr="000670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06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Unintelligent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proofErr w:type="spellStart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Overachiever</w:t>
            </w:r>
            <w:proofErr w:type="spellEnd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08C" w:rsidRPr="0006708C" w:rsidRDefault="0006708C" w:rsidP="0006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proofErr w:type="spellStart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Failure</w:t>
            </w:r>
            <w:proofErr w:type="spellEnd"/>
            <w:r w:rsidRPr="00067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4 </w:t>
            </w:r>
          </w:p>
        </w:tc>
      </w:tr>
    </w:tbl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typology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many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fields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Carl G.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Jung's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psychological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types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famous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63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Jung 1971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 (LIS)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typology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typologies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Web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distinguishes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article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book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letter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proceeding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paper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types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hyperlink r:id="rId64" w:anchor="top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top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of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entry</w:t>
        </w:r>
        <w:proofErr w:type="spellEnd"/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</w:p>
    <w:p w:rsidR="0006708C" w:rsidRPr="0006708C" w:rsidRDefault="0006708C" w:rsidP="0006708C">
      <w:pPr>
        <w:spacing w:before="15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</w:pPr>
      <w:bookmarkStart w:id="9" w:name="3.6"/>
      <w:bookmarkEnd w:id="9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 xml:space="preserve">3.6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>Division</w:t>
      </w:r>
      <w:proofErr w:type="spellEnd"/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→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"https://www.isko.org/cyclo/logical_division"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Logical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sometimes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closely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understood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among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"4.2c"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approaches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precisely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a-priori,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rationalist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Hacker (</w:t>
      </w:r>
      <w:hyperlink r:id="rId65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1991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136-7):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closely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starts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(genus)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(but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starts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share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abstract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"-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",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and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case,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mental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verbal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activity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namely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hierarchical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arrangement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arrangement,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every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table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regarded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As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priori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primarily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inductive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require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empirical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language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table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constructed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solely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table; no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recourse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experience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necessary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squares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parallelograms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experience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"square" and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parallelogram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hand,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engage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plants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observe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dissimilarities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plants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construct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useful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plants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unless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had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observed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plants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wished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far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analysis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relationships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empirical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plays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tole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mathematics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empirical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areas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disciplines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applied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inductive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expound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deductively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hyperlink r:id="rId66" w:anchor="top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top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of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entry</w:t>
        </w:r>
        <w:proofErr w:type="spellEnd"/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</w:p>
    <w:p w:rsidR="0006708C" w:rsidRPr="0006708C" w:rsidRDefault="0006708C" w:rsidP="0006708C">
      <w:pPr>
        <w:spacing w:before="4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</w:pPr>
      <w:bookmarkStart w:id="10" w:name="4"/>
      <w:bookmarkEnd w:id="10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 xml:space="preserve">4.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> </w:t>
      </w:r>
      <w:hyperlink r:id="rId67" w:anchor="e2" w:history="1">
        <w:r w:rsidRPr="0006708C">
          <w:rPr>
            <w:rFonts w:ascii="Times New Roman" w:eastAsia="Times New Roman" w:hAnsi="Times New Roman" w:cs="Times New Roman"/>
            <w:b/>
            <w:bCs/>
            <w:color w:val="6F4800"/>
            <w:sz w:val="27"/>
            <w:szCs w:val="27"/>
            <w:u w:val="single"/>
            <w:lang w:eastAsia="cs-CZ"/>
          </w:rPr>
          <w:t>[2]</w:t>
        </w:r>
      </w:hyperlink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4.1: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necessary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sufficient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attributes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versus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proposed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derived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Ludwig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Wittgenstein's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philosophy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opposed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necessary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sufficient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attributes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these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graded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briefly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prototype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suggested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Eleanor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Rosch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Thomas Kuhn and Michael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Billig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4.2: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e.g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measuring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among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collecting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ancestry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collocating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tools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support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activities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epistemology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 </w:t>
      </w:r>
      <w:hyperlink r:id="rId68" w:anchor="e3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[3]</w:t>
        </w:r>
      </w:hyperlink>
    </w:p>
    <w:p w:rsidR="0006708C" w:rsidRPr="0006708C" w:rsidRDefault="0006708C" w:rsidP="000670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4.3: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correct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versus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purposes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metaphysics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hyperlink r:id="rId69" w:anchor="top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top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of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entry</w:t>
        </w:r>
        <w:proofErr w:type="spellEnd"/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</w:p>
    <w:p w:rsidR="0006708C" w:rsidRPr="0006708C" w:rsidRDefault="0006708C" w:rsidP="0006708C">
      <w:pPr>
        <w:spacing w:before="15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</w:pPr>
      <w:bookmarkStart w:id="11" w:name="4.1"/>
      <w:bookmarkEnd w:id="11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 xml:space="preserve">4.1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>classical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 xml:space="preserve">" versus "prototype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>" </w:t>
      </w:r>
      <w:hyperlink r:id="rId70" w:anchor="e4" w:history="1">
        <w:r w:rsidRPr="0006708C">
          <w:rPr>
            <w:rFonts w:ascii="Times New Roman" w:eastAsia="Times New Roman" w:hAnsi="Times New Roman" w:cs="Times New Roman"/>
            <w:b/>
            <w:bCs/>
            <w:color w:val="6F4800"/>
            <w:sz w:val="24"/>
            <w:szCs w:val="24"/>
            <w:u w:val="single"/>
            <w:lang w:eastAsia="cs-CZ"/>
          </w:rPr>
          <w:t>[4]</w:t>
        </w:r>
      </w:hyperlink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Aristotle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share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least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designed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membership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a set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necessary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sufficient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Aristotle's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per genus et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differentiam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animal.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consisting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animals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humans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claims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essential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humans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animals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humans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Courier New" w:eastAsia="Times New Roman" w:hAnsi="Courier New" w:cs="Courier New"/>
          <w:sz w:val="20"/>
          <w:szCs w:val="20"/>
          <w:lang w:eastAsia="cs-CZ"/>
        </w:rPr>
        <w:t>animals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non-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overlapping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 </w:t>
      </w:r>
      <w:proofErr w:type="spellStart"/>
      <w:r w:rsidRPr="0006708C">
        <w:rPr>
          <w:rFonts w:ascii="Courier New" w:eastAsia="Times New Roman" w:hAnsi="Courier New" w:cs="Courier New"/>
          <w:sz w:val="20"/>
          <w:szCs w:val="20"/>
          <w:lang w:eastAsia="cs-CZ"/>
        </w:rPr>
        <w:t>rational</w:t>
      </w:r>
      <w:proofErr w:type="spellEnd"/>
      <w:r w:rsidRPr="0006708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708C">
        <w:rPr>
          <w:rFonts w:ascii="Courier New" w:eastAsia="Times New Roman" w:hAnsi="Courier New" w:cs="Courier New"/>
          <w:sz w:val="20"/>
          <w:szCs w:val="20"/>
          <w:lang w:eastAsia="cs-CZ"/>
        </w:rPr>
        <w:t>animals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humans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 and </w:t>
      </w:r>
      <w:r w:rsidRPr="0006708C">
        <w:rPr>
          <w:rFonts w:ascii="Courier New" w:eastAsia="Times New Roman" w:hAnsi="Courier New" w:cs="Courier New"/>
          <w:sz w:val="20"/>
          <w:szCs w:val="20"/>
          <w:lang w:eastAsia="cs-CZ"/>
        </w:rPr>
        <w:t>non-</w:t>
      </w:r>
      <w:proofErr w:type="spellStart"/>
      <w:r w:rsidRPr="0006708C">
        <w:rPr>
          <w:rFonts w:ascii="Courier New" w:eastAsia="Times New Roman" w:hAnsi="Courier New" w:cs="Courier New"/>
          <w:sz w:val="20"/>
          <w:szCs w:val="20"/>
          <w:lang w:eastAsia="cs-CZ"/>
        </w:rPr>
        <w:t>rational</w:t>
      </w:r>
      <w:proofErr w:type="spellEnd"/>
      <w:r w:rsidRPr="0006708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708C">
        <w:rPr>
          <w:rFonts w:ascii="Courier New" w:eastAsia="Times New Roman" w:hAnsi="Courier New" w:cs="Courier New"/>
          <w:sz w:val="20"/>
          <w:szCs w:val="20"/>
          <w:lang w:eastAsia="cs-CZ"/>
        </w:rPr>
        <w:t>animals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animals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belong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humans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necessary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must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sufficient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condition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attributes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animals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plus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attribute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quite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task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called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monothetic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71" w:anchor="e5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[5]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feature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further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Parry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and Hacker 1991; </w:t>
      </w:r>
      <w:proofErr w:type="spellStart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Moss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1964; </w:t>
      </w:r>
      <w:proofErr w:type="spellStart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Frické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2016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middle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twentieth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century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proposed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itself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alternative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feature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existed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millennia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Wittgenstein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72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1953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claimed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set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necessary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sufficient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He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metaphor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family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resemblance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overlapping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feature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family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alike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respect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e.g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shape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nose)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alike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respects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Wittgenstein's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famous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games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claimed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games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exists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Experimental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psychologist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Eleanor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Rosch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73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1978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inspired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Ludwig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Wittgenstein's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philosophy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defined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prototype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74" w:anchor="e6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[6]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Roschian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representatives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attributes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feathers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beak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ability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every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representative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prototype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hand,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blackbird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good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least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Westerners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penguin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Instead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necessary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sufficient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determined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overall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likeness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 prototype —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well-established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therefore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Aristotelian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prototype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polythetic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George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Lakoff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wrote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Aristotle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Wittgenstein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thought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understood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unproblematic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They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assumed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abstract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containers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either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inside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outside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assumed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certain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had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taken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empirical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study. 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major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debate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philosophical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arrived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priori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speculation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centuries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simply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became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background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assumptions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taken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granted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most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scholarly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disciplines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until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recently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thought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a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taught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most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disciplines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empirical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hypothesis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but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unquestionable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truth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 </w:t>
      </w:r>
      <w:hyperlink r:id="rId75" w:anchor="e7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[7]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Lakoff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1987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6;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emphasis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Geoffrey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Bowker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description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Aristotelian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works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 set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binary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either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level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enough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binary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features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adduced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place 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population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[...]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Aristotelian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models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[...]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traditionally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broad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range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systematics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geology,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Rosch's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76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1978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prototype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argues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daily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life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much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fuzzier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set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binary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decide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sitting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Indeed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population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agree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call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chairs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binary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features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Bowker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1998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256).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still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subscribing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Wittgenstein's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thereby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indirectly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prototype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criticized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Needham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77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1975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Sutcliffe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78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1993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Margolis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79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1994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Fox (</w:t>
      </w:r>
      <w:hyperlink r:id="rId80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2011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recent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discussion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prototype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Thomas Kuhn </w:t>
      </w:r>
      <w:hyperlink r:id="rId81" w:anchor="e8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[8]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book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structure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scientific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revolutions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(1962)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 made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paradigm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and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paradigm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shift"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widespread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language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focused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inspired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called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introduction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probably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Andersen et al. (</w:t>
      </w:r>
      <w:hyperlink r:id="rId82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2006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wrote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basic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divides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relations.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determined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identifying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necessary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sufficient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conditions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by learning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dissimilarities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Kuhn's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central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claims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learns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guided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through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encounters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highlight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relations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dissimilarity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currently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accepted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particular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[...].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Kuhn's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standard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learning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sort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child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learning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duck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",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goose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", and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swan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hyperlink r:id="rId83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Kuhn 1974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adult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familiar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waterfowl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guides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child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("Johnny")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through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ostensive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until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learns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distinguish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ducks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geese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swans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Johnny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shown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various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instances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three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instance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duck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goose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swan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84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Andersen et al. 2006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20-21).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aspects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Kuhn's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are:</w:t>
      </w:r>
    </w:p>
    <w:p w:rsidR="0006708C" w:rsidRPr="0006708C" w:rsidRDefault="0006708C" w:rsidP="000670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learn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understood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society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confronted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exemplars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dissimilarities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compared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e.g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teachers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correctly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make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correct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Dissimilarity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plays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role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enough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85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Andersen et al. 2006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24ff</w:t>
      </w:r>
      <w:proofErr w:type="gram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paradigm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Paradigm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Ptolemaic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astronomers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learn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and "planet"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Sun,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Mars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pointed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instances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"planet"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fixed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instances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</w:t>
      </w:r>
    </w:p>
    <w:p w:rsidR="0006708C" w:rsidRPr="0006708C" w:rsidRDefault="0006708C" w:rsidP="0006708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Paradigm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Copernicans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learn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", "planet", and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satellites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Mars and Jupiter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pointed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instances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"planet",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instance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satellite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Sun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fixed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instances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", "planet", and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satellite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got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astronomy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got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celestial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bodies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before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Copernicus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Newton,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striking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after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paradigm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shift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learn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distinguish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86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Andersen et al. 1996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contemporary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Ornithologists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recently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discovered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blackbird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 far 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species,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species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becoming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adapting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ecological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niche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therefore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just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experts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amateur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ornithologists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schoolchildren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learn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birds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Michael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Billig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psychologist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inspired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rhetoric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proposed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probably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harmony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Kuhn's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respects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Billig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thinking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quiet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argument.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Therefore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psychological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rhetorical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closely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linked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psychology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learn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much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rhetoric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Billig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87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1996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describes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cognitive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psychology's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tendency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fundamental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cognitive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animals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humans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cognitive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psychology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"[t]he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stimulus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depends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interpreted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perceiver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quotations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Eiser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1980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8).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basic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psychological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attributed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status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cognitive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psychologists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criticism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raised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against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Eleanor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Rosch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Billig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implication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humans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prejudiced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bureaucratic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modes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thinking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Billig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wrong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studies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rhetoric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argues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fundamental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particularization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latter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reverse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something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just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element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something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Billig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further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demonstrates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humans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just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particularize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discuss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Arguments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particulars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thinking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wide-ranging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theoretical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ideological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issues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conflicts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particularization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a basic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psychological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Billig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make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room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not just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prejudiced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bureaucratic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open-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minded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flexible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Billig's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raises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serious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cognitive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base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mind.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basic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lessons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summarized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Humans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inborn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activities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goals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require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Instead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model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mutually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exclusive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jointly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exhaustive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criteria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alternative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models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Andersen et al. (</w:t>
      </w:r>
      <w:hyperlink r:id="rId88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2006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found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so-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called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dynamic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frames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It has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fruitful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construction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(KOS) in LIS.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hyperlink r:id="rId89" w:anchor="top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top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of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entry</w:t>
        </w:r>
        <w:proofErr w:type="spellEnd"/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</w:p>
    <w:p w:rsidR="0006708C" w:rsidRPr="0006708C" w:rsidRDefault="0006708C" w:rsidP="0006708C">
      <w:pPr>
        <w:spacing w:before="15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</w:pPr>
      <w:bookmarkStart w:id="12" w:name="4.2"/>
      <w:bookmarkEnd w:id="12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 xml:space="preserve">4.2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>methodology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>forming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 xml:space="preserve"> epistemology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>classification</w:t>
      </w:r>
      <w:proofErr w:type="spellEnd"/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fundamental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theoretical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commitments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basic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criteria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basic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Hull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1998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3" w:name="4.2a"/>
      <w:bookmarkEnd w:id="13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</w:t>
      </w:r>
      <w:proofErr w:type="gramStart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2a</w:t>
      </w:r>
      <w:proofErr w:type="gramEnd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Elaine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Svenonius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(</w:t>
      </w:r>
      <w:hyperlink r:id="rId90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2004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proposed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three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epistemological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preferred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):</w:t>
      </w:r>
    </w:p>
    <w:p w:rsidR="0006708C" w:rsidRPr="0006708C" w:rsidRDefault="0006708C" w:rsidP="000670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α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Operationalism</w:t>
      </w:r>
      <w:proofErr w:type="spellEnd"/>
    </w:p>
    <w:p w:rsidR="0006708C" w:rsidRPr="0006708C" w:rsidRDefault="0006708C" w:rsidP="000670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β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picture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</w:t>
      </w:r>
      <w:proofErr w:type="spellEnd"/>
    </w:p>
    <w:p w:rsidR="0006708C" w:rsidRPr="0006708C" w:rsidRDefault="0006708C" w:rsidP="000670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γ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contextual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instrumental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</w:t>
      </w:r>
      <w:proofErr w:type="spellEnd"/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These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deserve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own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entry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encyclopedia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They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outlined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below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Concerning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α,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Svenonius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raised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criticism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lack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validity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operationalism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positivism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Concerning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β,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Svenonius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referential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picture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found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derives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empiricist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hyperlink r:id="rId91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2004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574).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author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summarized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basic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picture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assumes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universal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language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propositions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picturing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prescribed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relatively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fixed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understood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pictures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interpreted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cup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half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full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half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picture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duck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viewpoint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picture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rabbit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picture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block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interpreted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triangular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Secondly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picture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implies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fixity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reference.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necessarily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fixed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referring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homogeneous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clearly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delineated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mental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fluid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boundaries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(A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three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still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 Fluidity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necessary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function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variety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contexts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picture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falls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down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particularly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abstract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referents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mental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constructs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function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such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adverbial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prepositions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picture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conjunction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independent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microworlds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regard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totality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aggregation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simplistic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[...]"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Svenonius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2004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578;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omitted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Concerning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γ,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Svenonius's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contextual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instrumental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basic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tenet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instrumental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use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Svenonius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found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thinking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led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adoption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numerical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taxonomy.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numerical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taxonomy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empiricism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contextual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instrumental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pragmatic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philosophers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understanding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conclude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Svenonius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suggested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alternative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empiricism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positivism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Such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alternatives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below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92" w:anchor="4.2c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4.2c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Before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4" w:name="4.2b"/>
      <w:bookmarkEnd w:id="14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</w:t>
      </w:r>
      <w:proofErr w:type="gramStart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2b</w:t>
      </w:r>
      <w:proofErr w:type="gramEnd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Alberto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Marradi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distinguished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intellectual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otherwise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):</w:t>
      </w:r>
    </w:p>
    <w:p w:rsidR="0006708C" w:rsidRPr="0006708C" w:rsidRDefault="0006708C" w:rsidP="000670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α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Intensional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downwards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 </w:t>
      </w:r>
      <w:hyperlink r:id="rId93" w:anchor="e9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[9]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"[T]he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extension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genus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several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extensions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corresponding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as many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lower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generality (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species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latter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intension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aspect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fundamentum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divisionis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):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account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species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articulation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genus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Marradi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1990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129;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emphasis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β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Extensional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numerical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taxonomy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upwards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 </w:t>
      </w:r>
      <w:hyperlink r:id="rId94" w:anchor="e10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[10]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"[T]he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set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several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subsets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perceived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Marradi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1990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129).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"[B]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otanist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Michel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Adanson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faculties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plants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barring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before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attempting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95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1763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clvi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Along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idea,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Adanson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extensional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equal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plants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(1763, vol. I)"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Marradi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1990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136).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predominant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criterion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maximize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homogeneity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heterogeneity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Marradi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1990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135).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labels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proposed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and "taxonomy".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Among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numerical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taxonomy"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Sokal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lastRenderedPageBreak/>
        <w:t>Sneath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1963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),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Capecchi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Möller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1968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"cluster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analysis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etc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Marradi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1990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136).</w:t>
      </w:r>
    </w:p>
    <w:p w:rsidR="0006708C" w:rsidRPr="0006708C" w:rsidRDefault="0006708C" w:rsidP="000670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γ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"[T]he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assignment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]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created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second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Marradi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1990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129).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Marradi's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further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discussed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next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His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fundamental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further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discussed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article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issue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dealt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"https://www.isko.org/cyclo/subject"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entry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Subject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Forthcoming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entries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analysis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indexing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gram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etc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topic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5" w:name="4.2c"/>
      <w:bookmarkEnd w:id="15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4.2c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Birger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Hjørland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suggested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basic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96" w:anchor="e11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[11]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α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rationalism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β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empiricism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γ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δ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pragmatism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All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discussed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below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rationalism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empiricism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already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α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Rationalism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Hjørland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Marradi's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intensional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corresponds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writings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rationalism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Rationalist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indexing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(such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Ranganathan's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suggest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constructed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fundamental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basic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analysis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analytic-synthetic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isolate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set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basic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(=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analysis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construct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combining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rules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(=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synthesis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rules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rationalist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Hjørland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2011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74).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Marradi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dominated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centuries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until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challenged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supplemented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extensional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empiricist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opinion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belated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development [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empiricist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depends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somehow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formalized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spontaneous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activity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respectable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intellectual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discipline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extensional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cl. [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had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development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intellectual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tool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viz.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idea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vector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vector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—in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intellectual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forefather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 matrix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Marradi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1990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135-136).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major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benefits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drawbacks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Frické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97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2016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547)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"https://www.isko.org/cyclo/logical_division" \l "8"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stated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admirable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Everything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a place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leaf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own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unique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place,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schedule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embodies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maximum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amount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weaknesses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long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Aristotle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argued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inappropriate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tool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hyperlink r:id="rId98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Stevens 1998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electronic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source, no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pages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limit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suited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e.g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such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mathematical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compared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e.g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"),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open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issue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today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criticism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relationship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essentialism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fundamentum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arbitrary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deduced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essential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criteria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idea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heavily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criticized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today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99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Wilkins 2013;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Frické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 2016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β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Empiricism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second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Marradi's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extensional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has,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Marradi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numerical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taxonomy" and "cluster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analysis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among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corresponds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Farradane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00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1950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inductive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Parrochia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01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2016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phenomenal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and 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Hjørland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empiricism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Empiricist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indexing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idea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share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large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neutral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criteria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not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theoretical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points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because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introduces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criteria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approved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empiricism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Numerical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statistical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procedures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empiricist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philosophy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Hjørland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2011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74).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overall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likeliness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sometimes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phenetics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e.g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statistical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measures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great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attributes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but,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further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examination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turns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assumptions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needed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controversial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Parsimony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elegance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advise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keep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down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hand,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remarked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increasing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variables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increases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probability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correct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hyperlink r:id="rId102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May 1982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43).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correct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questionable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[...],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argument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formalized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'/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unless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matrix.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Therefore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leaving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matrix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entails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unknown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amount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Marradi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1990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137).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assume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unlimited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impossible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implication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empirical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cannot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controlled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descriptions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cannot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atheoretical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Hjørland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2016a</w:t>
      </w:r>
      <w:proofErr w:type="gram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2016b) —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formulated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Gitelman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03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2013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),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oxymoron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always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theoretically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cannot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recognize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control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closely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second,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concerns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bringing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together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separating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unlike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Likeness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expressed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as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",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sameness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",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resemblance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equivalence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cannot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dissimilar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three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constructed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fulfils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demand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bringing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together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Figure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below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wherein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color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shape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objectively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purposes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squares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most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alike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together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purposes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black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figures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 square and a triangle) are most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alike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together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Popper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1959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441).</w:t>
      </w:r>
    </w:p>
    <w:p w:rsidR="0006708C" w:rsidRPr="0006708C" w:rsidRDefault="0006708C" w:rsidP="0006708C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905250" cy="10953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Figure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criteria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06708C" w:rsidRPr="0006708C" w:rsidRDefault="0006708C" w:rsidP="000670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implication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empirical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criteria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enough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guidance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determine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criteria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determining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long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recognized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modern-day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birds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reptiles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share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ancestor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shelled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eggs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scales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birds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confined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nucleated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blood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cells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skeletal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paradigms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taxonomy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arrive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development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birds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reptiles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birds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reptile),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numerical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taxonomy,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quantitative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birds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reptiles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birds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reptiles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reason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animals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because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adapt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ecological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niches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phylogenetic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backgrounds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are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biologists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reverse,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spiders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male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female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very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numerical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taxonomy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male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female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species,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obviously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Therefore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taxonomy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dominated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quite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philosophy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cladism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return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below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Marradi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phenetics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exhaustive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Hjørland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05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2009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additional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respectively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pragmatism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sufficient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argument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argued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hyperlink r:id="rId106" w:anchor="e12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[12]</w:t>
        </w:r>
      </w:hyperlink>
    </w:p>
    <w:p w:rsidR="0006708C" w:rsidRPr="0006708C" w:rsidRDefault="0006708C" w:rsidP="000670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γ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belong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share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ancestor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clearly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membership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arranged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numerical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taxonomy).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Today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dominant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systematics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cladistics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",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phylogenetic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",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", →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"https://www.isko.org/cyclo/genealogical"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genealogical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evolutionary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development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Hennig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1966; </w:t>
      </w:r>
      <w:proofErr w:type="spellStart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Hjørland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2003, 107; </w:t>
      </w:r>
      <w:proofErr w:type="spellStart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Gnoli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2006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biology,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languages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musical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instruments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Hjørland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07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2013, </w:t>
        </w:r>
        <w:proofErr w:type="gram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2016a</w:t>
        </w:r>
        <w:proofErr w:type="gramEnd"/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suggested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genealogical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bibliometrics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retrieval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alternative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membership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clades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species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ancestor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evolutionary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Dousa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2009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early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discussion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evolutionary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Although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cladism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dominate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taxonomy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today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skepticism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[I]t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becoming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clearer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such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ideal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reason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reflects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coincide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exactly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aimed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ecological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relations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increasingly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perceived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do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diverge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Dupré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2002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3-4).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possibility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becomes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clearer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difficulties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emerging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evolutionary-based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nothing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affair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leading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isolation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clear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micro-organisms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particular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little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isolation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moves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many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become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genome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ecosystem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soil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area,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body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privatized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genome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e.g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Venter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et al. 2004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picture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applies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quite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complex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multi-celled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such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mammals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birds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though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much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plants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movement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biology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transcend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anthropocentrism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takes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peculiarities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own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corner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living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model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Dupré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2006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31).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Dupré's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reservations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validity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cladistics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such,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idea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ideal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clear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major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benefits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deeper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just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attributes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perspective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looks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superficial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subjectivity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influenced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his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paradigms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tradition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hermeneutics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epistemology.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fruitfully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illustrated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colors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[W]hen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colour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vocabularies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various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languages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compared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many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humans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"label"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colours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amazing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array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misunderstandings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Monoglot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invariably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believe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own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colour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clear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obvious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mystified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confronted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alternative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step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entering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colour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semantics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probably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difficult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s/he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restrict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own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colour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normal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everyday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speech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learn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set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aside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foreign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colour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descriptions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aim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dispose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preconceptions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colour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described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so as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insights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workings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languages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colour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itself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Biggam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2015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Formerly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Hjørland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wrote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[H]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ermeneutical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indexing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suggest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discourse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domain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indexing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reflect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particular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discourse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domain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hermeneutics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always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written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interpreted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particular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horizon [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omitted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searching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such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particular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horizon. All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horizons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consensus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conflict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To index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contribute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retrieval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relevant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horizons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Hjørland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2011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74).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therefore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applied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speak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B. M.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Kedrow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any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crucial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analysis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solution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refers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development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studied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evolution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itself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artificial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mainly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characterized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lack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case,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relationships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reveal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necessarily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incurred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course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development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random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superficial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relations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sometimes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fixed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man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himself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truly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reflects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connections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evolved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development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development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chemical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truly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made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after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relationships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established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interactions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found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static relations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tabular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All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previously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established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proved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constantly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one-sided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essence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artificially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arbitrary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because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Kedrow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1975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vol. 1, 4-5;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translated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German by BH.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Concerning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natural versus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artificial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108" w:anchor="4.3a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4.</w:t>
        </w:r>
        <w:proofErr w:type="gram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3a</w:t>
        </w:r>
        <w:proofErr w:type="gramEnd"/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recent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expressed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Fulvio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Mazzocchi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Hermeneutics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postpositivist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epistemology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emphasized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respectively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historicity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understanding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incommensurability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109" w:anchor="e13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[13]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alternative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paradigms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Postmodernist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argued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breakdown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"grand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narratives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indicating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embrace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pluralistic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basically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many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refusal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belief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absolute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vantage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point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reached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ultimate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criterion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univocally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distinguishing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accidental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distinctive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features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fixing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such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distinctiveness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always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depends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perspective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Mazzocchi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2017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373).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concrete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implication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become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explanation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compared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criteria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hyperlink r:id="rId110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Murphy and Medin 1985;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Hjørland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 and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Nissen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Pedersen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 2005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paradigms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therefore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design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negotiate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theoretical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influences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domain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Whereas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empiricists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positivists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"let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speak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themselves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hermeneutics-oriented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broad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orientation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uncover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theoretical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influences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interpretations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domain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issue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brings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basic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pragmatic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δ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Pragmatic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pragmatic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goals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values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policies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consequences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values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play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111" w:anchor="e14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[14]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constructed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support explicit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perspective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neutral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always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support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certain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goals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Nobes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Stadler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12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2013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themselves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choose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affect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 </w:t>
      </w:r>
      <w:hyperlink r:id="rId113" w:anchor="e15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[15]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observed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objectivity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neither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desirable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Despite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arbitrariness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reasonable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useful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(573).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subjectivity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explicit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conflict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goals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therefore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task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uncover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hidden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assumptions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criteria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(KOS)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retrieval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(IR).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formerly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Pragmatic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indexing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agreement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point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discourses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emphasize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analysis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support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goals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values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consequences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indexing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These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emphasize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indexing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cannot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neutral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wrong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goal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index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neutral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Indexing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computer-based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indexing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programmer's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intentions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serve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goals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services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serve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goals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indexing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done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supports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Hjørland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2011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74).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Jesse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Shera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expressed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pragmatic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clearly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pragmatic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through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meaningful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recognition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obvious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truth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any single unit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meaningful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relationships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depending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immediate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purpose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Thus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external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relations,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environment,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all-important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act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classifying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botanist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esthetic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entity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landscape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architect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manifestation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Divine benevolence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theologian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source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potential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lumberman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Pragmatic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denies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existence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essence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relationships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owes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existence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Relationship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a universal, but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unique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just as these relations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reveal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determine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relationship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Shera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1951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83-84;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italics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recent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years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focus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ethical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issues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e.g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hyperlink r:id="rId114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Adler and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Tennis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 2013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consequences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e.g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Bowker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and Star 1999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feminist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e.g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hyperlink r:id="rId115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Fox and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Olson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 2012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Together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uncovering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hidden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assumptions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arguing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paradox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atheoretical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e.g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Hjørland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</w:t>
      </w:r>
      <w:proofErr w:type="gramStart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2016b</w:t>
      </w:r>
      <w:proofErr w:type="gram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pragmatic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exemplified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wonder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pragmatic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function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theoretical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impression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decline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progress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animals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domestic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animals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primitive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compared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such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goals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answer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argument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levels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pragmatic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basic science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interpreted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perspective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pragmatic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philosophy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Pragmatism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short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long term,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pragmatic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value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cladism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understood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perspective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long-term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claims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end,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evaluated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perspective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reasons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pragmatism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serious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rationalism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empiricism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significant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cannot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science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criteria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fundamental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claim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pragmatism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end, such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criteria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serve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values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Pihlström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2009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scholarly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argumentation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extremely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truth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always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goal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science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scholarship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manipulation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serve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pragmatic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design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negotiation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theoretical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influences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domain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additional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criteria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analysis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evaluation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such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conditions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hyperlink r:id="rId116" w:anchor="top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top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of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entry</w:t>
        </w:r>
        <w:proofErr w:type="spellEnd"/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</w:p>
    <w:p w:rsidR="0006708C" w:rsidRPr="0006708C" w:rsidRDefault="0006708C" w:rsidP="0006708C">
      <w:pPr>
        <w:spacing w:before="15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</w:pPr>
      <w:bookmarkStart w:id="16" w:name="4.3"/>
      <w:bookmarkEnd w:id="16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 xml:space="preserve">4.3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>metaphysical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>issues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>correct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4"/>
          <w:szCs w:val="24"/>
          <w:lang w:eastAsia="cs-CZ"/>
        </w:rPr>
        <w:t>?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unique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monism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entity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pluralism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")?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mind-independent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realism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artefacts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idealism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)?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natural,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always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artificial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These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issues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metaphysics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Anjan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Chakravartty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preeminent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metaphysics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itself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subdivided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so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speak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rather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artefacts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convention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existing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insofar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brought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creatures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ourselves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?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Chakravartty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2011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157)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issues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 4.</w:t>
      </w:r>
      <w:proofErr w:type="gram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3a</w:t>
      </w:r>
      <w:proofErr w:type="gram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Artificial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versus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4.3b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versus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unity versus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disunity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7" w:name="4.3a"/>
      <w:bookmarkEnd w:id="17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</w:t>
      </w:r>
      <w:proofErr w:type="gramStart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3a</w:t>
      </w:r>
      <w:proofErr w:type="gramEnd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Artificial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versus natural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expressed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Plato's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metaphor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"carving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joints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hyperlink r:id="rId117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Plato c.370 BC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Phaedrus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265e;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118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Campbell et al.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2012). Carl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Linnaeus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recognized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scholar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clearly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differentiated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artificial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and "natural"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As far as I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Linnaeus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draw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clear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terminological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artificial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praised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achievements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naturalists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philosophers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hyperlink r:id="rId119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Müller-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Wille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 2007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550;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hyperlink r:id="rId120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Müller-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Wille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 2013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311).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Although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Linnaeus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ideal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recognized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own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least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artificial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Linnaeus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"natural", such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Umbelliferae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carrot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family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lacked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features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unique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constant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Until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found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bell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clapper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";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parlance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polythetic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21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Stevens 1998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‘natural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unclear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middle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seventeenth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century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many,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Aristotle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2000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years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before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believed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version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scala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naturae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linear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sequence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arranged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ideas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highness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and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lowness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part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angels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ultimately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god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[sic]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geologist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Francis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observed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1927, "not a single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naturalist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had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clear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idea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'natural'. All he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fellow's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unnatural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Bather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1927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In early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usage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itself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part had no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element;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"story"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description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hyperlink r:id="rId122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Stevens 2016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494).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John Stuart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suggested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Linnæan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arrangement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answers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purpose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making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together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plants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possess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stamens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pistils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but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manner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little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seldom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anything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affirm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plants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stamens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pistils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Mill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1872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498).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answered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respecting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greater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propositions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made,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propositions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made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respecting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distributed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[...]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philosophical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called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Natural,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contradistinction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Artificial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arrangement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Mill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1872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499).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Alphabetical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arrangement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artificial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because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relationships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Artificial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serve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but limited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purposes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whereas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broader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functions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(A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yet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limited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artificial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"ad-hoc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just made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task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non-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generalizable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intended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adapted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purposes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Hudon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et al. 2005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Marradi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found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 "natural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connected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positivist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hyperlink r:id="rId123" w:anchor="e16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[16]</w:t>
        </w:r>
      </w:hyperlink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William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Edward Hacker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explained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accordance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John Stuart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Mill's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understanding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rocks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animals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weighing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grams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weighing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least ten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twenty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grams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so on;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little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perhaps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mail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Parry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and Hacker 1991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133).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[A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fruitful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extent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suggests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hypotheses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explanations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concerning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matter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periodic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table —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proved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extremely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fruitful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suggested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existence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hitherto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unknown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suggested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are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fruitful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artificial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Parry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and Hacker 1991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139).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Hjørland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24" w:anchor="ref" w:history="1">
        <w:proofErr w:type="gram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2016b</w:t>
        </w:r>
        <w:proofErr w:type="gramEnd"/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mental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disorders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DSM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especially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claimed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atheoretical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tended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priority to reliability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diagnosis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validity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creates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doubtful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functions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understanding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treatment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mental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diseases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relatively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easy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make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reliable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e.g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weight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Hacker's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quote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much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difficult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much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to make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useful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predicting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outcome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interventions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Therefore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artificial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understood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substantial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implying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competing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competing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additional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aspects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and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naturalism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understood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reflects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Chemical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e.g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gold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taken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philosophical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decided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something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a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are big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obviously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constructivist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denies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go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further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issue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hopefully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forthcoming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independent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article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large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literature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Khalidi (</w:t>
      </w:r>
      <w:hyperlink r:id="rId125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2013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Naturalism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understood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establishes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connection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empirical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scholarship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e.g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chemical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linguistics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psychiatry,</w:t>
      </w:r>
      <w:proofErr w:type="gram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etc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Naturalism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therefore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opposed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idea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field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a set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priori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Naturalism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corresponding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naturalistic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epistemology",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described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Broadly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speaking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proponents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[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naturalistic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epistemology]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attitude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connection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philosophical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investigation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justification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rationality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gram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etc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—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empirical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("natural") science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Rysiew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2016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Naturalistic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therefore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attempt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learn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studying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successful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constructed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domains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discourses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controversies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philosophy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field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relatively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neglected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because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field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tended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prescriptive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e.g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facet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analytic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standards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thesaurus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construction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user-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methodologies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8" w:name="4.3b"/>
      <w:bookmarkEnd w:id="18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</w:t>
      </w:r>
      <w:proofErr w:type="gramStart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3b</w:t>
      </w:r>
      <w:proofErr w:type="gramEnd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versus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disorder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and unity versus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disunity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It 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probably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still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believe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fundamental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underlying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apparently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confusing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empirical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picture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belief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reflect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converge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toward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underlying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point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monism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versus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pluralism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second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descriptive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monism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versus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pluralism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epistemic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relativism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monism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realism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pluralism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relativism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Chakravartty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26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2011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argued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monism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opposition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contemporary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pluralism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consistent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realism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Henry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Bliss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representative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holding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belief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underlying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consensus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He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wrote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relations,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philosophy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become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clearer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studies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learning and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life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and so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consensus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becomes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dominant and more permanent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Bliss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1933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37).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critique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made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Satija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27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1992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40-41),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paraphrasing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McGarry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28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1991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148):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entity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keeps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shifting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pattern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kaleidoscope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An emergence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modifies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whole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H. E.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Bliss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(1870-1955)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permanent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Pattern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every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moment",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said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T.S. Eliot (1888-1965),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poetic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vision.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tension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idea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stability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reality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relativity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clear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traditional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bibliographical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hand,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bibliometric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co-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citation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patterns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Whereas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traditional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relatively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citation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display very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unstable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patterns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While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goal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discover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construe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matters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Francis Miksa,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wrote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"In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end,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strong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Ranganathan's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faceted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regularity,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realm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actually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hyperlink r:id="rId129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Miksa 1998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73).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quote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criticism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Ranganathan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accordance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Hjørland's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30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2014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criticism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rationalism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Jens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-Erik Mai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discussed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perspective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post-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proofErr w:type="gram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philosophy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paper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traces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interrogates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shift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-as-ontology,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everything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to a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contemporary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-as-epistemology,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everything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interpreted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precisely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paper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argues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monistic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ontology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late-modern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pluralistic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epistemological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foundation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31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Mai 2011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711).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opens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claims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Mai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critique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positivist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neutral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agents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mirror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132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Pando and de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Almeida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 2016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issue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addressed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philosopher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Finn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Collin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discussed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constructivist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formulated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isolate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certain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matter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sorting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outside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dissimilar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certain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respects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[...].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inherent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upon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[...]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kinds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indeed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creations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Collin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1993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29: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italics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Collin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wrote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(29): "I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believe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reasoning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mistaken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premises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radical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conclusion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summed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 his argument: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nominalist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argument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mistakes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valid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anti-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essentialist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point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anti-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realist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among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descriptions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privileged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upon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particular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description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uniquely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correct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shows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rendering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alternative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somehow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misleading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inappropriate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mistake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not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themselves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belong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belong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place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relativise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dissimilarity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particular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aspects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dissimilarity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turn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although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predicates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equivalency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turn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genuine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Reality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possesses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attributed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these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alternative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descriptions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Collin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1993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43;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italics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issue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regarding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Collin's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argumentation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descriptions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Because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descriptions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theory-dependent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descriptions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necessarily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equally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course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made,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chosen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purpose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therefore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large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degree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creations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(but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therefore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arbitrary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contingent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ornithology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considerable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optimism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birds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overall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level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Fjeldså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2013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 </w:t>
      </w:r>
      <w:hyperlink r:id="rId133" w:anchor="e17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[17]</w:t>
        </w:r>
      </w:hyperlink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Mazzocchi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wrote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opposite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right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carve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joints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pluralism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Ontological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pluralist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instance,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Dupré's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34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1993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promiscuous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realism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conceives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(his argument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refers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realm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as made up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multidimensional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complexity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interconnected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interrelated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multiple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unique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carving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joints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ultimately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right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hierarchizing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many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equally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legitimate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depending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purposes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investigations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Returning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Greek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philosophy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moment,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Aristotle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respect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zoological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supported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pluralist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Parts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animals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I and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History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animals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resemblances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Dupré's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35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Henry 2011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contains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marked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boundaries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assign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animals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unique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mutually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exclusive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non-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overlapping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Aristotle's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cross-cutting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joints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found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joints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chosen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along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depends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least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explanatory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context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diverse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explanatory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purposes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zoology,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various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cross-cutting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Mazzocchi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2017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Galison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Stump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1996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connection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mentioning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mental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models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metaphors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govern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model 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philosophical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realism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basic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assumptions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underlying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listed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Ontologically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(1) a reality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exists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independently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(2) a single set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(3) a single set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essential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therefore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unique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Epistemologically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saying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implicitly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(4)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ultimate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cognitive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i.e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absolute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neutral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vantage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point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grasp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reality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actually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vantage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point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accessible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Such a model has had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strong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influence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philosophy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science. In Western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Aristotle's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dominant model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thinking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instance,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Linnaean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biology) and many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contemporary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semantics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instance,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Chomsky's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sentence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diagrams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embody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scheme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Mazzocchi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2017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372).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metaphor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increasingly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ousted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alternatives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as net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rhizome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Mazzocchi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2013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matters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models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guide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hyperlink r:id="rId136" w:anchor="top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top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of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entry</w:t>
        </w:r>
        <w:proofErr w:type="spellEnd"/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</w:p>
    <w:p w:rsidR="0006708C" w:rsidRPr="0006708C" w:rsidRDefault="0006708C" w:rsidP="0006708C">
      <w:pPr>
        <w:spacing w:before="4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</w:pPr>
      <w:bookmarkStart w:id="19" w:name="5"/>
      <w:bookmarkEnd w:id="19"/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>Conclusion</w:t>
      </w:r>
      <w:proofErr w:type="spellEnd"/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extremely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wide-ranging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interdisciplinary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combined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make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overall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progress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field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Such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guided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basic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assumptions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Daniel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Parrochia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base his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suggestion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a program on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mathematical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2016 he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wrote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spite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advances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most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still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evaluation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resemblances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constitute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empirical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almost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always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computed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distance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algorithms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aggregation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remain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epistemological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reasons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detailed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below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very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unstable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algebra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explain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relations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existing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lacking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Though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aim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surely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wishful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thought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recent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conjecture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hope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existence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metaclassification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schemes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Parrochia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2016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Alternatively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suggested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necessarily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conflict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Parrochia's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therefore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substantial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domain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implication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involves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domains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ontological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claims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justification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good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perspective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make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justification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theoretical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premises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hyperlink r:id="rId137" w:anchor="top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top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of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entry</w:t>
        </w:r>
        <w:proofErr w:type="spellEnd"/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</w:p>
    <w:p w:rsidR="0006708C" w:rsidRPr="0006708C" w:rsidRDefault="0006708C" w:rsidP="0006708C">
      <w:pPr>
        <w:spacing w:before="4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</w:pPr>
      <w:bookmarkStart w:id="20" w:name="ack"/>
      <w:bookmarkEnd w:id="20"/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>Acknowledgements</w:t>
      </w:r>
      <w:proofErr w:type="spellEnd"/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grateful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"https://www.isko.org/cyclo/authors" \l "m"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Fulvio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Mazzocchi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served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editor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article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He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anonymous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referees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detailed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knowledgeable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careful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fruitful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suggestions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improving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manuscript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thanks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Daniel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Parrochia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positive feedback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manuscript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4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</w:pPr>
      <w:bookmarkStart w:id="21" w:name="end"/>
      <w:bookmarkEnd w:id="21"/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>Endnotes</w:t>
      </w:r>
      <w:proofErr w:type="spellEnd"/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2" w:name="e1"/>
      <w:bookmarkEnd w:id="22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Wesolek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38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2012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 "He [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Hjørland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thinks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descriptions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loosely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derived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activity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negotiation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."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argument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descriptions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own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perceptions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such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perceptions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transferred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descriptions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—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descriptions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perceptions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influenced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goals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short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subjectivity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always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Hjørland's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correctly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cited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Wesolek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Hjørland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sorting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criteria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among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'."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3" w:name="e2"/>
      <w:bookmarkEnd w:id="23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Parrochia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Neuville's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39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2013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monograph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Towards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general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written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perspective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mathematics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demonstrates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surprisingly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broad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Parrochia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2016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They,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epistemology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not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mathematical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textbook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monograph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They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write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"[T]he least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field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mathematical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completely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domain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led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finally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vast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still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reason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lack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previous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faced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very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difficult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finding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formalism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enough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solution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All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carried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thirty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years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librarians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logicians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fields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empirical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devise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own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book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deeper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mathematics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limited)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versions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..."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Parrochia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Neuville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2013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xv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Parrochia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Neuville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40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2013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assume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(s)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mathematical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do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discuss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relative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contribution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mathematics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doubt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mathematics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certainly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4" w:name="e3"/>
      <w:bookmarkEnd w:id="24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An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anonymous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reviewer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wrote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"It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funny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call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‘epistemology'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anything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'ontology'."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methodologies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suggested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article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rationalism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empiricism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pragmatism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epistemological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positions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normative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obtain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correct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positions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rest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ontological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assumptions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priori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rationalism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clear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ideas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empiricism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impressions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and,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pragmatism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priori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living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5" w:name="e4"/>
      <w:bookmarkEnd w:id="25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An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anonymous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reviewer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wrote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explanations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Prototype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strong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helpful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lengthy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improved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description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choice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made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maintain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short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outlines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covered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independent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articles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6" w:name="e5"/>
      <w:bookmarkEnd w:id="26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monothetic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necessary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sufficient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Aristotelian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polythetic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broad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criteria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neither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necessary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sufficient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possess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certain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minimal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features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found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Wittgenstein's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family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resemblances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monothetic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type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type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polythetic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type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type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monothetic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polythetic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discussed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Rijsbergen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41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1979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28-29): "An early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statement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monothetic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polythetic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Beckner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42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1959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22): 'A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ordinarily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reference to a set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necessary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sufficient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stipulation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membership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set G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f1, f2, </w:t>
      </w:r>
      <w:proofErr w:type="gram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. . ,</w:t>
      </w:r>
      <w:proofErr w:type="gram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manner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Suppose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aggregate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yet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call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such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(1)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possesses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large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unspecified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G;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(2)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in G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possessed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large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; and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(3) no f in G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possessed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every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aggregate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.'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sentence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Beckner's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statement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refers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Aristotelian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monothetic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second part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polythetic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[...]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illustrate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basic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Figure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3.1)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(1-8) and 8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(A-H).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possession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indicated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a plus sign.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1-4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constitute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polythetic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possessing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three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A,B</w:t>
      </w:r>
      <w:proofErr w:type="gram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,C,D.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monothetic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{5,6} and {7,8}.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monothetic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polythetic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particularly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easy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make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e.g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binary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attributes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complex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difficult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in any case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arbitrary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876800" cy="4457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Bowker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44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1998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256)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wrote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Aristotelian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models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monothetic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polythetic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traditionally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broad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range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systematics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geology,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quote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eliminated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quote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"4.1"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section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4.1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because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confusing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probably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wrong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polythetic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Aristotelian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7" w:name="e6"/>
      <w:bookmarkEnd w:id="27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idea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older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starting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point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great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French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botanist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Michel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Adanson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proposed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plants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possess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features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deviant specimen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assigned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separate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Adanson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1763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cliv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sqq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.) [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omitted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].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point he made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creatures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together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greatest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features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justification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deciding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priori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making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natural taxonomy'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Sneath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1962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 292)"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Needham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1975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353).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8" w:name="e7"/>
      <w:bookmarkEnd w:id="28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7.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An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anonymous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reviewer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wrote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"Just as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correction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Lakoff's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verbal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flourishes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Aristotelian-Classical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certainly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major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debate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debate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lasted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2000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years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involved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finest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scholars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."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9" w:name="e8"/>
      <w:bookmarkEnd w:id="29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An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anonymous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reviewer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wrote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"I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Kuhn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Billig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setting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getting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drawn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potentially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quite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deep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cognitive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psychology.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isn't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storing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retrieving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Yes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claim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Kuhn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Billig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purpose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Kuhn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paradigms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decisions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choice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negotiation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Billig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help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assumptions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cognitive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built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mechanisms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0" w:name="e9"/>
      <w:bookmarkEnd w:id="30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Cesalpino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Linnaeus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downward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almost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universally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preferred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particularly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botany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Mayr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1982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158-179).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methodology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starts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entire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—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let's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animals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and,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help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divides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and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homogeneous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criterion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blood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temperature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applied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animals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warm-blooded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cold-blooded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animals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continuing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dichotomy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finally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reaches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species level.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though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Linnaeus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his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artificial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still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employed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downward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become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evident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his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reliance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single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inevitable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arbitrariness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sequence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chosen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lead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artificial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eighteenth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century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downward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therefore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replaced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upward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retrospect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eventually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became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evident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downward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procedure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actually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schemes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survives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today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keys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Curiously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literature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philosophy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particularly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times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Mayr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1995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420-421).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1" w:name="e10"/>
      <w:bookmarkEnd w:id="31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upwards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most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closely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conveys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basic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assemble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resemblance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observed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Mayr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1995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421) and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After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earlier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trials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herbalists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Magnol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particularly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Adanson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45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1763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promoted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nineteenth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century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become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almost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universal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plants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animals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1982, 190-208).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empirical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rule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guiding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Whewell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46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1840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vol. 1, 521):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maxim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professing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tested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arrangement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obtained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coincides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arrangement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obtained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set'"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Mayr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1995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422).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2" w:name="e11"/>
      <w:bookmarkEnd w:id="32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An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anonymous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reviewer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wrote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emphasis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opposed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]."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suggested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serve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fundamental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reviewer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dualistic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3" w:name="e12"/>
      <w:bookmarkEnd w:id="33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Medin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Aguilar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47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1999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104;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emphasis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wrote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controversial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criticism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unconstrained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useful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explanatory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Goodman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1972; Murphy and Medin 1985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usually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defined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shared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Goodman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argued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share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unlimited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e.g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robins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elephants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weight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space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thought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gram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etc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apparent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flexibility,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because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belong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not vice versa.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explain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."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4" w:name="e13"/>
      <w:bookmarkEnd w:id="34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13.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incommensurability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Kuhn (</w:t>
      </w:r>
      <w:hyperlink r:id="rId148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2000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quotes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Incommensurability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arises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because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impossible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transfer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employed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Apparently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incommensurability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Kuhn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asserted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antirealist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truth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reference and reality.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paper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argued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far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leading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antirealist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consequences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relationship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reality,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incommensurability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thesis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incorporated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unproblematically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reasonably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robust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realist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framework"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Sankey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1998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7).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Kuhn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redraws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picture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revolutions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interconnections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among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lexical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taxonomy,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revolutions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limited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become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revolution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lexical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taxonomy,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refer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referents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overlap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denoted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Therefore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incommensurability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merely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translation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failures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prerequisite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full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translatability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shared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features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shared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lexical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49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Kuhn </w:t>
        </w:r>
        <w:proofErr w:type="gram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1990b</w:t>
        </w:r>
        <w:proofErr w:type="gramEnd"/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p. 7).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rival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paradigms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face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incommensurability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because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construct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lexical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thereby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Chen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1997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260; Kuhn </w:t>
      </w:r>
      <w:proofErr w:type="gram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1990b</w:t>
      </w:r>
      <w:proofErr w:type="gram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refers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unpublished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manuscript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5" w:name="e14"/>
      <w:bookmarkEnd w:id="35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quote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exemplifies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complex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pattern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behind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particular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domain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DiMaggio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50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1987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theoretical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foundation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much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His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artistic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offers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insights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needs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account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consumption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art.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DiMaggio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51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1987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441),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artistic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heads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habits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consumers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bound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distribution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separate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' [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italics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].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hand,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arise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whereby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consumers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mark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boundaries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These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ritual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influenced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factors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societal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level — such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stratification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elite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cohesion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geographic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mobility,</w:t>
      </w:r>
      <w:proofErr w:type="gram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etc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—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demand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boundaries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hand,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influenced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mediated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‘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DiMaggio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52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1987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commercial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commercial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market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administrative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created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enforced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professional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driven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incentives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differentiate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mark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boundaries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needs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attentive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extent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demands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consumers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overlap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diverge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mutually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reinforce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Venrooij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Schmutz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2015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799).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6" w:name="e15"/>
      <w:bookmarkEnd w:id="36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Nobes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Stadler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53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2013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575)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examine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degree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determined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refer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Bloor's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54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1982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268) support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claim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Durkheim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Mauss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55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1903 [2010]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reproduces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pattern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arrangements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pattern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Durkheim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Mauss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found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necessarily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hierarchical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because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ultimately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flows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itself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hierarchical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strongly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criticized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sociologism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',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defended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Bloor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56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1982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7" w:name="e16"/>
      <w:bookmarkEnd w:id="37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16.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Marradi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wrote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opposition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"natural" and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artificial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recurring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centuries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Cohen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Nagel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cogently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argued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trait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arbitrarily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chosen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perfectly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natural... [but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said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artificial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trait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' (</w:t>
      </w:r>
      <w:hyperlink r:id="rId157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1934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223).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Yet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scholars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continued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stressing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naturality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as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desirable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gradually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re-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interpreting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significant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relationships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Hempel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1961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version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reprinted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1965, 146-7; </w:t>
      </w:r>
      <w:hyperlink r:id="rId158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Kaplan 1964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50), utility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range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inductive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generalizations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'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Gilmour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1940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466),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import' (</w:t>
      </w:r>
      <w:hyperlink r:id="rId159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Huxley 1940;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Hempel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 1952;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Sandri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 1969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links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Hempel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1952; </w:t>
      </w:r>
      <w:proofErr w:type="spellStart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Bunge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1967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83),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projectibility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discriminating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'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Sandri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1969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99 ff.).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short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transferred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ontological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epistemological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domain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Tiryakian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60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1968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177) 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remarked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typologies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frequent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temptation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pitfall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'.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typical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neopositivist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period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still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statement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'A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fundamental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'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Lenzel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1938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32).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suspect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epistemological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paint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scraped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quite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substantial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traces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rusty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essentialism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through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still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widespread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concern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"natural"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Marradi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1990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149).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8" w:name="e17"/>
      <w:bookmarkEnd w:id="38"/>
      <w:r w:rsidRPr="00067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17.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Jon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Fjeldså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speech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University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Copenhagen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26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March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2014: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Får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snart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endelig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fugleklassifikation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?" (Do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birds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?)</w:t>
      </w:r>
    </w:p>
    <w:p w:rsidR="0006708C" w:rsidRPr="0006708C" w:rsidRDefault="0006708C" w:rsidP="000670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hyperlink r:id="rId161" w:anchor="top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top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of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entry</w:t>
        </w:r>
        <w:proofErr w:type="spellEnd"/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</w:p>
    <w:p w:rsidR="0006708C" w:rsidRPr="0006708C" w:rsidRDefault="0006708C" w:rsidP="0006708C">
      <w:pPr>
        <w:spacing w:before="4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</w:pPr>
      <w:bookmarkStart w:id="39" w:name="ref"/>
      <w:bookmarkEnd w:id="39"/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>References</w:t>
      </w:r>
      <w:proofErr w:type="spellEnd"/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Academia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Ciências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Lisboa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2001.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Dicionário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língua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portuguesa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contemporânea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vol. 1.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Lisboa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Verbo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Adams, William Y. and Ernest W. Adams. 1991.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Archaeological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Typology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Practical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Reality: A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Dialectical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Approach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Artifact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Sorting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Cambridge, UK: Cambridge University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Adamson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Robert. 1901.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In James Mark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Baldwin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Dictionary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philosophy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psychology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New York, NY: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MacMillan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Company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vol. 1, 185. </w:t>
      </w:r>
      <w:hyperlink r:id="rId162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http://psychclassics.yorku.ca/Baldwin/Dictionary/defs/C2defs.htm</w:t>
        </w:r>
      </w:hyperlink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Adanson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Michel. 1763.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Familles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des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plantes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Paris: Vincent.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Adler, Melissa and Joseph T.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Tennis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2013.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Toward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taxonomy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harm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40, no. 4: 266-272.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Andersen,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Hanne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Peter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Barker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Xiang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1996.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Kuhn's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philosophy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cognitive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psychology."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Philosophical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Psychology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9, no. 3: 347-363.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Andersen,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Hanne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Peter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Barker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Xiang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2006.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cognitive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structure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scientific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revolutions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Cambridge, UK: Cambridge University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Aristotle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350 BCE.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Topics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Translated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William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Adair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Pickard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-Cambridge).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Overland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Park, KS: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Digireads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2006. </w:t>
      </w:r>
      <w:hyperlink r:id="rId163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http://classics.mit.edu/Aristotle/topics.1.i.html</w:t>
        </w:r>
      </w:hyperlink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Bailey, Kenneth D. (1994).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Typologies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taxonomies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An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introduction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techniques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London: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Publications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Francis Arthur. 1927.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Past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Quarterly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Journal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Geological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Society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83 no. 1: </w:t>
      </w:r>
      <w:proofErr w:type="gram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63- 104</w:t>
      </w:r>
      <w:proofErr w:type="gram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Beckner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Morton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1959.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biological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way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thought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New York, NY: Columbia University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Beghtol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2003.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retrieval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discovery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Relationships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professional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' and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naïve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30, no. 2: 64-73.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Beghtol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2004.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Exploring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James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Duff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Brown".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Library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Trends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52, no. 4: 702-718.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Beghtol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2010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Marcia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Mary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Niles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Maack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Encyclopedia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library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sciences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Boca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FL: CRC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vol. 2, 1045-1060.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Biggam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Carole Patricia. 2015.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semantics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colour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A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historical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approach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Cambridge, UK: Cambridge University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Billig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Michael. 1996.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Arguing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thinking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A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rhetorical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approach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psychology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Second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Cambridge, UK: Cambridge University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Bliss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Henry E. 1929.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sciences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New York, NY: Henry Holt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Company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Bliss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Henry Evelyn. 1933.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libraries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subject-approach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books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New York, NY: H. W. Wilson.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Bliss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Henry E. 1935.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bibliographical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New York: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H. W. Wilson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Company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Bloor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David. 1982.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Durkheim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Mauss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revisited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sociology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."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Studies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History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Philosophy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Science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13, no. 4: 267-297.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Bowker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Geoffrey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C. 1998.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kindness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strangers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Library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Trends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47, no. 2: 255-292.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Bowker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Geoffrey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C. and Susan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Leigh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Star. 1999.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Sorting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out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consequences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Cambridge, MA: MIT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Bunge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Mario A. 1967.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Scientific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research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vol. I: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search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New York, NY: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Springer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Campbell, Joseph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Keim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Michael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O'Rourke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Matthew H.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Slater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2012.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Carving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nature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joints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Natural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kinds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metaphysics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science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Cambridge, MA: MIT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Candolle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Augustin-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Pyramus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de. 1813.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Théorie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élémentaire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de la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Botanique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ou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exposition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des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principes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de la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naturelle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et de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l'art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d'écrire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et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d'étudier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les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végétaux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Paris: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Deterville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Capecchi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Vittorio and Frank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Möller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1968.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entropy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Quality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&amp;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Quantity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2, nos. 1-2: 63-84.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Carpenter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William Benjamin. 1847.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Zoology: A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systematic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account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general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structure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habits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instincts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uses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principal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families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animal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kingdom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London: W. S.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Chakravartty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Anjan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2011.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realism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ontological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relativity.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Monist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94, no. 2: 157-180.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Mai. 1994.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Cataloging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An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introduction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Second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New York, NY: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McGraw-Hill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Xiang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1997. Thomas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Kuhn's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latest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incommensurability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Journal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General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Philosophy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Science/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Zeitschrift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für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allgemeine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Wissenschaftstheorie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28, no. 2: 257-273.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Cohen, Morris Raphael and Ernst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Nagel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1934.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An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introduction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logic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scientific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method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New York, NY: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Harcourt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Collin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Finn. 1993.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constructivism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paradox.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Danish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Yearbook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Philosophy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28: 24-46.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Condorcet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Marie Jean Antoine Nicolas de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Caritat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Marquis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de. 1777.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familles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naturelles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plantes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 en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particulier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celle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renoncules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Histoire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de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l'Académie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Royale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des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Sciences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(Paris)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année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1773: 34-36.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Cranz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David. 1767.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history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Greenland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Containing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description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country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inhabitants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Vol. I-II. London: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Brethren's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Society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Furtherance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Gospel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among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Heathen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Cutter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Charles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Ammi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1876.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Rules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printed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dictionary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catalogue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Washington: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Government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Office.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Dahlberg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Ingetraut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1993.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scope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possibilities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20, no. 4: 211-222.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Dahlberg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Ingetraut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2010. "International Society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(ISKO)".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Marcia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Mary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Niles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Maack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Encyclopedia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library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sciences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Boca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FL: CRC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vol. IV: 2941-2949.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Darwin, Charles. 1859.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On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origin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species by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means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natural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selection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preservation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favoured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races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struggle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life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London: J. Murray.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DiMaggio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Paul. 1987.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art.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American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Sociological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52, no. 4: 440-455.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Dousa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Thomas M. 2009.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Evolutionary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C. A.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Cutter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E. C.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Richardson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limits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 In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Proceedings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2009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North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American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Symposium on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June 18-19, 2009,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Syracuse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New York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76-90.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online at: </w:t>
      </w:r>
      <w:hyperlink r:id="rId164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https://journals.lib.washington.edu/index.php/nasko/article/download/12810/11292</w:t>
        </w:r>
      </w:hyperlink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Drucker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Donna J. 2014.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sex: Alfred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Kinsey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Pittsburgh, PA: University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Pittsburgh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Dupré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John. 1993.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disorder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Metaphysical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foundations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disunity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science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Cambridge, MA: Harvard University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Dupré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John. 2002.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Humans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animals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Oxford, UK: Oxford University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Dupré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John. 2006.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Culture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&amp; Society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23, nos. 2-3: 30-32.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Durkheim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Émile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Marcel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Mauss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1903. "De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quelques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primitives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Contribution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l'étude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représentations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collectives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Année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Sociologique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VI (1901-1902): 1-72.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Durkheim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Émile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Marcel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Mauss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2010.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Primitive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Translated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French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introduction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Rodney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Needham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London: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Routledge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Eiser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J. Richard. 1980.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Cognitive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psychology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London: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McGraw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Faria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Maria Isabel and Maria da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Graça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Pericão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2008.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Dicionário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do livro: Da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escrita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ao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livro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electrónico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Coimbra: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Almedina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Farradane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Jason E. L. 1950. "A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indexing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Journal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Documentation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6, no. 2: 83-99.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Farradane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Jason E. L. 1952. "A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indexing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Further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Journal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Documentation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8, no. 2: 73-92.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Feger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Hubert. 2001.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In Neil J.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Smelser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Paul B.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Baltes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International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encyclopedia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behavioral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sciences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Amsterdam: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Elsevier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vol. 3: 1966-1973.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Feger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Hubert. 2015.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Understandings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In James D.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Wright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International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encyclopedia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behavioral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sciences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Second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Amsterdam: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Elsevier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vol. 3, 805-810.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Fjeldså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Jon. 2013.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Avian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flux.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Josep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Hoyo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Andrew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Elliott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Jordi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Sargatal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David A. Christie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Handbook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birds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world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volume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17. Barcelona: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Lynx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77-146.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Fox, Melodie J. 2011. "Prototype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An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alternative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sex and gender?" In Richard P.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Smiraglia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Proceedings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North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American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Symposium on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Toronto,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Canada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vol. 3: 151-159. </w:t>
      </w:r>
      <w:hyperlink r:id="rId165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http://journals.lib.washington.edu/index.php/nasko/article/view/12799</w:t>
        </w:r>
      </w:hyperlink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Fox, Melodie J. and Hope A.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Olson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2012.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Feminist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epistemologies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Hur-li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Lee and Richard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Smiraglia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Cultural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frames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Würzburg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Ergon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Verlag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79-98.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Frické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Martin. 2012.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Logic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New York, NY: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Springer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Frické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Martin. 2016.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43, no. 7: 539-549.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version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available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 </w:t>
      </w:r>
      <w:hyperlink r:id="rId166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http://www.isko.org/cyclo/logical_division</w:t>
        </w:r>
      </w:hyperlink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Galison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Peter and David J.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Stump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1996.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disunity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science: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Boundaries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contexts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power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Stanford, CA: Stanford University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Gilmour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John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Scott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Lennox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1940. "Taxonomy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philosophy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In Julian Huxley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new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systematics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Oxford, UK: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Clarendon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461-474.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Gitelman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Lisa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2013.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'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Raw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data'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oxymoron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Cambridge, MA: MIT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Gnoli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Claudio. 2006.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Phylogenetic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33, no. 3: 138-152.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Gnoli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Claudio. 2016.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phenomena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part 1: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Dimensions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43, no. 6: 403-415.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Goodman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Nelson. 1972.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strictures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Nelson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Goodman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Problems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New York, NY: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Bobbs-Merrill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437-446.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Andrew. 2010. "Taxonomy".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Marcia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Mary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Niles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Maack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Encyclopedia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library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sciences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Boca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FL: CRC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vol. VII: 5139-5148.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Hedden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Heather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2016.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Accidental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taxonomist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Second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Medford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NJ: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Today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Hempel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Carl Gustav. 1952.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Fundamentals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formation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empirical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science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Chicago, IL: Chicago University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Hempel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Carl Gustav. 1961. "Fundamentals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taxonomy". In Joseph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Zubin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Field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studies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mental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disorders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New York, NY: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Grune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&amp;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Stratton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Quotations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version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reprinted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Carl G.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Hempel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Aspects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scientific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explanation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essays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philosophy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science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Glencoe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IL: Free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1965, 137-154).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Hennig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Willi. 1966.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Phylogenetic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systematics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Translated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D. Dwight Davis and Rainer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Zangerl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Urbana, IL: University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Illinois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Henry,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Devin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2011.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Aristotle's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pluralistic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realism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Monist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94 no. 2: 197-220.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Hjørland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Birger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2003. "Fundamentals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30 no. 2: 87-111.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Hjørland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Birger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2009.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Journal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American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Society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Science and Technology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60, no. 8: 1519-1536.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Hjørland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Birger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2011.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Indexing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retrieval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Journal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American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Society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Science and Technology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62, no. 1: 72-77.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Hjørland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Birger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2013.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Citation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analysis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dynamic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Processing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Management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49, no. 6: 1313-1325.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Hjørland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Birger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2014.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facet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analysis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rationalism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discussion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Satija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(1992),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Tennis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(2008),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Herre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(2013),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Mazzocchi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gram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2013b</w:t>
      </w:r>
      <w:proofErr w:type="gram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Dousa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Ibekwe-SanJuan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(2014)".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41, no. 5: 369-376.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Hjørland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Birger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2015. "Are relations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thesauri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context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free,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worlds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'"?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Journal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Association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Science and Technology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66, no. 7: 1367-1373.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Hjørland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Birger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2016a</w:t>
      </w:r>
      <w:proofErr w:type="gram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Informetrics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needs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foundation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science."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Cassidy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Sugimoto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informetrics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scholarly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communication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Berlin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Walter de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Gruyter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20-46.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Hjørland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Birger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2016b</w:t>
      </w:r>
      <w:proofErr w:type="gram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paradox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atheoretical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43, no. 5: 313-323.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Hjørland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Birger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Hanne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Albrechtsen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1999. "An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analysis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trends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27, no. 1: 131-139.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Hjørland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Birger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Karsten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Nissen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Pedersen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2005. "A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substantive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retrieval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Journal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Documentation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61, no. 5: 582-597.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Hlava,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Marjorie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M.K. 2014.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TaxoBook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Principles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Practices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Building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Taxonomies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Vol. 1-3. San Rafael, CA: Morgan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Claypool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Hudon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Michéle, Sabine </w:t>
      </w:r>
      <w:proofErr w:type="gram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Mas</w:t>
      </w:r>
      <w:proofErr w:type="gram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Dominique Gazo. 2005.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semantics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ad hoc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schemes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applied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web-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field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Canadian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Journal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Library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Science/La Revue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canadienne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des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sciences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de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l'information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et de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bibliothéconomie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29, no. 3: 265-288.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David L. 1998. "Taxonomy". In Edward Craig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Routledge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encyclopedia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philosophy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London: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Routledge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vol. 9, 272-276.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Huxley, Julian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1940.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new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systematics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Oxford: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Clarendon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Huxley, Thomas Henry. 1869.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An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introduction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animals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London: John Churchill &amp; Sons. </w:t>
      </w:r>
      <w:hyperlink r:id="rId167" w:anchor="page/n4/mode/2up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https://archive.org/stream/anintroductiont00huxlgoog#page/n4/mode/2up</w:t>
        </w:r>
      </w:hyperlink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International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Standardization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2013.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ISO 25964-2: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Documentation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—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Thesauri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interoperability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vocabularies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Part 2: Interoperability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vocabularies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Geneva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International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Standardization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ISO 5127-6. 1988.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Vocabulaire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Partie 6: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Langages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documentaires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In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Documentation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et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Recueil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de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normes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ISO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I.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Genève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 ISO, 87-111.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Jacob, Elin K. 2004.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makes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Library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Trends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52, no. 3: 515-540.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Jung, Carl G. (1971).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collected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works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C. G. Jung.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Volume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6: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Psychological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types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Princeton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Princeton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University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Kaplan, Abraham. 1964.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conduct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inquiry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San Francisco, CA: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Chandler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Kedrow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Bonifatii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Mikhailovich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1975.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Klassifizierung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der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Wissenschaften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1-2.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Moskau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Verlag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Progress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Khalidi, Muhammad Ali. 2013.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Natural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categories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human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kinds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natural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sciences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Cambridge, UK: Cambridge University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Klaus, Georg. 1976.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Klassifikation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In Georg Klaus and Manfred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Buhr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Philosophisches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Wörterbuch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Band 1-2. 12.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Aufl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Leipzig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Bibliographisches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Institut, vol. 1: 628-629.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Kuhn, Thomas S. 1962.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revolutions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Chicago, IL: University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Chicago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Kuhn, Thomas S. 1974. "Second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thoughts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paradigms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In Frederick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Suppe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structure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scientific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Urbana, IL: University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Illinois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459-482.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Reprinted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Thomas S. Kuhn. 1977.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essential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tension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Chicago, IL: University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Chicago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293-319).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Kuhn, Thomas S. 2000.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road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since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structure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Philosophical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essays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1970-1993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Chicago, IL: University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Chicago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Lakoff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George. 1987.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Women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fire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dangerous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What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categories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reveal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about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mind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Chicago, IL: University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Chicago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Lancaster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F.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Wilfrid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1998.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Indexing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abstracting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practice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Second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London: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Landweh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Carl E., Alan R. Bull, John P.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McDermott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William S.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Choi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1994. "A taxonomy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computer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security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flaws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ACM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Computing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Surveys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26, no. 3: 211-254.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Lenzel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Victor F. 1938.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Procedures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empirical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science". In Otto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Neurath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Rudolf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Carnap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Charles W. Morris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International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encyclopedia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unified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science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Chicago, IL: Chicago University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vol. I, no. 5.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Linnaeus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Carl. 1767.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Fundamenta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entomologiæ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Uppsala: John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Edman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hyperlink r:id="rId168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https://web.archive.org/web/ 20070713235756/http://huntbot.andrew.cmu.edu/HIBD-PDF/LinnaeanDiss/Liden-154.pdf</w:t>
        </w:r>
      </w:hyperlink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McGarry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Kevin. 1991.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Epilogue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In Arthur Jack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Meadows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communication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Essays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chain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London: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132-152.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Mai,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Jens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Erik. 2004.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context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Relativity, reality,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31, no. 1: 39-48.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Mai,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Jens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Erik. 2011.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modernity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Journal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Documentation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67, no. 4: 710-730.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Margolis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Eric. 1994. "A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reassessment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shift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prototype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Cognition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51, no. 1: 73-89.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Marradi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Alberto. 1990.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typology, taxonomy".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Quality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Quantity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24, no. 2: 129-157.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Prepublication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available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at: </w:t>
      </w:r>
      <w:hyperlink r:id="rId169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http://web.archive.org/web/20040705070709/http://www.unibo.edu.ar/marradi/classqq.pdf</w:t>
        </w:r>
      </w:hyperlink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May, Ronald W. 1982.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Discriminant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analysis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cluster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analysis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Herschel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C. Hudson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Classifying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data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San Francisco, CA: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Jossey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-Bass, 39-55.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Ernst. 1982.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growth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biological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thought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Cambridge, MA: Harvard University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Ernst. 1995. Systems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data.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Biology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Philosophy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10, no. 4: 419-434.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Ernst and Walter Joseph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Bock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2002.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."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Journal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Zoological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Systematics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Evolutionary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Research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40, no. 4: 169-194.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Mazzocchi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Fulvio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2013.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Images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thought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net".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40, no. 6: 366-374.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Mazzocchi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Fulvio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2017. "Relations in KOS: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couple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roles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?"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Journal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Documentation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73, no. 2: 368-383.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McKenna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Malcolm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C. and Susan K. Bell. 1998.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mammals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above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species level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New York, NY: Columbia University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Medin, Douglas L. and Cynthia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Aguilar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1999.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In Robert A. Wilson and Frank C.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Keil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MIT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encyclopedia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cognitive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sciences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Cambridge, MA: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104-106.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Meinhardt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Helmuth et al. 1984.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Ordnung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In Joachim Ritter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Karlfried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Gründer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Historisches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Wörterbuch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der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Philosophie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Darmstadt: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Wissenschaftliche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Buchgesellschaft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Band 6, 1249-1310.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Meinhardt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Helmut,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Ordnung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Antike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1251-1254;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Hübener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Wolfgang,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Ordnung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II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Mittelalter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1254-1279;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Dierse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Ulrich,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Ordnung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III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Neuzeit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", 1280-1303; Steiner, Hans-Georg,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Ordnung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IV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Mathematik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Logik", 1303-1309; Sauer, Werner,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Ordnung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Begriffe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", 1309-1310).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Miksa, Francis L. 1994.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Wiegand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Donald G. Davis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Encyclopedia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library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history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New York, NY: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Garland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144-153.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Miksa, Francis L. 1998.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DDC,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universe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post-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modern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library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Albany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NY: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Forest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John Stuart. 1843.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logic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ratiocinative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inductive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Being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connected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principles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evidence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methods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scientific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investigation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London: John W.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Parker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John Stuart. 1872.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logic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ratiocinative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inductive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Being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connected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view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principles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evidence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methods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scientific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investigation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vol. 1-2.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Eighth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London: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Longmans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Green,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and Dyer. </w:t>
      </w:r>
      <w:hyperlink r:id="rId170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http://www.archive.org/download/systemoflogicrat00milluoft/systemoflogicrat00milluoft.pdf</w:t>
        </w:r>
      </w:hyperlink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Wilfred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Raymond. 1964.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relations: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American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Documentation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15, no. 4: 296-301.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Müller-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Wille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Staffan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2007.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Collection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collation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Linnaean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botany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Studies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History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Philosophy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Biological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Biomedical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Sciences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38, no. 3: 541-562.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Müller-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Wille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Staffan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2013. "Systems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Linnaeus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looked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retrospect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Annals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Science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3: 305-317.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Murphy, Gregory L. and Douglas L. Medin. 1985.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role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coherence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Psychological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92, no. 3: 289-316.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Needham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Rodney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1975.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Polythetic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Convergence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consequences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Man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New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10, no. 3: 349-369.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Nobes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Christopher and Christian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Stadler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2013.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arbitrary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international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accounting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Lessons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centuries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many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disciplines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experiments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IFRS data.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Accounting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Organizations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Society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38, no. 8: 573-595.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OED Online. 1990.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Oxford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English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dictionary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definitive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record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English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language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Oxford, UK: Oxford University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Padian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Kevin. 1999. "Charles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Darwin's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views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Systematic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Biology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48, no. 2: 352-364.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Pando, Daniel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Abraao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Carlos Candido de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Almeida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2016.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context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postmodernity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perspective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43, no.2: 113-117.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Parrochia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Daniel 2016.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In James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Fieser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Bradley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Dowden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Internet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encyclopedia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philosophy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Martin, TN: University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Tennessee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Martin. </w:t>
      </w:r>
      <w:hyperlink r:id="rId171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http://www.iep.utm.edu/classifi/</w:t>
        </w:r>
      </w:hyperlink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Parrochia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Daniel and Pierre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Neuville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2013.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Towards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general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Bäsel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Birkhaüser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William T. and Edward A. Hacker. 1991.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Aristotelian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logic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New York, NY: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University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New York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Peirce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Charles Sanders. 1931-58.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Collected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Papers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Charles Sanders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Peirce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[CP]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8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vols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Hartshorne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P. Weiss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vols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I–VI, 1931–35), A.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Burks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vols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VII–VIII, 1958). Cambridge, MA: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Belknap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Pihlström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Sami. 2009.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Pragmatist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metaphysics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An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essay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ethical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grounds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ontology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New York, NY: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Continuum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Plato. c.370 BC.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Phaedrus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Translated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Alexander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Nehamas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Paul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Woodruff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.). Cambridge, MA: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Hackett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Co, Inc., 1995.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Popper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Karl Raimund. 1959.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logic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scientific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discovery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London: Hutchinson. </w:t>
      </w:r>
      <w:hyperlink r:id="rId172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http://strangebeautiful.com/other-texts/popper-logic-scientific-discovery.pdf</w:t>
        </w:r>
      </w:hyperlink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Ranganathan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Shiyali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Ramamrita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1967.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Prolegomena to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library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London: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House.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Reid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Thomas. 1785.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Abstraction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Reprinted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James F.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Bennett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1855.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Essays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intellectual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powers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man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by Thomas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Reid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Sixth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redacted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text). Boston, MA: Phillips,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Sampson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Company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298-330. </w:t>
      </w:r>
      <w:hyperlink r:id="rId173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https://babel.hathitrust.org/cgi/pt?id=hvd.hwaili;view=1up;seq=17</w:t>
        </w:r>
      </w:hyperlink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Richardson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Ernest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Cushing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1901.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theoretical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practical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Vol. I: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sciences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; vol. II: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books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New York, NY: Charles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Scribner's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Sons. </w:t>
      </w:r>
      <w:hyperlink r:id="rId174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https://babel.hathitrust.org/cgi/pt?id=uiug.30112049904011;view=1up;seq=17</w:t>
        </w:r>
      </w:hyperlink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Rijsbergen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Cornelis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Joost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van. 1979.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retrieval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Second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London: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Butterworths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Ritter,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Joacim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Karlfried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Gründer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Gabriel Gottfried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1971-2007.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Historisches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Wörterbuch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der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Philosophie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1-13.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Schwabe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&amp; Co.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Rosch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Eleanor. 1978.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In Eleanor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Rosch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Barbara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Bloom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Lloyd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Cognition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categorization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Hillsdale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NJ: L.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Erlbaum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27-48.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Rysiew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Patrick. 2016.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Naturalism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epistemology". In Edward N.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Zalta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Stanford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encyclopedia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philosophy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2016 edition. </w:t>
      </w:r>
      <w:hyperlink r:id="rId175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http://plato.stanford.edu/archives/spr2016/entries/epistemology-naturalized/</w:t>
        </w:r>
      </w:hyperlink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Sandri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Giorgio. 1969. "On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",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Quality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&amp;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Quantity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3, nos. 1-2: 80-124.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Sankey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Howard. 1998.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incommensurability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International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Studies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Philosophy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Science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12, no. 1: 7-16.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Satija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Mohinder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P. 1992.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Book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Meadows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(1991):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Essays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International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19, no. 1: 39-41.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Satija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Mohinder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P. 2000.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An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essay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terminology.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27, no. 4: 221-229.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Schmidt,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Kjeld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Ina Wagner. 2004.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Coordinative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artifacts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architectural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design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planning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Journal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Collaborative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Computing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13, nos. 5-6: 349-408.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Shera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Jesse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H. 1951.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bibliographic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 In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Bibliographic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Papers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presented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before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Fifteenth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Annual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Conference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Graduate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Library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School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July 24-29, 1950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Ed.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Jesse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Shera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Margaret E.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Egan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Chicago: University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Chicago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72-93.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Shera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Jesse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H. 1965.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Libraries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Hamden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CT: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Archon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Books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Simôes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Maria da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Graça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M. Cristina V. de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Freitas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Blanca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Rodríguez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-Bravo. 2016.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archives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Convergences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divergences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43 no. 7: 530-538.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Slavic, Aida. 2000.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definition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thesauri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indexing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tools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A DCMI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note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hyperlink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http://dublin core.org/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documents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/2000/11/28/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thesauri-definition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/</w:t>
        </w:r>
      </w:hyperlink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Sloan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Phillip R. 1981.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In William F.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Bynum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E. Janet Browne and Roy Porter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Dictionary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history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science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Princeton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NJ: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Princeton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University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68-71.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Sneath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Peter Henry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Andrews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1962.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construction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Geoffrey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Clough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Ainsworth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Peter Henry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Andrews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Sneath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Microbial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Cambridge, UK: Cambridge University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289-332.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Soergel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Dagobert. 2004.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In William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Bainbridge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Berkshire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encyclopedia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human-computer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interaction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Great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Barrington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MA: Berkshire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Group LLC, vol. 1, 355-360.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Sokal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Robert R. and Peter H. A.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Sneath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1963.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Principles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numeric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taxonomy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San Francisco, CA: W.H.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Freeman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Spiteri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Louise F. 2008.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role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coherence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assessments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Proceedings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American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Society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Science and Technology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45, no. 1: 1-12.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Stevens, Peter F. 1998.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Linnaeus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Carl von (1707-78) ". In Edward Craig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Routledge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encyclopedia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philosophy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version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1.0. London: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Routledge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Electronic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source, no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pages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 DOI: 10.4324/</w:t>
      </w:r>
      <w:proofErr w:type="gram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9780415249126-Q059</w:t>
      </w:r>
      <w:proofErr w:type="gram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-1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Stevens, Peter F. 2016.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In Richard M.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Kliman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Encyclopedia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evolutionary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biology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San Diego, CA: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California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Academic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vol. 3, 494-498.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Suppe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Frederick. 1989.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In Erik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Barnouw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International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encyclopedia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communications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Oxford, UK: Oxford University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vol. 1, 292-296.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Sutcliffe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John Philip. 1993.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tradition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Aristotle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Mechelen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James Hampton, Ryszard S.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Michalski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Peter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Theuns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Categories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London: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Academic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35-65.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Svenonius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Elaine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2000.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intellectual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foundation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Cambridge, MA: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Svenonius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Elaine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2004.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epistemological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foundations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Library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Trends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52, no. 3: 571-587.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Taylor,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Arlene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G. 1999.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Englewood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CO: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Unlimited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Inc.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Tiryakian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Edward A. 1968.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Typologies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In David L.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Sills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International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encyclopedia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sciences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New York, NY: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Macmillan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vol. 16, 177-185.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Vandamme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Peter A. R. 2015. "Taxonomy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Bacteria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 In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Manual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Clinical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Microbiology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Eleventh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edited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James H.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Jorgensen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Michael A.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Pfaller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Karen C.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Carroll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Guido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Funke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Marie Louise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Landry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Sandra S. Richter and David W.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Warnock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Washington, DC: ASM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American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Society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Microbiology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255-269.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 10.1128/9781555817381.ch17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Veloso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Adriano and Wagner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Meira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Jr. 2011.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Demand-driven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associative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London: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Springer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Venrooij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Alex van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Vaughn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Schmutz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2015.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popular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music". In James D.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Wright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International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encyclopedia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behavioral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science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Second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Amsterdam: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Elsevier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vol. 3, 799-804.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Venter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J. Craig, Karin Remington, John F. Heidelberg, Aaron L.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Halpern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et al. 2004.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Environmental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genome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shotgun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sequencing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Sargasso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Science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304 no. 5667: 66-74.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Vickery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Brian Campbell. 2008.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Faceted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proofErr w:type="gram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Axiomathes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18, no. 2: 145-60.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Waltinger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Ulli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Alexander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Mehler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Mathias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Lösch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Wolfram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Horstmann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2011.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Hierarchical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OAI metadata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DDC taxonomy".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Raffaella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Bernardi,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Frederique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Segond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Ilya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Zaihrayeu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.,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Advanced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language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technologies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digital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libraries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International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Workshops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on NLP4DL 2009,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Viareggio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Italy, June 15, 2009 and AT4DL 2009,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Trento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Italy,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September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8, 2009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Heidelberg: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Springer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29-40.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Volume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6699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Notes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Computer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Wesolek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Andrew. 2012.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Wittgensteinian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support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domain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analysis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Library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Philosophy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Practice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(e-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paper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795. </w:t>
      </w:r>
      <w:hyperlink r:id="rId176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http://digitalcommons.unl.edu/libphilprac/795</w:t>
        </w:r>
      </w:hyperlink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Whewell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William. 1840.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philosophy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inductive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sciences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Founded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upon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their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history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London: J.W.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Parker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vol. 1-2.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Wilkins, John S. 2013.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essentialism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tidal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Science and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Education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22, no 2: 221-240. </w:t>
      </w:r>
      <w:hyperlink r:id="rId177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http://philpapers.org/rec/WILBEA</w:t>
        </w:r>
      </w:hyperlink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Wittgenstein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Ludwig. 1953.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Philosophical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investigations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Oxford, UK: Basil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Blackwell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WordNet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3.1. "Classification". </w:t>
      </w:r>
      <w:hyperlink r:id="rId178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http://wordnetweb.princeton.edu/perl/webwn?s=classification</w:t>
        </w:r>
      </w:hyperlink>
    </w:p>
    <w:p w:rsidR="0006708C" w:rsidRPr="0006708C" w:rsidRDefault="0006708C" w:rsidP="000670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hyperlink r:id="rId179" w:anchor="top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top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of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entry</w:t>
        </w:r>
        <w:proofErr w:type="spellEnd"/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</w:p>
    <w:p w:rsidR="0006708C" w:rsidRPr="0006708C" w:rsidRDefault="0006708C" w:rsidP="0006708C">
      <w:pPr>
        <w:spacing w:before="4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</w:pPr>
      <w:bookmarkStart w:id="40" w:name="app"/>
      <w:bookmarkEnd w:id="40"/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>Appendix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 xml:space="preserve">: A sample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>definitions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>chronological</w:t>
      </w:r>
      <w:proofErr w:type="spellEnd"/>
      <w:r w:rsidRPr="0006708C">
        <w:rPr>
          <w:rFonts w:ascii="Times New Roman" w:eastAsia="Times New Roman" w:hAnsi="Times New Roman" w:cs="Times New Roman"/>
          <w:b/>
          <w:bCs/>
          <w:color w:val="008070"/>
          <w:sz w:val="27"/>
          <w:szCs w:val="27"/>
          <w:lang w:eastAsia="cs-CZ"/>
        </w:rPr>
        <w:t>)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intention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comprehensive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idea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update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discovered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literature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sources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surprisingly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meager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Oxford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English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dictionary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quotes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back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1767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as Darwin (1859) and Huxley (1869)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below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2010).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Historisches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Wörterbuch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der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Philosophie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1-13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edited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Joachim Ritter) has no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article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Klassifikation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"Taxonomie" (but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"Kategorie,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Kategorienlehre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",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Ordnung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and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Systematik,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Systematisch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McKenna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Bell (1998, 11-33)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overview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part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literature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until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decades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eighteenth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century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aware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occurs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botanical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paper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Marquis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Condorcet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(1777: 35)".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earlier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listed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below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Plato (</w:t>
      </w:r>
      <w:hyperlink r:id="rId180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c.370 BC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Socrates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again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joints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are, and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trying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break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any part,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after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manner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carver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." (Plato c.370 BC,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Phaedrus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265e)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Aristotle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81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350 BCE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"A 'genus'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predicated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essence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exhibiting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treat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predicates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essence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appropriate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mention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before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?'; as,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asked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appropriate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'He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animal'"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Aristotle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350 BCE,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Book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1, part 5).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"[T]he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remains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Aristotelian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receives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development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until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18th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century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Parrochia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2016;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electronic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source, no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pages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Sutcliffe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1993).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Michel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Adanson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82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1763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clvi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"...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faculties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plants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barring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before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attempting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David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Cranz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83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1767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vol. 1,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ix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"I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described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belongs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science,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[Ger.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Eintheilungen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adopted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needful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naturalists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certain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affinity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likeness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."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Carl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Linnaeus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84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1767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152)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"Natura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Insectorum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plures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eorum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ætates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jam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perspecta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superest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systematice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eadem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contemplemur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Recta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autem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eorum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CLASSIFICATIO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vitam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scientiæ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&amp;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facultatem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conciliat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ubi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singula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insecta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suum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quasi nomen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ipsa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produnt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=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through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several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ages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stages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life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already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remains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contemplate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systematically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correct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CLASSIFICATION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furnishes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life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themselves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own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majuscule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Thomas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Reid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85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1785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191)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ability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distinguish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attributes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belonging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 single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goes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along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ability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observe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certain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attributes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enables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countless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hordes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limited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called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' and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sorts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— and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scholastic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language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called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' and 'species'"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quoted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Frické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2012, 25).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William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Whewell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86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1840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vol. 1,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xxxiii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XCV)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attempts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three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sorts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made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blind trial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general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comparison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subordination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characters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Blind Trial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make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attention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proceeding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methodically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General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Comparison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enumerate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majority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Neither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carried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Subordination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more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important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consistent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depend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upon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Idea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Likeness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introduces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Idea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Function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italics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John Stuart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87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1843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vol. 2,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IV, Ch. 7, 299-300)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regarded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contrivance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ideas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causing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ideas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accompany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succeed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such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greatest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already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acquired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lead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directly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acquisition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reference to these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purposes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thought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such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such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conduce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remembrance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ascertainment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laws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."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William Benjamin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Carpenter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88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1847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I. §2)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 [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together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resemble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separate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."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Charles Darwin (</w:t>
      </w:r>
      <w:hyperlink r:id="rId189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1859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420)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"...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genealogical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..."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Mayr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Bock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2002; </w:t>
      </w:r>
      <w:proofErr w:type="spellStart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Padian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1999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.)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Thomas Henry Huxley (</w:t>
      </w:r>
      <w:hyperlink r:id="rId190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1869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"By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ideal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arrangement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together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separation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unlike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purpose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arrangement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facilitate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mind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clearly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conceiving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retaining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memory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."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Charles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Ammi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Cutter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91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1876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10)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collection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Robert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Adamson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92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1901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vol. 1, 185)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arranging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province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experience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characterized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possession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marks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ordinarily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involves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DIVISION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q.v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rules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furnish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minimal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conditions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addition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takes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account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either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purpose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arrangement,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conjunctions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marks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either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case,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aim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render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greatest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propositions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regarding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so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facilitate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survey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ideal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determined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e.g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occupations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census return,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copy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arrangement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interdependence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themselves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called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artificial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,'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opposed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degree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not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Literature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MILL,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IV.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viii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VENN,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Empirical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JEVONS, Princ.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(R.A.)."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Ernest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Cushing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Richardson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93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1901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putting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together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described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arranging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likeness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unlikeness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expressed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sorting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convenient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sometimes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speak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‘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likeness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unlikeness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likeness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rules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unlikeness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merely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left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likeness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putting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together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therefore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fullest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most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."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Charles Sanders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Peirce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94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1902/1931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Vol. 1, § 231, p. 103)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"All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artificial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natural,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arrangement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ideas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arrangement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ideas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existence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greater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merit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eyes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open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ideas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no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deplorable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blindness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affect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ideas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determine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existence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."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Henry E.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Bliss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95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1935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3)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"In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dealing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multiplicity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particular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actualities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alike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consequently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."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Jason E. L.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Farradane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96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1950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83).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i.e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relations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arbitrary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carefully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applied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primarily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epistemological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relations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essential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sound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."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Jason E. L.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Farradane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97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1950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87).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"A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indicates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relations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."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Jason E. L.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Farradane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98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1952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73-74).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"A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i.e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relations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basic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determine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relations are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link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coherent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arbitrary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deductive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assumed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cannot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relations,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whole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shown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constructed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inductively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upwards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piecing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together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fragments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relations."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Jesse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Shera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99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1965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120)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crystallization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formalizing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inferential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thinking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born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sensory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perception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conditioned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brain,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shaped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experience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foundation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thought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pragmatic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instrumental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."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Jesse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Shera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200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1965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127)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"He [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librarian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appreciate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not as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tool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as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discipline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studied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response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living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mind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record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left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usually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unknown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mind;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discipline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seeks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achieve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understanding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changing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patterns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thought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points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contact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recorded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."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Drucker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2014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demonstrating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demand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librarian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describes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biologist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sexologist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Alfred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Kinsey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equally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.)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Shiyali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Ramamrita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Ranganathan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201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1967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Chapter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CP, 77-78)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Ranganathan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distinguished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'.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1.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CC).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primitive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child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playthings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early man had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Assortment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sort].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CD).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inherent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Man.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Perhaps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concomitant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finiteness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speed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neural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impulses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body.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speed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finite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emerges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Wherever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sequences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emerge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sequence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helpful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purpose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hand,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sequence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inevitable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inside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skin, so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speak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expressed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extraneurally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neural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necessity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Sharpness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thinking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clarity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expression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unerringness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expedition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response,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exactness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service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depend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ultimately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helpful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sequence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philosophers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taxonomists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field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restricted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CL).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plus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entity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ordinal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taken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ordinal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designed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mechanise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maintenance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sequence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06708C" w:rsidRPr="0006708C" w:rsidRDefault="0006708C" w:rsidP="0006708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Either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entity has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replaced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after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taken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06708C" w:rsidRPr="0006708C" w:rsidRDefault="0006708C" w:rsidP="0006708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entity has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interpolated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extrapolated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correct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place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sequence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ordinal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CG and CM).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usually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large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business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concerns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handle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large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commodities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Customs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Authorities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commodities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liable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customs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duty.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4.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assortment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made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amplified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entities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pseudo-entities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arising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successive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assortment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arranged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filiatory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sequence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 and CK).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very much. 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frequently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demand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entities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removed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pseudo-entities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retained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CM).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06708C" w:rsidRPr="0006708C" w:rsidRDefault="0006708C" w:rsidP="000670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Either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infinite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06708C" w:rsidRPr="0006708C" w:rsidRDefault="0006708C" w:rsidP="000670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entities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unknown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unknowable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any moment,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though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finite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particular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recalled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</w:t>
      </w:r>
    </w:p>
    <w:p w:rsidR="0006708C" w:rsidRPr="0006708C" w:rsidRDefault="0006708C" w:rsidP="000670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entities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not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figure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assortment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06708C" w:rsidRPr="0006708C" w:rsidRDefault="0006708C" w:rsidP="000670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place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entities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;</w:t>
      </w:r>
      <w:proofErr w:type="gram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06708C" w:rsidRPr="0006708C" w:rsidRDefault="0006708C" w:rsidP="000670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 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Scheme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has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Scheme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restrict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italics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Bonifatii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Mikhailovich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Kedrow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202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1975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vol. 1, 3)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"Der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Klassifizierung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Wissenschaften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bedeutet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Zusammenhang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der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Wissenschaften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der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ihrer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Stellung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einer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bestimmten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Reihenfolge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einem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entsprechend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einigen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allgemeinen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Grundsätzen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Ausdruck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kommt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italics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perhaps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generalized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display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connections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certain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reflecting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certain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basic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Kedrow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found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historicism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govern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natural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"4.2c"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section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4.2c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γ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Georg Klaus (</w:t>
      </w:r>
      <w:hyperlink r:id="rId203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1976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628-629)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Klassifikation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Verfahren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zur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Unterteilung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Klasse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von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Dingen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Teilklassen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(628). "Die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dialektisch-materialistische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Einstellung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zur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Klassifikation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besteht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etwa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darin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Gegensatz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zur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antidialektischen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Berechtigung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Wert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Klassifikationen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bestritte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sondern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darin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von der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zeitlichen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strukturellen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Relativität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Klassifikationen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vertritt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während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antidialektische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Auffassung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Klassifikationen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jeder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Hinsicht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absolut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betrachtet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."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Phillip R.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Sloan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204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1981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68)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arrangement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entities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usually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perceived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."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ISO 5127-6 (</w:t>
      </w:r>
      <w:hyperlink r:id="rId205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1988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93)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indexing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language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intended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through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indexes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corresponding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resorting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alphabetical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index,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necessary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cited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Simões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al. 2016, 531;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standard 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revised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ISO 5127:2001).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Mai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206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1994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259)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multistage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deciding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distinguishing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possesses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lack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essential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aspects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establishing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relationships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among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making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distinctions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arrive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finer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."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Francis L. Miksa (</w:t>
      </w:r>
      <w:hyperlink r:id="rId207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1994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144)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"[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Bibliographic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activity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creating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categories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bibliographic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placed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i.e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activity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identifying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bibliographical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already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extant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i.e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encompasses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arranging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shelves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sometimes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called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bibliothecal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arranging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surrogates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catalogs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sometimes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called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bibliographical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It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author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citation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size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gram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etc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.),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alphabetical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faceted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etc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- and post-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coordinated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statistically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clustering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etc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scope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universal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narrow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Finally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embraces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range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purposes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although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chief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purpose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facilitate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retrieval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."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Frederick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Wilfrid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Lancaster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208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1998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17)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sorting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'" and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matter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Geoffrey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Bowker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Susan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Leigh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Star (</w:t>
      </w:r>
      <w:hyperlink r:id="rId209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1999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10)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"A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spatial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temporal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spatio-temporal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segmentation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A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set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boxes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metaphorical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literal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placed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perform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bureaucratic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."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Arlene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G. Taylor (</w:t>
      </w:r>
      <w:hyperlink r:id="rId210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1999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237)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placing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determining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package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hierarchy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assigning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notation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appropriate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level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hierarchy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package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surrogate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."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Satija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211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2000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222)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divide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entities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abstract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concrete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conversely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entities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sorting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arranging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ranking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mapping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correlating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."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Elaine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Svenonius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212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2000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10)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prototypical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brings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together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traditional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brought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together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respect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attributes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attributes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embodying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such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size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color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author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attribute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whose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objectives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attribute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embodying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'. "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Hubert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Feger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213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2001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1966)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assignment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expanded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fundamental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goal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subgroups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Feger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2015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805).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Portuguese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Language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Dictionary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Academy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214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Academia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das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Ciências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 de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Lisboa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 2001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837).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distributing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precise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criteria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cited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"https://www.isko.org/cyclo/classification" \l "ref" </w:instrTex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>Simões</w:t>
      </w:r>
      <w:proofErr w:type="spellEnd"/>
      <w:r w:rsidRPr="0006708C">
        <w:rPr>
          <w:rFonts w:ascii="Times New Roman" w:eastAsia="Times New Roman" w:hAnsi="Times New Roman" w:cs="Times New Roman"/>
          <w:color w:val="6F4800"/>
          <w:sz w:val="24"/>
          <w:szCs w:val="24"/>
          <w:u w:val="single"/>
          <w:lang w:eastAsia="cs-CZ"/>
        </w:rPr>
        <w:t xml:space="preserve"> et al. 2016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531).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Ernst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Walter Joseph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Bock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215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2002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consequence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diversity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entities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traditionally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almost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universally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accepted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[...]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shared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possession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diverse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attributes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Darwinian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called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taxonomic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homologous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another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several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entities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claim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few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authors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agreement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quite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misleading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Actually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prior to 1950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virtually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total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unanimity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usage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referring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arrangement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entities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hierarchical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nested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hierarchical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level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combined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comprehensively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inclusive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next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higher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level" (176).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(in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collection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entities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possessing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attributes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traits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'),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kind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sort,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together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arrangement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entities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hierarchical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nested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inclusive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higher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-level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subdivided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comprehensively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inclusive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next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lower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level.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Darwinian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consistent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inferred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evolutionary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Downward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Establishing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Evolutionary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duly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evolutionary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ecological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adaptiveness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evolutionary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divergence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degree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genealogy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phylogeny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taxa.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Basically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equal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Darwinian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Hierarchical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ranks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indicates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level (level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taxon" (191).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Kjeld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Schmidt and Ina Wagner (</w:t>
      </w:r>
      <w:hyperlink r:id="rId216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2004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392)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turn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involving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pre-established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signs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linguistic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applying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scheme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i.e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signs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pre-established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(a)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criteria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(b)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procedures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naming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short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scheme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(such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thesauri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instantiations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schemes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[...]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convention-based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equally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so.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convention-based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quite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no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pre-established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criteria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determining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correctness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such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pre-established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criteria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exist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relationships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items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membership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part/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whole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composition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cause/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function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ownership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value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/risk,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location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applying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scheme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particular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accountable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criteria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procedures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scheme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."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Dagobert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Soergel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217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2004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358)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"A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meaningful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hierarchy,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scheme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facets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living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taxonomy.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 taxonomy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increasingly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any type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called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ontology,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particularly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richer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relationships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omitted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Faria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Pericão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218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2008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258)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distributed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systematically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and a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subdivisions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express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existing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semantic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relationships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cited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Simões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al. 2016, 531).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Brian Campbell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Vickery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219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2008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145-6)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"A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hierarchical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symbolic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terms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symbols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point to,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entities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imagined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gram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 ‘</w:t>
      </w:r>
      <w:proofErr w:type="gram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‘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finding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aid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’’,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retrieval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tool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—to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pinpoint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particular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sought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entity."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Beghtol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220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2010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1045)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"To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meaningful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ideas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events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anything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else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perceive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imagine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meaningful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using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combination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permanent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temporary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responses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moment."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Ingetraut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Dahlberg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221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2010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2941)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International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1974-1992,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thereafter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],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understood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multi-meaning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i.e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arranged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hierarchical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faceted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06708C" w:rsidRPr="0006708C" w:rsidRDefault="0006708C" w:rsidP="0006708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i.e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establishing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06708C" w:rsidRPr="0006708C" w:rsidRDefault="0006708C" w:rsidP="0006708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i.e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reality; and</w:t>
      </w:r>
    </w:p>
    <w:p w:rsidR="0006708C" w:rsidRPr="0006708C" w:rsidRDefault="0006708C" w:rsidP="0006708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i.e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field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study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activities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(list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typography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added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Oxford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English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Dictionary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(update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2010)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n.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borrowing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Latin</w:t>
      </w:r>
      <w:proofErr w:type="gram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Etymon: Latin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Etymology: </w:t>
      </w:r>
      <w:proofErr w:type="gram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&lt; post</w:t>
      </w:r>
      <w:proofErr w:type="gram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Latin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(1673 in a German source; 1767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Linnaeus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&gt;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classical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Latin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n. + -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ficātiōn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- , -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ficātiō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suffix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Compare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German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Klassifikation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(1760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earlier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Swedish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klassifikation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(1740 as 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Danish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klassifikation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(1748),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French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(1780),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Italian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classificazione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(1796).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Compare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slightly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later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v.</w:t>
      </w:r>
    </w:p>
    <w:p w:rsidR="0006708C" w:rsidRPr="0006708C" w:rsidRDefault="0006708C" w:rsidP="000670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systematic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distribution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allocation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arrangement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shared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perceived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deduced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affinities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classifying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arranging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shared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perceived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affinities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assignment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appropriate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Pr="0006708C" w:rsidRDefault="0006708C" w:rsidP="000670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something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assigned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."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Adriano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Veloso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Wagner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Meira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222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2011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9)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"In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set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input-output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pairs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referred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instances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0670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=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x</w:t>
      </w:r>
      <w:r w:rsidRPr="000670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0670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input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x</w:t>
      </w:r>
      <w:r w:rsidRPr="000670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fixed-length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record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‹a</w:t>
      </w:r>
      <w:proofErr w:type="gramEnd"/>
      <w:r w:rsidRPr="000670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1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. . . ,a</w:t>
      </w:r>
      <w:r w:rsidRPr="000670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l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›;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attribute-value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output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0670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draws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value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discrete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finite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possibilities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y = {c</w:t>
      </w:r>
      <w:r w:rsidRPr="000670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1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. .,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0670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p</w:t>
      </w:r>
      <w:proofErr w:type="spellEnd"/>
      <w:proofErr w:type="gram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},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indicates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0670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belongs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0670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gram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= ?</w:t>
      </w:r>
      <w:proofErr w:type="gram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indicate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correct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0670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unknown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fixed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unknown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conditional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probability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distribution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y|x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relationship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inputs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outputs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fixed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unknown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"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formulation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implies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corresponds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function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approximation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."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Veloso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Meira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2011, 11).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Daniel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Parrochia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Pierre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Neuville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223" w:anchor="ref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2013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21)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1.9.1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call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consisting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sharing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distributing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allocating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are, 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numerous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[10]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 much as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constant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i.e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remain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stable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little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transformation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[11]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data".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10: "In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case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infinite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requirement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course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weakened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infinite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cardinal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less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equal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infinite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cardinal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set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."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Note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11: "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become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clearer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."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WordNet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(3.1) [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downloaded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2016-05-21]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four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senses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noun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three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relevant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entry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6708C" w:rsidRPr="0006708C" w:rsidRDefault="0006708C" w:rsidP="000670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"S: (n)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categorisation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compartmentalization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compartmentalisation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assortment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act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distributing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type)</w:t>
      </w:r>
    </w:p>
    <w:p w:rsidR="0006708C" w:rsidRPr="0006708C" w:rsidRDefault="0006708C" w:rsidP="000670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S: (n)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categorisation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group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arranged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06708C" w:rsidRPr="0006708C" w:rsidRDefault="0006708C" w:rsidP="000670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S: (n)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categorisation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sorting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basic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cognitive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arranging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)".</w:t>
      </w:r>
    </w:p>
    <w:p w:rsidR="0006708C" w:rsidRPr="0006708C" w:rsidRDefault="0006708C" w:rsidP="000670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hyperlink r:id="rId224" w:anchor="top" w:history="1"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top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of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entry</w:t>
        </w:r>
        <w:proofErr w:type="spellEnd"/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Visited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6708C">
        <w:rPr>
          <w:rFonts w:ascii="Times New Roman" w:eastAsia="Times New Roman" w:hAnsi="Times New Roman" w:cs="Times New Roman"/>
          <w:noProof/>
          <w:color w:val="6F4800"/>
          <w:sz w:val="24"/>
          <w:szCs w:val="24"/>
          <w:lang w:eastAsia="cs-CZ"/>
        </w:rPr>
        <w:drawing>
          <wp:inline distT="0" distB="0" distL="0" distR="0">
            <wp:extent cx="571500" cy="190500"/>
            <wp:effectExtent l="0" t="0" r="0" b="0"/>
            <wp:docPr id="1" name="Obrázek 1" descr="Hit Counter by Digits">
              <a:hlinkClick xmlns:a="http://schemas.openxmlformats.org/drawingml/2006/main" r:id="rId2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t Counter by Digits">
                      <a:hlinkClick r:id="rId2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times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since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2019-01-29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years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after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publication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6708C" w:rsidRPr="0006708C" w:rsidRDefault="0006708C" w:rsidP="00067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1.5pt" o:hralign="center" o:hrstd="t" o:hr="t" fillcolor="#a0a0a0" stroked="f"/>
        </w:pict>
      </w:r>
    </w:p>
    <w:p w:rsidR="0006708C" w:rsidRPr="0006708C" w:rsidRDefault="0006708C" w:rsidP="00067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Version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1.8 (= </w:t>
      </w:r>
      <w:hyperlink r:id="rId227" w:history="1">
        <w:proofErr w:type="spellStart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>Version</w:t>
        </w:r>
        <w:proofErr w:type="spellEnd"/>
        <w:r w:rsidRPr="0006708C">
          <w:rPr>
            <w:rFonts w:ascii="Times New Roman" w:eastAsia="Times New Roman" w:hAnsi="Times New Roman" w:cs="Times New Roman"/>
            <w:color w:val="6F4800"/>
            <w:sz w:val="24"/>
            <w:szCs w:val="24"/>
            <w:u w:val="single"/>
            <w:lang w:eastAsia="cs-CZ"/>
          </w:rPr>
          <w:t xml:space="preserve"> 1.3</w:t>
        </w:r>
      </w:hyperlink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plus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section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3.6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quotations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Adams and Adams (1991),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Peirce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1902,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Shera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(1951),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Vandamme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(2015) and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Vickery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(2008);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version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1.0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2017-02-09,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version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2019-10-30.</w:t>
      </w: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Article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category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: </w:t>
      </w:r>
      <w:proofErr w:type="spellStart"/>
      <w:r w:rsidRPr="0006708C">
        <w:rPr>
          <w:rFonts w:ascii="Courier New" w:eastAsia="Times New Roman" w:hAnsi="Courier New" w:cs="Courier New"/>
          <w:sz w:val="20"/>
          <w:szCs w:val="20"/>
          <w:lang w:eastAsia="cs-CZ"/>
        </w:rPr>
        <w:fldChar w:fldCharType="begin"/>
      </w:r>
      <w:r w:rsidRPr="0006708C">
        <w:rPr>
          <w:rFonts w:ascii="Courier New" w:eastAsia="Times New Roman" w:hAnsi="Courier New" w:cs="Courier New"/>
          <w:sz w:val="20"/>
          <w:szCs w:val="20"/>
          <w:lang w:eastAsia="cs-CZ"/>
        </w:rPr>
        <w:instrText xml:space="preserve"> HYPERLINK "https://www.isko.org/cyclo/index.html" \l "CC" </w:instrText>
      </w:r>
      <w:r w:rsidRPr="0006708C">
        <w:rPr>
          <w:rFonts w:ascii="Courier New" w:eastAsia="Times New Roman" w:hAnsi="Courier New" w:cs="Courier New"/>
          <w:sz w:val="20"/>
          <w:szCs w:val="20"/>
          <w:lang w:eastAsia="cs-CZ"/>
        </w:rPr>
        <w:fldChar w:fldCharType="separate"/>
      </w:r>
      <w:r w:rsidRPr="0006708C">
        <w:rPr>
          <w:rFonts w:ascii="Courier New" w:eastAsia="Times New Roman" w:hAnsi="Courier New" w:cs="Courier New"/>
          <w:color w:val="6F4800"/>
          <w:sz w:val="20"/>
          <w:szCs w:val="20"/>
          <w:u w:val="single"/>
          <w:lang w:eastAsia="cs-CZ"/>
        </w:rPr>
        <w:t>Core</w:t>
      </w:r>
      <w:proofErr w:type="spellEnd"/>
      <w:r w:rsidRPr="0006708C">
        <w:rPr>
          <w:rFonts w:ascii="Courier New" w:eastAsia="Times New Roman" w:hAnsi="Courier New" w:cs="Courier New"/>
          <w:color w:val="6F4800"/>
          <w:sz w:val="20"/>
          <w:szCs w:val="20"/>
          <w:u w:val="single"/>
          <w:lang w:eastAsia="cs-CZ"/>
        </w:rPr>
        <w:t xml:space="preserve"> </w:t>
      </w:r>
      <w:proofErr w:type="spellStart"/>
      <w:r w:rsidRPr="0006708C">
        <w:rPr>
          <w:rFonts w:ascii="Courier New" w:eastAsia="Times New Roman" w:hAnsi="Courier New" w:cs="Courier New"/>
          <w:color w:val="6F4800"/>
          <w:sz w:val="20"/>
          <w:szCs w:val="20"/>
          <w:u w:val="single"/>
          <w:lang w:eastAsia="cs-CZ"/>
        </w:rPr>
        <w:t>concepts</w:t>
      </w:r>
      <w:proofErr w:type="spellEnd"/>
      <w:r w:rsidRPr="0006708C">
        <w:rPr>
          <w:rFonts w:ascii="Courier New" w:eastAsia="Times New Roman" w:hAnsi="Courier New" w:cs="Courier New"/>
          <w:color w:val="6F4800"/>
          <w:sz w:val="20"/>
          <w:szCs w:val="20"/>
          <w:u w:val="single"/>
          <w:lang w:eastAsia="cs-CZ"/>
        </w:rPr>
        <w:t xml:space="preserve"> in KO</w:t>
      </w:r>
      <w:r w:rsidRPr="0006708C">
        <w:rPr>
          <w:rFonts w:ascii="Courier New" w:eastAsia="Times New Roman" w:hAnsi="Courier New" w:cs="Courier New"/>
          <w:sz w:val="20"/>
          <w:szCs w:val="20"/>
          <w:lang w:eastAsia="cs-CZ"/>
        </w:rPr>
        <w:fldChar w:fldCharType="end"/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article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version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1.0)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cite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Hjørland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Birger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 2017. “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”. 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44, no. 2: 97-128.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available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 </w:t>
      </w:r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ISKO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Encyclopedia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Knowledge</w:t>
      </w:r>
      <w:proofErr w:type="spellEnd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Organization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Birger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Hjørland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Claudio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Gnoli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, http://www.isko.org/cyclo/classification</w:t>
      </w:r>
    </w:p>
    <w:p w:rsidR="0006708C" w:rsidRPr="0006708C" w:rsidRDefault="0006708C" w:rsidP="0006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©2017 ISKO. All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rights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reserved</w:t>
      </w:r>
      <w:proofErr w:type="spellEnd"/>
      <w:r w:rsidRPr="000670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708C" w:rsidRDefault="0006708C"/>
    <w:sectPr w:rsidR="00067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0418"/>
    <w:multiLevelType w:val="multilevel"/>
    <w:tmpl w:val="833CF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64DC9"/>
    <w:multiLevelType w:val="multilevel"/>
    <w:tmpl w:val="B034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739D7"/>
    <w:multiLevelType w:val="multilevel"/>
    <w:tmpl w:val="7B00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D53F4"/>
    <w:multiLevelType w:val="multilevel"/>
    <w:tmpl w:val="1B18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FC2FEA"/>
    <w:multiLevelType w:val="multilevel"/>
    <w:tmpl w:val="9F3C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E6077"/>
    <w:multiLevelType w:val="multilevel"/>
    <w:tmpl w:val="17F0B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A71AD9"/>
    <w:multiLevelType w:val="multilevel"/>
    <w:tmpl w:val="61C8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CD1EE8"/>
    <w:multiLevelType w:val="multilevel"/>
    <w:tmpl w:val="D7567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B57400"/>
    <w:multiLevelType w:val="multilevel"/>
    <w:tmpl w:val="D05C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E5095F"/>
    <w:multiLevelType w:val="multilevel"/>
    <w:tmpl w:val="620A8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F333C2"/>
    <w:multiLevelType w:val="multilevel"/>
    <w:tmpl w:val="8ED8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EC5815"/>
    <w:multiLevelType w:val="multilevel"/>
    <w:tmpl w:val="BF686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F82FA2"/>
    <w:multiLevelType w:val="multilevel"/>
    <w:tmpl w:val="1EBE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4B1519"/>
    <w:multiLevelType w:val="multilevel"/>
    <w:tmpl w:val="4F34F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215651"/>
    <w:multiLevelType w:val="multilevel"/>
    <w:tmpl w:val="7214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11"/>
  </w:num>
  <w:num w:numId="7">
    <w:abstractNumId w:val="14"/>
  </w:num>
  <w:num w:numId="8">
    <w:abstractNumId w:val="1"/>
  </w:num>
  <w:num w:numId="9">
    <w:abstractNumId w:val="10"/>
  </w:num>
  <w:num w:numId="10">
    <w:abstractNumId w:val="9"/>
  </w:num>
  <w:num w:numId="11">
    <w:abstractNumId w:val="13"/>
  </w:num>
  <w:num w:numId="12">
    <w:abstractNumId w:val="0"/>
  </w:num>
  <w:num w:numId="13">
    <w:abstractNumId w:val="7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8C"/>
    <w:rsid w:val="0006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A3FA"/>
  <w15:chartTrackingRefBased/>
  <w15:docId w15:val="{23AE355F-E1BC-4493-B29D-891CCE24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7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670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670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6708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6708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msonormal0">
    <w:name w:val="msonormal"/>
    <w:basedOn w:val="Normln"/>
    <w:rsid w:val="0006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6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6708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708C"/>
    <w:rPr>
      <w:color w:val="800080"/>
      <w:u w:val="single"/>
    </w:rPr>
  </w:style>
  <w:style w:type="character" w:styleId="KdHTML">
    <w:name w:val="HTML Code"/>
    <w:basedOn w:val="Standardnpsmoodstavce"/>
    <w:uiPriority w:val="99"/>
    <w:semiHidden/>
    <w:unhideWhenUsed/>
    <w:rsid w:val="0006708C"/>
    <w:rPr>
      <w:rFonts w:ascii="Courier New" w:eastAsia="Times New Roman" w:hAnsi="Courier New" w:cs="Courier New"/>
      <w:sz w:val="20"/>
      <w:szCs w:val="20"/>
    </w:rPr>
  </w:style>
  <w:style w:type="character" w:styleId="Siln">
    <w:name w:val="Strong"/>
    <w:basedOn w:val="Standardnpsmoodstavce"/>
    <w:uiPriority w:val="22"/>
    <w:qFormat/>
    <w:rsid w:val="0006708C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70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6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0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74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1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9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5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5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6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5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8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4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0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sko.org/cyclo/classification" TargetMode="External"/><Relationship Id="rId21" Type="http://schemas.openxmlformats.org/officeDocument/2006/relationships/hyperlink" Target="https://www.isko.org/cyclo/classification" TargetMode="External"/><Relationship Id="rId42" Type="http://schemas.openxmlformats.org/officeDocument/2006/relationships/hyperlink" Target="https://www.isko.org/cyclo/classification" TargetMode="External"/><Relationship Id="rId63" Type="http://schemas.openxmlformats.org/officeDocument/2006/relationships/hyperlink" Target="https://www.isko.org/cyclo/classification" TargetMode="External"/><Relationship Id="rId84" Type="http://schemas.openxmlformats.org/officeDocument/2006/relationships/hyperlink" Target="https://www.isko.org/cyclo/classification" TargetMode="External"/><Relationship Id="rId138" Type="http://schemas.openxmlformats.org/officeDocument/2006/relationships/hyperlink" Target="https://www.isko.org/cyclo/classification" TargetMode="External"/><Relationship Id="rId159" Type="http://schemas.openxmlformats.org/officeDocument/2006/relationships/hyperlink" Target="https://www.isko.org/cyclo/classification" TargetMode="External"/><Relationship Id="rId170" Type="http://schemas.openxmlformats.org/officeDocument/2006/relationships/hyperlink" Target="http://www.archive.org/download/systemoflogicrat00milluoft/systemoflogicrat00milluoft.pdf" TargetMode="External"/><Relationship Id="rId191" Type="http://schemas.openxmlformats.org/officeDocument/2006/relationships/hyperlink" Target="https://www.isko.org/cyclo/classification" TargetMode="External"/><Relationship Id="rId205" Type="http://schemas.openxmlformats.org/officeDocument/2006/relationships/hyperlink" Target="https://www.isko.org/cyclo/classification" TargetMode="External"/><Relationship Id="rId226" Type="http://schemas.openxmlformats.org/officeDocument/2006/relationships/image" Target="media/image3.png"/><Relationship Id="rId107" Type="http://schemas.openxmlformats.org/officeDocument/2006/relationships/hyperlink" Target="https://www.isko.org/cyclo/classification" TargetMode="External"/><Relationship Id="rId11" Type="http://schemas.openxmlformats.org/officeDocument/2006/relationships/hyperlink" Target="https://www.isko.org/cyclo/classification" TargetMode="External"/><Relationship Id="rId32" Type="http://schemas.openxmlformats.org/officeDocument/2006/relationships/hyperlink" Target="https://www.isko.org/cyclo/classification" TargetMode="External"/><Relationship Id="rId53" Type="http://schemas.openxmlformats.org/officeDocument/2006/relationships/hyperlink" Target="https://www.isko.org/cyclo/classification" TargetMode="External"/><Relationship Id="rId74" Type="http://schemas.openxmlformats.org/officeDocument/2006/relationships/hyperlink" Target="https://www.isko.org/cyclo/classification" TargetMode="External"/><Relationship Id="rId128" Type="http://schemas.openxmlformats.org/officeDocument/2006/relationships/hyperlink" Target="https://www.isko.org/cyclo/classification" TargetMode="External"/><Relationship Id="rId149" Type="http://schemas.openxmlformats.org/officeDocument/2006/relationships/hyperlink" Target="https://www.isko.org/cyclo/classification" TargetMode="External"/><Relationship Id="rId5" Type="http://schemas.openxmlformats.org/officeDocument/2006/relationships/hyperlink" Target="https://www.isko.org/cyclo/authors" TargetMode="External"/><Relationship Id="rId95" Type="http://schemas.openxmlformats.org/officeDocument/2006/relationships/hyperlink" Target="https://www.isko.org/cyclo/classification" TargetMode="External"/><Relationship Id="rId160" Type="http://schemas.openxmlformats.org/officeDocument/2006/relationships/hyperlink" Target="https://www.isko.org/cyclo/classification" TargetMode="External"/><Relationship Id="rId181" Type="http://schemas.openxmlformats.org/officeDocument/2006/relationships/hyperlink" Target="https://www.isko.org/cyclo/classification" TargetMode="External"/><Relationship Id="rId216" Type="http://schemas.openxmlformats.org/officeDocument/2006/relationships/hyperlink" Target="https://www.isko.org/cyclo/classification" TargetMode="External"/><Relationship Id="rId22" Type="http://schemas.openxmlformats.org/officeDocument/2006/relationships/hyperlink" Target="https://www.isko.org/cyclo/classification" TargetMode="External"/><Relationship Id="rId27" Type="http://schemas.openxmlformats.org/officeDocument/2006/relationships/hyperlink" Target="https://www.isko.org/cyclo/classification" TargetMode="External"/><Relationship Id="rId43" Type="http://schemas.openxmlformats.org/officeDocument/2006/relationships/hyperlink" Target="https://www.isko.org/cyclo/classification" TargetMode="External"/><Relationship Id="rId48" Type="http://schemas.openxmlformats.org/officeDocument/2006/relationships/hyperlink" Target="https://www.isko.org/cyclo/classification" TargetMode="External"/><Relationship Id="rId64" Type="http://schemas.openxmlformats.org/officeDocument/2006/relationships/hyperlink" Target="https://www.isko.org/cyclo/classification" TargetMode="External"/><Relationship Id="rId69" Type="http://schemas.openxmlformats.org/officeDocument/2006/relationships/hyperlink" Target="https://www.isko.org/cyclo/classification" TargetMode="External"/><Relationship Id="rId113" Type="http://schemas.openxmlformats.org/officeDocument/2006/relationships/hyperlink" Target="https://www.isko.org/cyclo/classification" TargetMode="External"/><Relationship Id="rId118" Type="http://schemas.openxmlformats.org/officeDocument/2006/relationships/hyperlink" Target="https://www.isko.org/cyclo/classification" TargetMode="External"/><Relationship Id="rId134" Type="http://schemas.openxmlformats.org/officeDocument/2006/relationships/hyperlink" Target="https://www.isko.org/cyclo/classification" TargetMode="External"/><Relationship Id="rId139" Type="http://schemas.openxmlformats.org/officeDocument/2006/relationships/hyperlink" Target="https://www.isko.org/cyclo/classification" TargetMode="External"/><Relationship Id="rId80" Type="http://schemas.openxmlformats.org/officeDocument/2006/relationships/hyperlink" Target="https://www.isko.org/cyclo/classification" TargetMode="External"/><Relationship Id="rId85" Type="http://schemas.openxmlformats.org/officeDocument/2006/relationships/hyperlink" Target="https://www.isko.org/cyclo/classification" TargetMode="External"/><Relationship Id="rId150" Type="http://schemas.openxmlformats.org/officeDocument/2006/relationships/hyperlink" Target="https://www.isko.org/cyclo/classification" TargetMode="External"/><Relationship Id="rId155" Type="http://schemas.openxmlformats.org/officeDocument/2006/relationships/hyperlink" Target="https://www.isko.org/cyclo/classification" TargetMode="External"/><Relationship Id="rId171" Type="http://schemas.openxmlformats.org/officeDocument/2006/relationships/hyperlink" Target="http://www.iep.utm.edu/classifi/" TargetMode="External"/><Relationship Id="rId176" Type="http://schemas.openxmlformats.org/officeDocument/2006/relationships/hyperlink" Target="http://digitalcommons.unl.edu/libphilprac/795" TargetMode="External"/><Relationship Id="rId192" Type="http://schemas.openxmlformats.org/officeDocument/2006/relationships/hyperlink" Target="https://www.isko.org/cyclo/classification" TargetMode="External"/><Relationship Id="rId197" Type="http://schemas.openxmlformats.org/officeDocument/2006/relationships/hyperlink" Target="https://www.isko.org/cyclo/classification" TargetMode="External"/><Relationship Id="rId206" Type="http://schemas.openxmlformats.org/officeDocument/2006/relationships/hyperlink" Target="https://www.isko.org/cyclo/classification" TargetMode="External"/><Relationship Id="rId227" Type="http://schemas.openxmlformats.org/officeDocument/2006/relationships/hyperlink" Target="https://www.isko.org/cyclo/classification-13" TargetMode="External"/><Relationship Id="rId201" Type="http://schemas.openxmlformats.org/officeDocument/2006/relationships/hyperlink" Target="https://www.isko.org/cyclo/classification" TargetMode="External"/><Relationship Id="rId222" Type="http://schemas.openxmlformats.org/officeDocument/2006/relationships/hyperlink" Target="https://www.isko.org/cyclo/classification" TargetMode="External"/><Relationship Id="rId12" Type="http://schemas.openxmlformats.org/officeDocument/2006/relationships/hyperlink" Target="https://www.isko.org/cyclo/classification" TargetMode="External"/><Relationship Id="rId17" Type="http://schemas.openxmlformats.org/officeDocument/2006/relationships/hyperlink" Target="https://www.isko.org/cyclo/classification" TargetMode="External"/><Relationship Id="rId33" Type="http://schemas.openxmlformats.org/officeDocument/2006/relationships/hyperlink" Target="https://www.isko.org/cyclo/classification" TargetMode="External"/><Relationship Id="rId38" Type="http://schemas.openxmlformats.org/officeDocument/2006/relationships/hyperlink" Target="https://www.isko.org/cyclo/classification" TargetMode="External"/><Relationship Id="rId59" Type="http://schemas.openxmlformats.org/officeDocument/2006/relationships/hyperlink" Target="https://www.isko.org/cyclo/classification" TargetMode="External"/><Relationship Id="rId103" Type="http://schemas.openxmlformats.org/officeDocument/2006/relationships/hyperlink" Target="https://www.isko.org/cyclo/classification" TargetMode="External"/><Relationship Id="rId108" Type="http://schemas.openxmlformats.org/officeDocument/2006/relationships/hyperlink" Target="https://www.isko.org/cyclo/classification" TargetMode="External"/><Relationship Id="rId124" Type="http://schemas.openxmlformats.org/officeDocument/2006/relationships/hyperlink" Target="https://www.isko.org/cyclo/classification" TargetMode="External"/><Relationship Id="rId129" Type="http://schemas.openxmlformats.org/officeDocument/2006/relationships/hyperlink" Target="https://www.isko.org/cyclo/classification" TargetMode="External"/><Relationship Id="rId54" Type="http://schemas.openxmlformats.org/officeDocument/2006/relationships/hyperlink" Target="https://www.isko.org/cyclo/classification" TargetMode="External"/><Relationship Id="rId70" Type="http://schemas.openxmlformats.org/officeDocument/2006/relationships/hyperlink" Target="https://www.isko.org/cyclo/classification" TargetMode="External"/><Relationship Id="rId75" Type="http://schemas.openxmlformats.org/officeDocument/2006/relationships/hyperlink" Target="https://www.isko.org/cyclo/classification" TargetMode="External"/><Relationship Id="rId91" Type="http://schemas.openxmlformats.org/officeDocument/2006/relationships/hyperlink" Target="https://www.isko.org/cyclo/classification" TargetMode="External"/><Relationship Id="rId96" Type="http://schemas.openxmlformats.org/officeDocument/2006/relationships/hyperlink" Target="https://www.isko.org/cyclo/classification" TargetMode="External"/><Relationship Id="rId140" Type="http://schemas.openxmlformats.org/officeDocument/2006/relationships/hyperlink" Target="https://www.isko.org/cyclo/classification" TargetMode="External"/><Relationship Id="rId145" Type="http://schemas.openxmlformats.org/officeDocument/2006/relationships/hyperlink" Target="https://www.isko.org/cyclo/classification" TargetMode="External"/><Relationship Id="rId161" Type="http://schemas.openxmlformats.org/officeDocument/2006/relationships/hyperlink" Target="https://www.isko.org/cyclo/classification" TargetMode="External"/><Relationship Id="rId166" Type="http://schemas.openxmlformats.org/officeDocument/2006/relationships/hyperlink" Target="http://www.isko.org/cyclo/logical_division" TargetMode="External"/><Relationship Id="rId182" Type="http://schemas.openxmlformats.org/officeDocument/2006/relationships/hyperlink" Target="https://www.isko.org/cyclo/classification" TargetMode="External"/><Relationship Id="rId187" Type="http://schemas.openxmlformats.org/officeDocument/2006/relationships/hyperlink" Target="https://www.isko.org/cyclo/classification" TargetMode="External"/><Relationship Id="rId217" Type="http://schemas.openxmlformats.org/officeDocument/2006/relationships/hyperlink" Target="https://www.isko.org/cyclo/classific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sko.org/cyclo/classification" TargetMode="External"/><Relationship Id="rId212" Type="http://schemas.openxmlformats.org/officeDocument/2006/relationships/hyperlink" Target="https://www.isko.org/cyclo/classification" TargetMode="External"/><Relationship Id="rId23" Type="http://schemas.openxmlformats.org/officeDocument/2006/relationships/hyperlink" Target="https://www.isko.org/cyclo/classification" TargetMode="External"/><Relationship Id="rId28" Type="http://schemas.openxmlformats.org/officeDocument/2006/relationships/hyperlink" Target="https://www.isko.org/cyclo/classification" TargetMode="External"/><Relationship Id="rId49" Type="http://schemas.openxmlformats.org/officeDocument/2006/relationships/hyperlink" Target="https://www.isko.org/cyclo/classification" TargetMode="External"/><Relationship Id="rId114" Type="http://schemas.openxmlformats.org/officeDocument/2006/relationships/hyperlink" Target="https://www.isko.org/cyclo/classification" TargetMode="External"/><Relationship Id="rId119" Type="http://schemas.openxmlformats.org/officeDocument/2006/relationships/hyperlink" Target="https://www.isko.org/cyclo/classification" TargetMode="External"/><Relationship Id="rId44" Type="http://schemas.openxmlformats.org/officeDocument/2006/relationships/hyperlink" Target="https://www.isko.org/cyclo/classification" TargetMode="External"/><Relationship Id="rId60" Type="http://schemas.openxmlformats.org/officeDocument/2006/relationships/hyperlink" Target="https://www.isko.org/cyclo/classification" TargetMode="External"/><Relationship Id="rId65" Type="http://schemas.openxmlformats.org/officeDocument/2006/relationships/hyperlink" Target="https://www.isko.org/cyclo/classification" TargetMode="External"/><Relationship Id="rId81" Type="http://schemas.openxmlformats.org/officeDocument/2006/relationships/hyperlink" Target="https://www.isko.org/cyclo/classification" TargetMode="External"/><Relationship Id="rId86" Type="http://schemas.openxmlformats.org/officeDocument/2006/relationships/hyperlink" Target="https://www.isko.org/cyclo/classification" TargetMode="External"/><Relationship Id="rId130" Type="http://schemas.openxmlformats.org/officeDocument/2006/relationships/hyperlink" Target="https://www.isko.org/cyclo/classification" TargetMode="External"/><Relationship Id="rId135" Type="http://schemas.openxmlformats.org/officeDocument/2006/relationships/hyperlink" Target="https://www.isko.org/cyclo/classification" TargetMode="External"/><Relationship Id="rId151" Type="http://schemas.openxmlformats.org/officeDocument/2006/relationships/hyperlink" Target="https://www.isko.org/cyclo/classification" TargetMode="External"/><Relationship Id="rId156" Type="http://schemas.openxmlformats.org/officeDocument/2006/relationships/hyperlink" Target="https://www.isko.org/cyclo/classification" TargetMode="External"/><Relationship Id="rId177" Type="http://schemas.openxmlformats.org/officeDocument/2006/relationships/hyperlink" Target="http://philpapers.org/rec/WILBEA" TargetMode="External"/><Relationship Id="rId198" Type="http://schemas.openxmlformats.org/officeDocument/2006/relationships/hyperlink" Target="https://www.isko.org/cyclo/classification" TargetMode="External"/><Relationship Id="rId172" Type="http://schemas.openxmlformats.org/officeDocument/2006/relationships/hyperlink" Target="http://strangebeautiful.com/other-texts/popper-logic-scientific-discovery.pdf" TargetMode="External"/><Relationship Id="rId193" Type="http://schemas.openxmlformats.org/officeDocument/2006/relationships/hyperlink" Target="https://www.isko.org/cyclo/classification" TargetMode="External"/><Relationship Id="rId202" Type="http://schemas.openxmlformats.org/officeDocument/2006/relationships/hyperlink" Target="https://www.isko.org/cyclo/classification" TargetMode="External"/><Relationship Id="rId207" Type="http://schemas.openxmlformats.org/officeDocument/2006/relationships/hyperlink" Target="https://www.isko.org/cyclo/classification" TargetMode="External"/><Relationship Id="rId223" Type="http://schemas.openxmlformats.org/officeDocument/2006/relationships/hyperlink" Target="https://www.isko.org/cyclo/classification" TargetMode="External"/><Relationship Id="rId228" Type="http://schemas.openxmlformats.org/officeDocument/2006/relationships/fontTable" Target="fontTable.xml"/><Relationship Id="rId13" Type="http://schemas.openxmlformats.org/officeDocument/2006/relationships/hyperlink" Target="https://www.isko.org/cyclo/classification" TargetMode="External"/><Relationship Id="rId18" Type="http://schemas.openxmlformats.org/officeDocument/2006/relationships/hyperlink" Target="https://www.isko.org/cyclo/classification" TargetMode="External"/><Relationship Id="rId39" Type="http://schemas.openxmlformats.org/officeDocument/2006/relationships/hyperlink" Target="https://www.isko.org/cyclo/classification" TargetMode="External"/><Relationship Id="rId109" Type="http://schemas.openxmlformats.org/officeDocument/2006/relationships/hyperlink" Target="https://www.isko.org/cyclo/classification" TargetMode="External"/><Relationship Id="rId34" Type="http://schemas.openxmlformats.org/officeDocument/2006/relationships/hyperlink" Target="https://www.isko.org/cyclo/classification" TargetMode="External"/><Relationship Id="rId50" Type="http://schemas.openxmlformats.org/officeDocument/2006/relationships/hyperlink" Target="https://www.isko.org/cyclo/classification" TargetMode="External"/><Relationship Id="rId55" Type="http://schemas.openxmlformats.org/officeDocument/2006/relationships/hyperlink" Target="https://www.isko.org/cyclo/classification" TargetMode="External"/><Relationship Id="rId76" Type="http://schemas.openxmlformats.org/officeDocument/2006/relationships/hyperlink" Target="https://www.isko.org/cyclo/classification" TargetMode="External"/><Relationship Id="rId97" Type="http://schemas.openxmlformats.org/officeDocument/2006/relationships/hyperlink" Target="https://www.isko.org/cyclo/classification" TargetMode="External"/><Relationship Id="rId104" Type="http://schemas.openxmlformats.org/officeDocument/2006/relationships/image" Target="media/image1.png"/><Relationship Id="rId120" Type="http://schemas.openxmlformats.org/officeDocument/2006/relationships/hyperlink" Target="https://www.isko.org/cyclo/classification" TargetMode="External"/><Relationship Id="rId125" Type="http://schemas.openxmlformats.org/officeDocument/2006/relationships/hyperlink" Target="https://www.isko.org/cyclo/classification" TargetMode="External"/><Relationship Id="rId141" Type="http://schemas.openxmlformats.org/officeDocument/2006/relationships/hyperlink" Target="https://www.isko.org/cyclo/classification" TargetMode="External"/><Relationship Id="rId146" Type="http://schemas.openxmlformats.org/officeDocument/2006/relationships/hyperlink" Target="https://www.isko.org/cyclo/classification" TargetMode="External"/><Relationship Id="rId167" Type="http://schemas.openxmlformats.org/officeDocument/2006/relationships/hyperlink" Target="https://archive.org/stream/anintroductiont00huxlgoog" TargetMode="External"/><Relationship Id="rId188" Type="http://schemas.openxmlformats.org/officeDocument/2006/relationships/hyperlink" Target="https://www.isko.org/cyclo/classification" TargetMode="External"/><Relationship Id="rId7" Type="http://schemas.openxmlformats.org/officeDocument/2006/relationships/hyperlink" Target="https://www.isko.org/cyclo/classification" TargetMode="External"/><Relationship Id="rId71" Type="http://schemas.openxmlformats.org/officeDocument/2006/relationships/hyperlink" Target="https://www.isko.org/cyclo/classification" TargetMode="External"/><Relationship Id="rId92" Type="http://schemas.openxmlformats.org/officeDocument/2006/relationships/hyperlink" Target="https://www.isko.org/cyclo/classification" TargetMode="External"/><Relationship Id="rId162" Type="http://schemas.openxmlformats.org/officeDocument/2006/relationships/hyperlink" Target="http://psychclassics.yorku.ca/Baldwin/Dictionary/defs/C2defs.htm" TargetMode="External"/><Relationship Id="rId183" Type="http://schemas.openxmlformats.org/officeDocument/2006/relationships/hyperlink" Target="https://www.isko.org/cyclo/classification" TargetMode="External"/><Relationship Id="rId213" Type="http://schemas.openxmlformats.org/officeDocument/2006/relationships/hyperlink" Target="https://www.isko.org/cyclo/classification" TargetMode="External"/><Relationship Id="rId218" Type="http://schemas.openxmlformats.org/officeDocument/2006/relationships/hyperlink" Target="https://www.isko.org/cyclo/classificatio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sko.org/cyclo/classification" TargetMode="External"/><Relationship Id="rId24" Type="http://schemas.openxmlformats.org/officeDocument/2006/relationships/hyperlink" Target="https://www.isko.org/cyclo/classification" TargetMode="External"/><Relationship Id="rId40" Type="http://schemas.openxmlformats.org/officeDocument/2006/relationships/hyperlink" Target="https://www.isko.org/cyclo/classification" TargetMode="External"/><Relationship Id="rId45" Type="http://schemas.openxmlformats.org/officeDocument/2006/relationships/hyperlink" Target="https://www.isko.org/cyclo/classification" TargetMode="External"/><Relationship Id="rId66" Type="http://schemas.openxmlformats.org/officeDocument/2006/relationships/hyperlink" Target="https://www.isko.org/cyclo/classification" TargetMode="External"/><Relationship Id="rId87" Type="http://schemas.openxmlformats.org/officeDocument/2006/relationships/hyperlink" Target="https://www.isko.org/cyclo/classification" TargetMode="External"/><Relationship Id="rId110" Type="http://schemas.openxmlformats.org/officeDocument/2006/relationships/hyperlink" Target="https://www.isko.org/cyclo/classification" TargetMode="External"/><Relationship Id="rId115" Type="http://schemas.openxmlformats.org/officeDocument/2006/relationships/hyperlink" Target="https://www.isko.org/cyclo/classification" TargetMode="External"/><Relationship Id="rId131" Type="http://schemas.openxmlformats.org/officeDocument/2006/relationships/hyperlink" Target="https://www.isko.org/cyclo/classification" TargetMode="External"/><Relationship Id="rId136" Type="http://schemas.openxmlformats.org/officeDocument/2006/relationships/hyperlink" Target="https://www.isko.org/cyclo/classification" TargetMode="External"/><Relationship Id="rId157" Type="http://schemas.openxmlformats.org/officeDocument/2006/relationships/hyperlink" Target="https://www.isko.org/cyclo/classification" TargetMode="External"/><Relationship Id="rId178" Type="http://schemas.openxmlformats.org/officeDocument/2006/relationships/hyperlink" Target="http://wordnetweb.princeton.edu/perl/webwn?s=classification" TargetMode="External"/><Relationship Id="rId61" Type="http://schemas.openxmlformats.org/officeDocument/2006/relationships/hyperlink" Target="https://www.isko.org/cyclo/classification" TargetMode="External"/><Relationship Id="rId82" Type="http://schemas.openxmlformats.org/officeDocument/2006/relationships/hyperlink" Target="https://www.isko.org/cyclo/classification" TargetMode="External"/><Relationship Id="rId152" Type="http://schemas.openxmlformats.org/officeDocument/2006/relationships/hyperlink" Target="https://www.isko.org/cyclo/classification" TargetMode="External"/><Relationship Id="rId173" Type="http://schemas.openxmlformats.org/officeDocument/2006/relationships/hyperlink" Target="https://babel.hathitrust.org/cgi/pt?id=hvd.hwaili;view=1up;seq=17" TargetMode="External"/><Relationship Id="rId194" Type="http://schemas.openxmlformats.org/officeDocument/2006/relationships/hyperlink" Target="https://www.isko.org/cyclo/classification" TargetMode="External"/><Relationship Id="rId199" Type="http://schemas.openxmlformats.org/officeDocument/2006/relationships/hyperlink" Target="https://www.isko.org/cyclo/classification" TargetMode="External"/><Relationship Id="rId203" Type="http://schemas.openxmlformats.org/officeDocument/2006/relationships/hyperlink" Target="https://www.isko.org/cyclo/classification" TargetMode="External"/><Relationship Id="rId208" Type="http://schemas.openxmlformats.org/officeDocument/2006/relationships/hyperlink" Target="https://www.isko.org/cyclo/classification" TargetMode="External"/><Relationship Id="rId229" Type="http://schemas.openxmlformats.org/officeDocument/2006/relationships/theme" Target="theme/theme1.xml"/><Relationship Id="rId19" Type="http://schemas.openxmlformats.org/officeDocument/2006/relationships/hyperlink" Target="https://www.isko.org/cyclo/classification" TargetMode="External"/><Relationship Id="rId224" Type="http://schemas.openxmlformats.org/officeDocument/2006/relationships/hyperlink" Target="https://www.isko.org/cyclo/classification" TargetMode="External"/><Relationship Id="rId14" Type="http://schemas.openxmlformats.org/officeDocument/2006/relationships/hyperlink" Target="https://www.isko.org/cyclo/classification" TargetMode="External"/><Relationship Id="rId30" Type="http://schemas.openxmlformats.org/officeDocument/2006/relationships/hyperlink" Target="https://www.isko.org/cyclo/classification" TargetMode="External"/><Relationship Id="rId35" Type="http://schemas.openxmlformats.org/officeDocument/2006/relationships/hyperlink" Target="https://www.isko.org/cyclo/classification" TargetMode="External"/><Relationship Id="rId56" Type="http://schemas.openxmlformats.org/officeDocument/2006/relationships/hyperlink" Target="https://www.isko.org/cyclo/classification" TargetMode="External"/><Relationship Id="rId77" Type="http://schemas.openxmlformats.org/officeDocument/2006/relationships/hyperlink" Target="https://www.isko.org/cyclo/classification" TargetMode="External"/><Relationship Id="rId100" Type="http://schemas.openxmlformats.org/officeDocument/2006/relationships/hyperlink" Target="https://www.isko.org/cyclo/classification" TargetMode="External"/><Relationship Id="rId105" Type="http://schemas.openxmlformats.org/officeDocument/2006/relationships/hyperlink" Target="https://www.isko.org/cyclo/classification" TargetMode="External"/><Relationship Id="rId126" Type="http://schemas.openxmlformats.org/officeDocument/2006/relationships/hyperlink" Target="https://www.isko.org/cyclo/classification" TargetMode="External"/><Relationship Id="rId147" Type="http://schemas.openxmlformats.org/officeDocument/2006/relationships/hyperlink" Target="https://www.isko.org/cyclo/classification" TargetMode="External"/><Relationship Id="rId168" Type="http://schemas.openxmlformats.org/officeDocument/2006/relationships/hyperlink" Target="https://web.archive.org/web/%2020070713235756/http:/huntbot.andrew.cmu.edu/HIBD-PDF/LinnaeanDiss/Liden-154.pdf" TargetMode="External"/><Relationship Id="rId8" Type="http://schemas.openxmlformats.org/officeDocument/2006/relationships/hyperlink" Target="https://www.isko.org/cyclo/classification" TargetMode="External"/><Relationship Id="rId51" Type="http://schemas.openxmlformats.org/officeDocument/2006/relationships/hyperlink" Target="https://www.isko.org/cyclo/classification" TargetMode="External"/><Relationship Id="rId72" Type="http://schemas.openxmlformats.org/officeDocument/2006/relationships/hyperlink" Target="https://www.isko.org/cyclo/classification" TargetMode="External"/><Relationship Id="rId93" Type="http://schemas.openxmlformats.org/officeDocument/2006/relationships/hyperlink" Target="https://www.isko.org/cyclo/classification" TargetMode="External"/><Relationship Id="rId98" Type="http://schemas.openxmlformats.org/officeDocument/2006/relationships/hyperlink" Target="https://www.isko.org/cyclo/classification" TargetMode="External"/><Relationship Id="rId121" Type="http://schemas.openxmlformats.org/officeDocument/2006/relationships/hyperlink" Target="https://www.isko.org/cyclo/classification" TargetMode="External"/><Relationship Id="rId142" Type="http://schemas.openxmlformats.org/officeDocument/2006/relationships/hyperlink" Target="https://www.isko.org/cyclo/classification" TargetMode="External"/><Relationship Id="rId163" Type="http://schemas.openxmlformats.org/officeDocument/2006/relationships/hyperlink" Target="http://classics.mit.edu/Aristotle/topics.1.i.html" TargetMode="External"/><Relationship Id="rId184" Type="http://schemas.openxmlformats.org/officeDocument/2006/relationships/hyperlink" Target="https://www.isko.org/cyclo/classification" TargetMode="External"/><Relationship Id="rId189" Type="http://schemas.openxmlformats.org/officeDocument/2006/relationships/hyperlink" Target="https://www.isko.org/cyclo/classification" TargetMode="External"/><Relationship Id="rId219" Type="http://schemas.openxmlformats.org/officeDocument/2006/relationships/hyperlink" Target="https://www.isko.org/cyclo/classification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isko.org/cyclo/classification" TargetMode="External"/><Relationship Id="rId25" Type="http://schemas.openxmlformats.org/officeDocument/2006/relationships/hyperlink" Target="https://www.isko.org/cyclo/classification" TargetMode="External"/><Relationship Id="rId46" Type="http://schemas.openxmlformats.org/officeDocument/2006/relationships/hyperlink" Target="https://www.isko.org/cyclo/classification" TargetMode="External"/><Relationship Id="rId67" Type="http://schemas.openxmlformats.org/officeDocument/2006/relationships/hyperlink" Target="https://www.isko.org/cyclo/classification" TargetMode="External"/><Relationship Id="rId116" Type="http://schemas.openxmlformats.org/officeDocument/2006/relationships/hyperlink" Target="https://www.isko.org/cyclo/classification" TargetMode="External"/><Relationship Id="rId137" Type="http://schemas.openxmlformats.org/officeDocument/2006/relationships/hyperlink" Target="https://www.isko.org/cyclo/classification" TargetMode="External"/><Relationship Id="rId158" Type="http://schemas.openxmlformats.org/officeDocument/2006/relationships/hyperlink" Target="https://www.isko.org/cyclo/classification" TargetMode="External"/><Relationship Id="rId20" Type="http://schemas.openxmlformats.org/officeDocument/2006/relationships/hyperlink" Target="https://www.isko.org/cyclo/classification" TargetMode="External"/><Relationship Id="rId41" Type="http://schemas.openxmlformats.org/officeDocument/2006/relationships/hyperlink" Target="https://www.isko.org/cyclo/classification" TargetMode="External"/><Relationship Id="rId62" Type="http://schemas.openxmlformats.org/officeDocument/2006/relationships/hyperlink" Target="https://www.isko.org/cyclo/classification" TargetMode="External"/><Relationship Id="rId83" Type="http://schemas.openxmlformats.org/officeDocument/2006/relationships/hyperlink" Target="https://www.isko.org/cyclo/classification" TargetMode="External"/><Relationship Id="rId88" Type="http://schemas.openxmlformats.org/officeDocument/2006/relationships/hyperlink" Target="https://www.isko.org/cyclo/classification" TargetMode="External"/><Relationship Id="rId111" Type="http://schemas.openxmlformats.org/officeDocument/2006/relationships/hyperlink" Target="https://www.isko.org/cyclo/classification" TargetMode="External"/><Relationship Id="rId132" Type="http://schemas.openxmlformats.org/officeDocument/2006/relationships/hyperlink" Target="https://www.isko.org/cyclo/classification" TargetMode="External"/><Relationship Id="rId153" Type="http://schemas.openxmlformats.org/officeDocument/2006/relationships/hyperlink" Target="https://www.isko.org/cyclo/classification" TargetMode="External"/><Relationship Id="rId174" Type="http://schemas.openxmlformats.org/officeDocument/2006/relationships/hyperlink" Target="https://babel.hathitrust.org/cgi/pt?id=uiug.30112049904011;view=1up;seq=17" TargetMode="External"/><Relationship Id="rId179" Type="http://schemas.openxmlformats.org/officeDocument/2006/relationships/hyperlink" Target="https://www.isko.org/cyclo/classification" TargetMode="External"/><Relationship Id="rId195" Type="http://schemas.openxmlformats.org/officeDocument/2006/relationships/hyperlink" Target="https://www.isko.org/cyclo/classification" TargetMode="External"/><Relationship Id="rId209" Type="http://schemas.openxmlformats.org/officeDocument/2006/relationships/hyperlink" Target="https://www.isko.org/cyclo/classification" TargetMode="External"/><Relationship Id="rId190" Type="http://schemas.openxmlformats.org/officeDocument/2006/relationships/hyperlink" Target="https://www.isko.org/cyclo/classification" TargetMode="External"/><Relationship Id="rId204" Type="http://schemas.openxmlformats.org/officeDocument/2006/relationships/hyperlink" Target="https://www.isko.org/cyclo/classification" TargetMode="External"/><Relationship Id="rId220" Type="http://schemas.openxmlformats.org/officeDocument/2006/relationships/hyperlink" Target="https://www.isko.org/cyclo/classification" TargetMode="External"/><Relationship Id="rId225" Type="http://schemas.openxmlformats.org/officeDocument/2006/relationships/hyperlink" Target="https://www.digits.net/" TargetMode="External"/><Relationship Id="rId15" Type="http://schemas.openxmlformats.org/officeDocument/2006/relationships/hyperlink" Target="https://www.isko.org/cyclo/classification" TargetMode="External"/><Relationship Id="rId36" Type="http://schemas.openxmlformats.org/officeDocument/2006/relationships/hyperlink" Target="https://www.isko.org/cyclo/classification" TargetMode="External"/><Relationship Id="rId57" Type="http://schemas.openxmlformats.org/officeDocument/2006/relationships/hyperlink" Target="https://www.isko.org/cyclo/classification" TargetMode="External"/><Relationship Id="rId106" Type="http://schemas.openxmlformats.org/officeDocument/2006/relationships/hyperlink" Target="https://www.isko.org/cyclo/classification" TargetMode="External"/><Relationship Id="rId127" Type="http://schemas.openxmlformats.org/officeDocument/2006/relationships/hyperlink" Target="https://www.isko.org/cyclo/classification" TargetMode="External"/><Relationship Id="rId10" Type="http://schemas.openxmlformats.org/officeDocument/2006/relationships/hyperlink" Target="https://www.isko.org/cyclo/classification" TargetMode="External"/><Relationship Id="rId31" Type="http://schemas.openxmlformats.org/officeDocument/2006/relationships/hyperlink" Target="https://www.isko.org/cyclo/classification" TargetMode="External"/><Relationship Id="rId52" Type="http://schemas.openxmlformats.org/officeDocument/2006/relationships/hyperlink" Target="https://www.isko.org/cyclo/classification" TargetMode="External"/><Relationship Id="rId73" Type="http://schemas.openxmlformats.org/officeDocument/2006/relationships/hyperlink" Target="https://www.isko.org/cyclo/classification" TargetMode="External"/><Relationship Id="rId78" Type="http://schemas.openxmlformats.org/officeDocument/2006/relationships/hyperlink" Target="https://www.isko.org/cyclo/classification" TargetMode="External"/><Relationship Id="rId94" Type="http://schemas.openxmlformats.org/officeDocument/2006/relationships/hyperlink" Target="https://www.isko.org/cyclo/classification" TargetMode="External"/><Relationship Id="rId99" Type="http://schemas.openxmlformats.org/officeDocument/2006/relationships/hyperlink" Target="https://www.isko.org/cyclo/classification" TargetMode="External"/><Relationship Id="rId101" Type="http://schemas.openxmlformats.org/officeDocument/2006/relationships/hyperlink" Target="https://www.isko.org/cyclo/classification" TargetMode="External"/><Relationship Id="rId122" Type="http://schemas.openxmlformats.org/officeDocument/2006/relationships/hyperlink" Target="https://www.isko.org/cyclo/classification" TargetMode="External"/><Relationship Id="rId143" Type="http://schemas.openxmlformats.org/officeDocument/2006/relationships/image" Target="media/image2.png"/><Relationship Id="rId148" Type="http://schemas.openxmlformats.org/officeDocument/2006/relationships/hyperlink" Target="https://www.isko.org/cyclo/classification" TargetMode="External"/><Relationship Id="rId164" Type="http://schemas.openxmlformats.org/officeDocument/2006/relationships/hyperlink" Target="https://journals.lib.washington.edu/index.php/nasko/article/download/12810/11292" TargetMode="External"/><Relationship Id="rId169" Type="http://schemas.openxmlformats.org/officeDocument/2006/relationships/hyperlink" Target="http://web.archive.org/web/20040705070709/http:/www.unibo.edu.ar/marradi/classqq.pdf" TargetMode="External"/><Relationship Id="rId185" Type="http://schemas.openxmlformats.org/officeDocument/2006/relationships/hyperlink" Target="https://www.isko.org/cyclo/classifi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ko.org/cyclo/classification" TargetMode="External"/><Relationship Id="rId180" Type="http://schemas.openxmlformats.org/officeDocument/2006/relationships/hyperlink" Target="https://www.isko.org/cyclo/classification" TargetMode="External"/><Relationship Id="rId210" Type="http://schemas.openxmlformats.org/officeDocument/2006/relationships/hyperlink" Target="https://www.isko.org/cyclo/classification" TargetMode="External"/><Relationship Id="rId215" Type="http://schemas.openxmlformats.org/officeDocument/2006/relationships/hyperlink" Target="https://www.isko.org/cyclo/classification" TargetMode="External"/><Relationship Id="rId26" Type="http://schemas.openxmlformats.org/officeDocument/2006/relationships/hyperlink" Target="https://www.isko.org/cyclo/classification" TargetMode="External"/><Relationship Id="rId47" Type="http://schemas.openxmlformats.org/officeDocument/2006/relationships/hyperlink" Target="https://www.isko.org/cyclo/classification" TargetMode="External"/><Relationship Id="rId68" Type="http://schemas.openxmlformats.org/officeDocument/2006/relationships/hyperlink" Target="https://www.isko.org/cyclo/classification" TargetMode="External"/><Relationship Id="rId89" Type="http://schemas.openxmlformats.org/officeDocument/2006/relationships/hyperlink" Target="https://www.isko.org/cyclo/classification" TargetMode="External"/><Relationship Id="rId112" Type="http://schemas.openxmlformats.org/officeDocument/2006/relationships/hyperlink" Target="https://www.isko.org/cyclo/classification" TargetMode="External"/><Relationship Id="rId133" Type="http://schemas.openxmlformats.org/officeDocument/2006/relationships/hyperlink" Target="https://www.isko.org/cyclo/classification" TargetMode="External"/><Relationship Id="rId154" Type="http://schemas.openxmlformats.org/officeDocument/2006/relationships/hyperlink" Target="https://www.isko.org/cyclo/classification" TargetMode="External"/><Relationship Id="rId175" Type="http://schemas.openxmlformats.org/officeDocument/2006/relationships/hyperlink" Target="http://plato.stanford.edu/archives/spr2016/entries/epistemology-naturalized/" TargetMode="External"/><Relationship Id="rId196" Type="http://schemas.openxmlformats.org/officeDocument/2006/relationships/hyperlink" Target="https://www.isko.org/cyclo/classification" TargetMode="External"/><Relationship Id="rId200" Type="http://schemas.openxmlformats.org/officeDocument/2006/relationships/hyperlink" Target="https://www.isko.org/cyclo/classification" TargetMode="External"/><Relationship Id="rId16" Type="http://schemas.openxmlformats.org/officeDocument/2006/relationships/hyperlink" Target="https://www.isko.org/cyclo/classification" TargetMode="External"/><Relationship Id="rId221" Type="http://schemas.openxmlformats.org/officeDocument/2006/relationships/hyperlink" Target="https://www.isko.org/cyclo/classification" TargetMode="External"/><Relationship Id="rId37" Type="http://schemas.openxmlformats.org/officeDocument/2006/relationships/hyperlink" Target="https://www.isko.org/cyclo/classification" TargetMode="External"/><Relationship Id="rId58" Type="http://schemas.openxmlformats.org/officeDocument/2006/relationships/hyperlink" Target="https://www.isko.org/cyclo/classification" TargetMode="External"/><Relationship Id="rId79" Type="http://schemas.openxmlformats.org/officeDocument/2006/relationships/hyperlink" Target="https://www.isko.org/cyclo/classification" TargetMode="External"/><Relationship Id="rId102" Type="http://schemas.openxmlformats.org/officeDocument/2006/relationships/hyperlink" Target="https://www.isko.org/cyclo/classification" TargetMode="External"/><Relationship Id="rId123" Type="http://schemas.openxmlformats.org/officeDocument/2006/relationships/hyperlink" Target="https://www.isko.org/cyclo/classification" TargetMode="External"/><Relationship Id="rId144" Type="http://schemas.openxmlformats.org/officeDocument/2006/relationships/hyperlink" Target="https://www.isko.org/cyclo/classification" TargetMode="External"/><Relationship Id="rId90" Type="http://schemas.openxmlformats.org/officeDocument/2006/relationships/hyperlink" Target="https://www.isko.org/cyclo/classification" TargetMode="External"/><Relationship Id="rId165" Type="http://schemas.openxmlformats.org/officeDocument/2006/relationships/hyperlink" Target="http://journals.lib.washington.edu/index.php/nasko/article/view/12799" TargetMode="External"/><Relationship Id="rId186" Type="http://schemas.openxmlformats.org/officeDocument/2006/relationships/hyperlink" Target="https://www.isko.org/cyclo/classification" TargetMode="External"/><Relationship Id="rId211" Type="http://schemas.openxmlformats.org/officeDocument/2006/relationships/hyperlink" Target="https://www.isko.org/cyclo/classificatio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26842</Words>
  <Characters>158371</Characters>
  <Application>Microsoft Office Word</Application>
  <DocSecurity>0</DocSecurity>
  <Lines>1319</Lines>
  <Paragraphs>369</Paragraphs>
  <ScaleCrop>false</ScaleCrop>
  <Company/>
  <LinksUpToDate>false</LinksUpToDate>
  <CharactersWithSpaces>184844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Kubisová</dc:creator>
  <cp:keywords/>
  <dc:description/>
  <cp:lastModifiedBy>Sabina Kubisová</cp:lastModifiedBy>
  <cp:revision>1</cp:revision>
  <dcterms:created xsi:type="dcterms:W3CDTF">2020-03-23T10:51:00Z</dcterms:created>
  <dcterms:modified xsi:type="dcterms:W3CDTF">2020-03-23T10:53:00Z</dcterms:modified>
</cp:coreProperties>
</file>