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8BFD2" w14:textId="463F9B68" w:rsidR="003226F2" w:rsidRPr="003226F2" w:rsidRDefault="003226F2" w:rsidP="003226F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fr-FR"/>
        </w:rPr>
      </w:pPr>
      <w:r w:rsidRPr="003226F2">
        <w:rPr>
          <w:rFonts w:ascii="Times New Roman" w:hAnsi="Times New Roman" w:cs="Times New Roman"/>
          <w:b/>
          <w:bCs/>
          <w:sz w:val="28"/>
          <w:szCs w:val="28"/>
          <w:u w:val="single"/>
          <w:lang w:val="fr-FR"/>
        </w:rPr>
        <w:t>FJ1B601 Balzac et la Comédie humaine (podzim 2020)</w:t>
      </w:r>
    </w:p>
    <w:p w14:paraId="302937C2" w14:textId="069392D1" w:rsidR="003226F2" w:rsidRDefault="003226F2" w:rsidP="003226F2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585F35">
        <w:rPr>
          <w:rFonts w:ascii="Times New Roman" w:hAnsi="Times New Roman" w:cs="Times New Roman"/>
          <w:sz w:val="24"/>
          <w:szCs w:val="24"/>
          <w:lang w:val="fr-FR"/>
        </w:rPr>
        <w:t>« </w:t>
      </w:r>
      <w:r w:rsidRPr="00585F35">
        <w:rPr>
          <w:rFonts w:ascii="Times New Roman" w:hAnsi="Times New Roman" w:cs="Times New Roman"/>
          <w:i/>
          <w:iCs/>
          <w:sz w:val="24"/>
          <w:szCs w:val="24"/>
          <w:lang w:val="fr-FR"/>
        </w:rPr>
        <w:t>L’immensité d’un plan qui embrasse à la fois l’histoire et la critique de la Société, l’analyse de ses maux et la discussion de ses principes, m’autorise, je crois, à donner à mon ouvrage le titre sous lequel il paraît aujourd’hui : </w:t>
      </w:r>
      <w:r w:rsidRPr="00585F35">
        <w:rPr>
          <w:rFonts w:ascii="Times New Roman" w:hAnsi="Times New Roman" w:cs="Times New Roman"/>
          <w:sz w:val="24"/>
          <w:szCs w:val="24"/>
          <w:lang w:val="fr-FR"/>
        </w:rPr>
        <w:t>La Comédie humaine</w:t>
      </w:r>
      <w:r w:rsidRPr="00585F35">
        <w:rPr>
          <w:rFonts w:ascii="Times New Roman" w:hAnsi="Times New Roman" w:cs="Times New Roman"/>
          <w:i/>
          <w:iCs/>
          <w:sz w:val="24"/>
          <w:szCs w:val="24"/>
          <w:lang w:val="fr-FR"/>
        </w:rPr>
        <w:t>. Est-ce ambitieux ? N’est-ce que juste ? C’est ce que, l’ouvrage terminé, le public décidera.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 » </w:t>
      </w:r>
    </w:p>
    <w:p w14:paraId="384CE72B" w14:textId="77777777" w:rsidR="003226F2" w:rsidRPr="00585F35" w:rsidRDefault="003226F2" w:rsidP="003226F2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(Honoré de Balzac : </w:t>
      </w:r>
      <w:r>
        <w:rPr>
          <w:rFonts w:ascii="Times New Roman" w:hAnsi="Times New Roman" w:cs="Times New Roman"/>
          <w:i/>
          <w:iCs/>
          <w:sz w:val="24"/>
          <w:szCs w:val="24"/>
          <w:lang w:val="fr-FR"/>
        </w:rPr>
        <w:t>Avant-propos de la Comédie humaine</w:t>
      </w:r>
      <w:r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14:paraId="794D205A" w14:textId="77777777" w:rsidR="003226F2" w:rsidRDefault="003226F2" w:rsidP="003226F2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Résumé du cours :</w:t>
      </w:r>
    </w:p>
    <w:p w14:paraId="1EDF24B1" w14:textId="332DDD6E" w:rsidR="003226F2" w:rsidRPr="00FF6810" w:rsidRDefault="003226F2" w:rsidP="003226F2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Le cours présentera les caractéristiques principales de la </w:t>
      </w:r>
      <w:r>
        <w:rPr>
          <w:rFonts w:ascii="Times New Roman" w:hAnsi="Times New Roman" w:cs="Times New Roman"/>
          <w:i/>
          <w:iCs/>
          <w:sz w:val="24"/>
          <w:szCs w:val="24"/>
          <w:lang w:val="fr-FR"/>
        </w:rPr>
        <w:t>Comédie humaine</w:t>
      </w:r>
      <w:r>
        <w:rPr>
          <w:rFonts w:ascii="Times New Roman" w:hAnsi="Times New Roman" w:cs="Times New Roman"/>
          <w:sz w:val="24"/>
          <w:szCs w:val="24"/>
          <w:lang w:val="fr-FR"/>
        </w:rPr>
        <w:t>, le chef d’œuvre</w:t>
      </w:r>
      <w:r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d’Honoré de Balzac (1799-1850). Il sera concentré surtout sur la conception des romans balzaciens comme une seule « œuvre-monde » qui existe parallèlement à la réalité, qui cherche à mettre en récit l’image complexe et exhaustive de la société de l’époque et qui est organisée selon certains principes et règles. Dans les leçons du séminaire, les étudiants </w:t>
      </w:r>
      <w:r w:rsidR="00DF62A7">
        <w:rPr>
          <w:rFonts w:ascii="Times New Roman" w:hAnsi="Times New Roman" w:cs="Times New Roman"/>
          <w:sz w:val="24"/>
          <w:szCs w:val="24"/>
          <w:lang w:val="fr-FR"/>
        </w:rPr>
        <w:t xml:space="preserve">découvriront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l’histoire de la création de la </w:t>
      </w:r>
      <w:r>
        <w:rPr>
          <w:rFonts w:ascii="Times New Roman" w:hAnsi="Times New Roman" w:cs="Times New Roman"/>
          <w:i/>
          <w:iCs/>
          <w:sz w:val="24"/>
          <w:szCs w:val="24"/>
          <w:lang w:val="fr-FR"/>
        </w:rPr>
        <w:t>Comédie humaine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et s’orienteront dans son monde romanesque. Le cours mettra l’accent sur l’analyse des textes authentiques : romans de </w:t>
      </w:r>
      <w:r>
        <w:rPr>
          <w:rFonts w:ascii="Times New Roman" w:hAnsi="Times New Roman" w:cs="Times New Roman"/>
          <w:i/>
          <w:iCs/>
          <w:sz w:val="24"/>
          <w:szCs w:val="24"/>
          <w:lang w:val="fr-FR"/>
        </w:rPr>
        <w:t>La Comédie humaine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, paratextes (préfaces balzaciennes ou correspondance), textes des contemporains de Balzac ou critiques. Le cours sera divisé en plusieurs parties : contexte de la création de la </w:t>
      </w:r>
      <w:r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Comédie humaine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(évolution historique et culturelle de la France à l’époque, vie de Balzac) – genèse du projet de </w:t>
      </w:r>
      <w:r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La Comédie humaine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et sa composition – grand thèmes et principes de construction de </w:t>
      </w:r>
      <w:r>
        <w:rPr>
          <w:rFonts w:ascii="Times New Roman" w:hAnsi="Times New Roman" w:cs="Times New Roman"/>
          <w:i/>
          <w:iCs/>
          <w:sz w:val="24"/>
          <w:szCs w:val="24"/>
          <w:lang w:val="fr-FR"/>
        </w:rPr>
        <w:t>La Comédie humaine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. Pour évaluer le cours, les étudiants sont invités à participer activement aux leçons et à rédiger un mini-mémoire final consacré à l’analyse d’un élément choisi de la </w:t>
      </w:r>
      <w:r>
        <w:rPr>
          <w:rFonts w:ascii="Times New Roman" w:hAnsi="Times New Roman" w:cs="Times New Roman"/>
          <w:i/>
          <w:iCs/>
          <w:sz w:val="24"/>
          <w:szCs w:val="24"/>
          <w:lang w:val="fr-FR"/>
        </w:rPr>
        <w:t>Comédie humaine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(sa longueur et son thème seront discutés individuellement). </w:t>
      </w:r>
    </w:p>
    <w:p w14:paraId="718F67D9" w14:textId="77777777" w:rsidR="003226F2" w:rsidRPr="005F217F" w:rsidRDefault="003226F2" w:rsidP="003226F2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</w:pPr>
      <w:r w:rsidRPr="005F217F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 xml:space="preserve">Plan </w:t>
      </w:r>
    </w:p>
    <w:p w14:paraId="258FEFF6" w14:textId="77777777" w:rsidR="003226F2" w:rsidRPr="002D6F82" w:rsidRDefault="003226F2" w:rsidP="003226F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5F217F">
        <w:rPr>
          <w:rFonts w:ascii="Times New Roman" w:hAnsi="Times New Roman" w:cs="Times New Roman"/>
          <w:b/>
          <w:bCs/>
          <w:sz w:val="24"/>
          <w:szCs w:val="24"/>
          <w:lang w:val="fr-FR"/>
        </w:rPr>
        <w:t>Monde de Balzac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 : </w:t>
      </w:r>
      <w:r w:rsidRPr="002D6F82">
        <w:rPr>
          <w:rFonts w:ascii="Times New Roman" w:hAnsi="Times New Roman" w:cs="Times New Roman"/>
          <w:b/>
          <w:bCs/>
          <w:sz w:val="24"/>
          <w:szCs w:val="24"/>
          <w:lang w:val="fr-FR"/>
        </w:rPr>
        <w:t>Société et littérature d’un Empire à l’autre (1815-1850)</w:t>
      </w:r>
    </w:p>
    <w:p w14:paraId="1DF57B39" w14:textId="77777777" w:rsidR="003226F2" w:rsidRDefault="003226F2" w:rsidP="003226F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Héritage de la Révolution française et de l’Ancien régime</w:t>
      </w:r>
    </w:p>
    <w:p w14:paraId="6D84FECA" w14:textId="77777777" w:rsidR="003226F2" w:rsidRDefault="003226F2" w:rsidP="003226F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La France à l’heure des révolutions (1830 – 1832 – 1848 – 1851)</w:t>
      </w:r>
    </w:p>
    <w:p w14:paraId="222F775B" w14:textId="77777777" w:rsidR="003226F2" w:rsidRDefault="003226F2" w:rsidP="003226F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Napoléon et son mythe : énergie et ambition</w:t>
      </w:r>
    </w:p>
    <w:p w14:paraId="1202AE29" w14:textId="77777777" w:rsidR="003226F2" w:rsidRDefault="003226F2" w:rsidP="003226F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Une révolution littéraire : romantisme</w:t>
      </w:r>
    </w:p>
    <w:p w14:paraId="0BE0150B" w14:textId="77777777" w:rsidR="003226F2" w:rsidRPr="002D6F82" w:rsidRDefault="003226F2" w:rsidP="003226F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u w:val="single"/>
          <w:lang w:val="fr-FR"/>
        </w:rPr>
        <w:t>Lecture</w:t>
      </w:r>
      <w:r w:rsidRPr="005F217F">
        <w:rPr>
          <w:rFonts w:ascii="Times New Roman" w:hAnsi="Times New Roman" w:cs="Times New Roman"/>
          <w:sz w:val="24"/>
          <w:szCs w:val="24"/>
          <w:u w:val="single"/>
          <w:lang w:val="fr-FR"/>
        </w:rPr>
        <w:t xml:space="preserve"> </w:t>
      </w:r>
    </w:p>
    <w:p w14:paraId="2E93F8AD" w14:textId="77777777" w:rsidR="003226F2" w:rsidRDefault="003226F2" w:rsidP="003226F2">
      <w:pPr>
        <w:pStyle w:val="Odstavecseseznamem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5F217F">
        <w:rPr>
          <w:rFonts w:ascii="Times New Roman" w:hAnsi="Times New Roman" w:cs="Times New Roman"/>
          <w:sz w:val="24"/>
          <w:szCs w:val="24"/>
          <w:lang w:val="fr-FR"/>
        </w:rPr>
        <w:t xml:space="preserve">André Maurois : </w:t>
      </w:r>
      <w:r w:rsidRPr="005F217F">
        <w:rPr>
          <w:rFonts w:ascii="Times New Roman" w:hAnsi="Times New Roman" w:cs="Times New Roman"/>
          <w:i/>
          <w:iCs/>
          <w:sz w:val="24"/>
          <w:szCs w:val="24"/>
          <w:lang w:val="fr-FR"/>
        </w:rPr>
        <w:t>Prométhée ou la vie de Balzac</w:t>
      </w:r>
    </w:p>
    <w:p w14:paraId="7DB7C8BB" w14:textId="77777777" w:rsidR="003226F2" w:rsidRDefault="003226F2" w:rsidP="003226F2">
      <w:pPr>
        <w:pStyle w:val="Odstavecseseznamem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5F217F">
        <w:rPr>
          <w:rFonts w:ascii="Times New Roman" w:hAnsi="Times New Roman" w:cs="Times New Roman"/>
          <w:sz w:val="24"/>
          <w:szCs w:val="24"/>
          <w:lang w:val="fr-FR"/>
        </w:rPr>
        <w:t xml:space="preserve">Stendhal : </w:t>
      </w:r>
      <w:r w:rsidRPr="005F217F">
        <w:rPr>
          <w:rFonts w:ascii="Times New Roman" w:hAnsi="Times New Roman" w:cs="Times New Roman"/>
          <w:i/>
          <w:iCs/>
          <w:sz w:val="24"/>
          <w:szCs w:val="24"/>
          <w:lang w:val="fr-FR"/>
        </w:rPr>
        <w:t>Le Rouge et le Noir</w:t>
      </w:r>
      <w:r w:rsidRPr="005F217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0E9C9D81" w14:textId="77777777" w:rsidR="003226F2" w:rsidRPr="005F217F" w:rsidRDefault="003226F2" w:rsidP="003226F2">
      <w:pPr>
        <w:pStyle w:val="Odstavecseseznamem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5F217F">
        <w:rPr>
          <w:rFonts w:ascii="Times New Roman" w:hAnsi="Times New Roman" w:cs="Times New Roman"/>
          <w:sz w:val="24"/>
          <w:szCs w:val="24"/>
          <w:lang w:val="fr-FR"/>
        </w:rPr>
        <w:t xml:space="preserve">François-René de Chateaubriand : </w:t>
      </w:r>
      <w:r w:rsidRPr="005F217F">
        <w:rPr>
          <w:rFonts w:ascii="Times New Roman" w:hAnsi="Times New Roman" w:cs="Times New Roman"/>
          <w:i/>
          <w:iCs/>
          <w:sz w:val="24"/>
          <w:szCs w:val="24"/>
          <w:lang w:val="fr-FR"/>
        </w:rPr>
        <w:t>Mémoires d’outre-tombe</w:t>
      </w:r>
    </w:p>
    <w:p w14:paraId="2953232C" w14:textId="77777777" w:rsidR="003226F2" w:rsidRPr="005F217F" w:rsidRDefault="003226F2" w:rsidP="003226F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5F217F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Napoléon des lettres </w:t>
      </w:r>
      <w:r w:rsidRPr="005F217F">
        <w:rPr>
          <w:rFonts w:ascii="Times New Roman" w:hAnsi="Times New Roman" w:cs="Times New Roman"/>
          <w:b/>
          <w:bCs/>
          <w:sz w:val="24"/>
          <w:szCs w:val="24"/>
          <w:lang w:val="fr-FR"/>
        </w:rPr>
        <w:t>– Balzac et sa vie</w:t>
      </w:r>
    </w:p>
    <w:p w14:paraId="7579297F" w14:textId="77777777" w:rsidR="003226F2" w:rsidRPr="002D6F82" w:rsidRDefault="003226F2" w:rsidP="003226F2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Vie de Balzac (1799-1850) et ses phases différentes</w:t>
      </w:r>
    </w:p>
    <w:p w14:paraId="4439D729" w14:textId="77777777" w:rsidR="003226F2" w:rsidRPr="002D6F82" w:rsidRDefault="003226F2" w:rsidP="003226F2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Passions et ambitions d’un homme de lettres</w:t>
      </w:r>
    </w:p>
    <w:p w14:paraId="7A001AA1" w14:textId="77777777" w:rsidR="003226F2" w:rsidRPr="005F217F" w:rsidRDefault="003226F2" w:rsidP="003226F2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Balzac-journaliste, Balzac-imprimeur, Balzac-dandy : les expériences mises en récit</w:t>
      </w:r>
    </w:p>
    <w:p w14:paraId="710A916A" w14:textId="77777777" w:rsidR="003226F2" w:rsidRPr="005F217F" w:rsidRDefault="003226F2" w:rsidP="003226F2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5F217F">
        <w:rPr>
          <w:rFonts w:ascii="Times New Roman" w:hAnsi="Times New Roman" w:cs="Times New Roman"/>
          <w:sz w:val="24"/>
          <w:szCs w:val="24"/>
          <w:u w:val="single"/>
          <w:lang w:val="fr-FR"/>
        </w:rPr>
        <w:t xml:space="preserve">Lecture : </w:t>
      </w:r>
      <w:r w:rsidRPr="005F217F">
        <w:rPr>
          <w:rFonts w:ascii="Times New Roman" w:hAnsi="Times New Roman" w:cs="Times New Roman"/>
          <w:sz w:val="24"/>
          <w:szCs w:val="24"/>
          <w:lang w:val="fr-FR"/>
        </w:rPr>
        <w:t xml:space="preserve">André Maurois : </w:t>
      </w:r>
      <w:r w:rsidRPr="005F217F">
        <w:rPr>
          <w:rFonts w:ascii="Times New Roman" w:hAnsi="Times New Roman" w:cs="Times New Roman"/>
          <w:i/>
          <w:iCs/>
          <w:sz w:val="24"/>
          <w:szCs w:val="24"/>
          <w:lang w:val="fr-FR"/>
        </w:rPr>
        <w:t>Prométhée…</w:t>
      </w:r>
      <w:r w:rsidRPr="005F217F">
        <w:rPr>
          <w:rFonts w:ascii="Times New Roman" w:hAnsi="Times New Roman" w:cs="Times New Roman"/>
          <w:sz w:val="24"/>
          <w:szCs w:val="24"/>
          <w:lang w:val="fr-FR"/>
        </w:rPr>
        <w:t xml:space="preserve">, Honoré de Balzac : </w:t>
      </w:r>
      <w:r w:rsidRPr="005F217F">
        <w:rPr>
          <w:rFonts w:ascii="Times New Roman" w:hAnsi="Times New Roman" w:cs="Times New Roman"/>
          <w:i/>
          <w:iCs/>
          <w:sz w:val="24"/>
          <w:szCs w:val="24"/>
          <w:lang w:val="fr-FR"/>
        </w:rPr>
        <w:t>Louis Lambert </w:t>
      </w:r>
      <w:r w:rsidRPr="005F217F">
        <w:rPr>
          <w:rFonts w:ascii="Times New Roman" w:hAnsi="Times New Roman" w:cs="Times New Roman"/>
          <w:sz w:val="24"/>
          <w:szCs w:val="24"/>
          <w:lang w:val="fr-FR"/>
        </w:rPr>
        <w:t xml:space="preserve">; </w:t>
      </w:r>
      <w:r w:rsidRPr="005F217F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Lettres à </w:t>
      </w:r>
      <w:r>
        <w:rPr>
          <w:rFonts w:ascii="Times New Roman" w:hAnsi="Times New Roman" w:cs="Times New Roman"/>
          <w:i/>
          <w:iCs/>
          <w:sz w:val="24"/>
          <w:szCs w:val="24"/>
          <w:lang w:val="fr-FR"/>
        </w:rPr>
        <w:t>Madame Hanska</w:t>
      </w:r>
    </w:p>
    <w:p w14:paraId="3D798452" w14:textId="77777777" w:rsidR="003226F2" w:rsidRPr="005F217F" w:rsidRDefault="003226F2" w:rsidP="003226F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5F217F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La Comédie humaine </w:t>
      </w:r>
      <w:r w:rsidRPr="005F217F">
        <w:rPr>
          <w:rFonts w:ascii="Times New Roman" w:hAnsi="Times New Roman" w:cs="Times New Roman"/>
          <w:b/>
          <w:bCs/>
          <w:sz w:val="24"/>
          <w:szCs w:val="24"/>
          <w:lang w:val="fr-FR"/>
        </w:rPr>
        <w:t>: genèse d’un projet littéraire et sociologique</w:t>
      </w:r>
    </w:p>
    <w:p w14:paraId="79D61E85" w14:textId="77777777" w:rsidR="003226F2" w:rsidRPr="00B4197D" w:rsidRDefault="003226F2" w:rsidP="003226F2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4197D">
        <w:rPr>
          <w:rFonts w:ascii="Times New Roman" w:hAnsi="Times New Roman" w:cs="Times New Roman"/>
          <w:sz w:val="24"/>
          <w:szCs w:val="24"/>
          <w:lang w:val="fr-FR"/>
        </w:rPr>
        <w:lastRenderedPageBreak/>
        <w:t>Projet de l’« </w:t>
      </w:r>
      <w:r w:rsidRPr="00B4197D">
        <w:rPr>
          <w:rFonts w:ascii="Times New Roman" w:hAnsi="Times New Roman" w:cs="Times New Roman"/>
          <w:i/>
          <w:iCs/>
          <w:sz w:val="24"/>
          <w:szCs w:val="24"/>
          <w:lang w:val="fr-FR"/>
        </w:rPr>
        <w:t>Histoire de France pittoresque</w:t>
      </w:r>
      <w:r w:rsidRPr="00B4197D">
        <w:rPr>
          <w:rFonts w:ascii="Times New Roman" w:hAnsi="Times New Roman" w:cs="Times New Roman"/>
          <w:sz w:val="24"/>
          <w:szCs w:val="24"/>
          <w:lang w:val="fr-FR"/>
        </w:rPr>
        <w:t> » : du roman historique vers « le roman de mœurs »</w:t>
      </w:r>
    </w:p>
    <w:p w14:paraId="265DC144" w14:textId="77777777" w:rsidR="003226F2" w:rsidRDefault="003226F2" w:rsidP="003226F2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Modèles de Balzac : Napoléon, Walter Scott, Geoffroy de Saint-Hilaire</w:t>
      </w:r>
    </w:p>
    <w:p w14:paraId="75CC055F" w14:textId="77777777" w:rsidR="003226F2" w:rsidRDefault="003226F2" w:rsidP="003226F2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Naissance de la </w:t>
      </w:r>
      <w:r>
        <w:rPr>
          <w:rFonts w:ascii="Times New Roman" w:hAnsi="Times New Roman" w:cs="Times New Roman"/>
          <w:i/>
          <w:iCs/>
          <w:sz w:val="24"/>
          <w:szCs w:val="24"/>
          <w:lang w:val="fr-FR"/>
        </w:rPr>
        <w:t>Comédie humaine</w:t>
      </w:r>
    </w:p>
    <w:p w14:paraId="2EF70C24" w14:textId="77777777" w:rsidR="003226F2" w:rsidRPr="00B4197D" w:rsidRDefault="003226F2" w:rsidP="003226F2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u w:val="single"/>
          <w:lang w:val="fr-FR"/>
        </w:rPr>
        <w:t>Lecture</w:t>
      </w:r>
      <w:r w:rsidRPr="00B4197D">
        <w:rPr>
          <w:rFonts w:ascii="Times New Roman" w:hAnsi="Times New Roman" w:cs="Times New Roman"/>
          <w:sz w:val="24"/>
          <w:szCs w:val="24"/>
          <w:u w:val="single"/>
          <w:lang w:val="fr-FR"/>
        </w:rPr>
        <w:t>:</w:t>
      </w:r>
    </w:p>
    <w:p w14:paraId="56999A04" w14:textId="77777777" w:rsidR="003226F2" w:rsidRDefault="003226F2" w:rsidP="003226F2">
      <w:pPr>
        <w:pStyle w:val="Odstavecseseznamem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4197D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Avant-propos </w:t>
      </w:r>
      <w:r w:rsidRPr="00B4197D">
        <w:rPr>
          <w:rFonts w:ascii="Times New Roman" w:hAnsi="Times New Roman" w:cs="Times New Roman"/>
          <w:sz w:val="24"/>
          <w:szCs w:val="24"/>
          <w:lang w:val="fr-FR"/>
        </w:rPr>
        <w:t xml:space="preserve">de la </w:t>
      </w:r>
      <w:r w:rsidRPr="00B4197D">
        <w:rPr>
          <w:rFonts w:ascii="Times New Roman" w:hAnsi="Times New Roman" w:cs="Times New Roman"/>
          <w:i/>
          <w:iCs/>
          <w:sz w:val="24"/>
          <w:szCs w:val="24"/>
          <w:lang w:val="fr-FR"/>
        </w:rPr>
        <w:t>Comédie humaine</w:t>
      </w:r>
    </w:p>
    <w:p w14:paraId="5DB67C98" w14:textId="77777777" w:rsidR="003226F2" w:rsidRPr="00B4197D" w:rsidRDefault="003226F2" w:rsidP="003226F2">
      <w:pPr>
        <w:pStyle w:val="Odstavecseseznamem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4197D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Introduction </w:t>
      </w:r>
      <w:r w:rsidRPr="00B4197D">
        <w:rPr>
          <w:rFonts w:ascii="Times New Roman" w:hAnsi="Times New Roman" w:cs="Times New Roman"/>
          <w:sz w:val="24"/>
          <w:szCs w:val="24"/>
          <w:lang w:val="fr-FR"/>
        </w:rPr>
        <w:t>aux études philosophiques</w:t>
      </w:r>
    </w:p>
    <w:p w14:paraId="3CD6B7B3" w14:textId="77777777" w:rsidR="003226F2" w:rsidRPr="005F217F" w:rsidRDefault="003226F2" w:rsidP="003226F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« Un but, l’histoire ; un moyen, le roman » : organisation et composition de </w:t>
      </w:r>
      <w:r w:rsidRPr="004D3BD9">
        <w:rPr>
          <w:rFonts w:ascii="Times New Roman" w:hAnsi="Times New Roman" w:cs="Times New Roman"/>
          <w:b/>
          <w:bCs/>
          <w:sz w:val="24"/>
          <w:szCs w:val="24"/>
          <w:lang w:val="fr-FR"/>
        </w:rPr>
        <w:t>la</w:t>
      </w:r>
      <w:r w:rsidRPr="005F217F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 Comédie humaine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 </w:t>
      </w:r>
    </w:p>
    <w:p w14:paraId="145217C3" w14:textId="77777777" w:rsidR="003226F2" w:rsidRDefault="003226F2" w:rsidP="003226F2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Organisation de la </w:t>
      </w:r>
      <w:r>
        <w:rPr>
          <w:rFonts w:ascii="Times New Roman" w:hAnsi="Times New Roman" w:cs="Times New Roman"/>
          <w:i/>
          <w:iCs/>
          <w:sz w:val="24"/>
          <w:szCs w:val="24"/>
          <w:lang w:val="fr-FR"/>
        </w:rPr>
        <w:t>Comédie humaine </w:t>
      </w:r>
      <w:r>
        <w:rPr>
          <w:rFonts w:ascii="Times New Roman" w:hAnsi="Times New Roman" w:cs="Times New Roman"/>
          <w:sz w:val="24"/>
          <w:szCs w:val="24"/>
          <w:lang w:val="fr-FR"/>
        </w:rPr>
        <w:t>: Études et Scènes</w:t>
      </w:r>
    </w:p>
    <w:p w14:paraId="2C663D20" w14:textId="77777777" w:rsidR="003226F2" w:rsidRDefault="003226F2" w:rsidP="003226F2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Organisation interne (</w:t>
      </w:r>
      <w:r>
        <w:rPr>
          <w:rFonts w:ascii="Times New Roman" w:hAnsi="Times New Roman" w:cs="Times New Roman"/>
          <w:i/>
          <w:iCs/>
          <w:sz w:val="24"/>
          <w:szCs w:val="24"/>
          <w:lang w:val="fr-FR"/>
        </w:rPr>
        <w:t>Scènes de la vie privée</w:t>
      </w:r>
      <w:r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14:paraId="6943D1AF" w14:textId="77777777" w:rsidR="003226F2" w:rsidRDefault="003226F2" w:rsidP="003226F2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Intertextualité et interconnexion des œuvres </w:t>
      </w:r>
    </w:p>
    <w:p w14:paraId="69D01757" w14:textId="77777777" w:rsidR="003226F2" w:rsidRPr="00B60FA9" w:rsidRDefault="003226F2" w:rsidP="003226F2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u w:val="single"/>
          <w:lang w:val="fr-FR"/>
        </w:rPr>
        <w:t>Lecture</w:t>
      </w:r>
      <w:r w:rsidRPr="005F217F">
        <w:rPr>
          <w:rFonts w:ascii="Times New Roman" w:hAnsi="Times New Roman" w:cs="Times New Roman"/>
          <w:sz w:val="24"/>
          <w:szCs w:val="24"/>
          <w:u w:val="single"/>
          <w:lang w:val="fr-FR"/>
        </w:rPr>
        <w:t xml:space="preserve">: </w:t>
      </w:r>
    </w:p>
    <w:p w14:paraId="6F1C4C9A" w14:textId="77777777" w:rsidR="003226F2" w:rsidRDefault="003226F2" w:rsidP="003226F2">
      <w:pPr>
        <w:pStyle w:val="Odstavecseseznamem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F217F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Avant-propos </w:t>
      </w:r>
      <w:r w:rsidRPr="005F217F">
        <w:rPr>
          <w:rFonts w:ascii="Times New Roman" w:hAnsi="Times New Roman" w:cs="Times New Roman"/>
          <w:sz w:val="24"/>
          <w:szCs w:val="24"/>
          <w:lang w:val="fr-FR"/>
        </w:rPr>
        <w:t>(</w:t>
      </w:r>
      <w:r>
        <w:rPr>
          <w:rFonts w:ascii="Times New Roman" w:hAnsi="Times New Roman" w:cs="Times New Roman"/>
          <w:sz w:val="24"/>
          <w:szCs w:val="24"/>
          <w:lang w:val="fr-FR"/>
        </w:rPr>
        <w:t>suite</w:t>
      </w:r>
      <w:r w:rsidRPr="005F217F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14:paraId="2BB3B4A5" w14:textId="77777777" w:rsidR="003226F2" w:rsidRPr="00B60FA9" w:rsidRDefault="003226F2" w:rsidP="003226F2">
      <w:pPr>
        <w:pStyle w:val="Odstavecseseznamem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F217F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Catalogue </w:t>
      </w:r>
      <w:r w:rsidRPr="005F217F">
        <w:rPr>
          <w:rFonts w:ascii="Times New Roman" w:hAnsi="Times New Roman" w:cs="Times New Roman"/>
          <w:sz w:val="24"/>
          <w:szCs w:val="24"/>
          <w:lang w:val="fr-FR"/>
        </w:rPr>
        <w:t xml:space="preserve">de la </w:t>
      </w:r>
      <w:r w:rsidRPr="005F217F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Comédie humaine </w:t>
      </w:r>
    </w:p>
    <w:p w14:paraId="2825EBCB" w14:textId="77777777" w:rsidR="003226F2" w:rsidRPr="005F217F" w:rsidRDefault="003226F2" w:rsidP="003226F2">
      <w:pPr>
        <w:pStyle w:val="Odstavecseseznamem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F217F">
        <w:rPr>
          <w:rFonts w:ascii="Times New Roman" w:hAnsi="Times New Roman" w:cs="Times New Roman"/>
          <w:sz w:val="24"/>
          <w:szCs w:val="24"/>
          <w:lang w:val="fr-FR"/>
        </w:rPr>
        <w:t>(Correspondance de Balzac)</w:t>
      </w:r>
    </w:p>
    <w:p w14:paraId="51D39A05" w14:textId="572075F5" w:rsidR="003226F2" w:rsidRPr="005F217F" w:rsidRDefault="00DF62A7" w:rsidP="003226F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Grands thèmes </w:t>
      </w:r>
      <w:r w:rsidR="003226F2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de la </w:t>
      </w:r>
      <w:r w:rsidR="003226F2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Comédie humaine </w:t>
      </w:r>
      <w:r w:rsidR="003226F2">
        <w:rPr>
          <w:rFonts w:ascii="Times New Roman" w:hAnsi="Times New Roman" w:cs="Times New Roman"/>
          <w:b/>
          <w:bCs/>
          <w:sz w:val="24"/>
          <w:szCs w:val="24"/>
          <w:lang w:val="fr-FR"/>
        </w:rPr>
        <w:t>: unité interne de l’ensemble</w:t>
      </w:r>
    </w:p>
    <w:p w14:paraId="3DC89266" w14:textId="77777777" w:rsidR="003226F2" w:rsidRDefault="003226F2" w:rsidP="003226F2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Avènement de la société moderne postrévolutionnaire</w:t>
      </w:r>
    </w:p>
    <w:p w14:paraId="52A53210" w14:textId="77777777" w:rsidR="003226F2" w:rsidRDefault="003226F2" w:rsidP="003226F2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Pouvoir de l’argent</w:t>
      </w:r>
    </w:p>
    <w:p w14:paraId="267E75F1" w14:textId="77777777" w:rsidR="003226F2" w:rsidRDefault="003226F2" w:rsidP="003226F2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Passions humaines et « monomanie »</w:t>
      </w:r>
    </w:p>
    <w:p w14:paraId="5C7F6821" w14:textId="77777777" w:rsidR="003226F2" w:rsidRDefault="003226F2" w:rsidP="003226F2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Génie et énergie : des individus exceptionnels </w:t>
      </w:r>
    </w:p>
    <w:p w14:paraId="1ECAA211" w14:textId="77777777" w:rsidR="003226F2" w:rsidRDefault="003226F2" w:rsidP="003226F2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i/>
          <w:iCs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u w:val="single"/>
          <w:lang w:val="fr-FR"/>
        </w:rPr>
        <w:t>Lecture</w:t>
      </w:r>
      <w:r w:rsidRPr="005F217F">
        <w:rPr>
          <w:rFonts w:ascii="Times New Roman" w:hAnsi="Times New Roman" w:cs="Times New Roman"/>
          <w:sz w:val="24"/>
          <w:szCs w:val="24"/>
          <w:u w:val="single"/>
          <w:lang w:val="fr-FR"/>
        </w:rPr>
        <w:t> :</w:t>
      </w:r>
      <w:r w:rsidRPr="005F217F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</w:p>
    <w:p w14:paraId="5EB8251D" w14:textId="77777777" w:rsidR="003226F2" w:rsidRDefault="003226F2" w:rsidP="003226F2">
      <w:pPr>
        <w:pStyle w:val="Odstavecseseznamem"/>
        <w:numPr>
          <w:ilvl w:val="1"/>
          <w:numId w:val="6"/>
        </w:numPr>
        <w:jc w:val="both"/>
        <w:rPr>
          <w:rFonts w:ascii="Times New Roman" w:hAnsi="Times New Roman" w:cs="Times New Roman"/>
          <w:i/>
          <w:iCs/>
          <w:sz w:val="24"/>
          <w:szCs w:val="24"/>
          <w:lang w:val="fr-FR"/>
        </w:rPr>
      </w:pPr>
      <w:r w:rsidRPr="005F217F">
        <w:rPr>
          <w:rFonts w:ascii="Times New Roman" w:hAnsi="Times New Roman" w:cs="Times New Roman"/>
          <w:i/>
          <w:iCs/>
          <w:sz w:val="24"/>
          <w:szCs w:val="24"/>
          <w:lang w:val="fr-FR"/>
        </w:rPr>
        <w:t>Père Goriot </w:t>
      </w:r>
    </w:p>
    <w:p w14:paraId="5974B98D" w14:textId="77777777" w:rsidR="003226F2" w:rsidRDefault="003226F2" w:rsidP="003226F2">
      <w:pPr>
        <w:pStyle w:val="Odstavecseseznamem"/>
        <w:numPr>
          <w:ilvl w:val="1"/>
          <w:numId w:val="6"/>
        </w:numPr>
        <w:jc w:val="both"/>
        <w:rPr>
          <w:rFonts w:ascii="Times New Roman" w:hAnsi="Times New Roman" w:cs="Times New Roman"/>
          <w:i/>
          <w:iCs/>
          <w:sz w:val="24"/>
          <w:szCs w:val="24"/>
          <w:lang w:val="fr-FR"/>
        </w:rPr>
      </w:pPr>
      <w:r w:rsidRPr="005F217F">
        <w:rPr>
          <w:rFonts w:ascii="Times New Roman" w:hAnsi="Times New Roman" w:cs="Times New Roman"/>
          <w:i/>
          <w:iCs/>
          <w:sz w:val="24"/>
          <w:szCs w:val="24"/>
          <w:lang w:val="fr-FR"/>
        </w:rPr>
        <w:t>Maison Nuncigen</w:t>
      </w:r>
    </w:p>
    <w:p w14:paraId="6DFF4544" w14:textId="77777777" w:rsidR="003226F2" w:rsidRDefault="003226F2" w:rsidP="003226F2">
      <w:pPr>
        <w:pStyle w:val="Odstavecseseznamem"/>
        <w:numPr>
          <w:ilvl w:val="1"/>
          <w:numId w:val="6"/>
        </w:numPr>
        <w:jc w:val="both"/>
        <w:rPr>
          <w:rFonts w:ascii="Times New Roman" w:hAnsi="Times New Roman" w:cs="Times New Roman"/>
          <w:i/>
          <w:iCs/>
          <w:sz w:val="24"/>
          <w:szCs w:val="24"/>
          <w:lang w:val="fr-FR"/>
        </w:rPr>
      </w:pPr>
      <w:r w:rsidRPr="005F217F">
        <w:rPr>
          <w:rFonts w:ascii="Times New Roman" w:hAnsi="Times New Roman" w:cs="Times New Roman"/>
          <w:i/>
          <w:iCs/>
          <w:sz w:val="24"/>
          <w:szCs w:val="24"/>
          <w:lang w:val="fr-FR"/>
        </w:rPr>
        <w:t>Gobseck</w:t>
      </w:r>
    </w:p>
    <w:p w14:paraId="751122E2" w14:textId="77777777" w:rsidR="003226F2" w:rsidRPr="005F217F" w:rsidRDefault="003226F2" w:rsidP="003226F2">
      <w:pPr>
        <w:pStyle w:val="Odstavecseseznamem"/>
        <w:numPr>
          <w:ilvl w:val="1"/>
          <w:numId w:val="6"/>
        </w:numPr>
        <w:jc w:val="both"/>
        <w:rPr>
          <w:rFonts w:ascii="Times New Roman" w:hAnsi="Times New Roman" w:cs="Times New Roman"/>
          <w:i/>
          <w:iCs/>
          <w:sz w:val="24"/>
          <w:szCs w:val="24"/>
          <w:lang w:val="fr-FR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fr-FR"/>
        </w:rPr>
        <w:t>Eugénie Grandet</w:t>
      </w:r>
    </w:p>
    <w:p w14:paraId="2D742892" w14:textId="77777777" w:rsidR="003226F2" w:rsidRPr="005F217F" w:rsidRDefault="003226F2" w:rsidP="003226F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Personnages de Balzac : une clef de voûte de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La Comédie humaine</w:t>
      </w:r>
    </w:p>
    <w:p w14:paraId="5C45353D" w14:textId="77777777" w:rsidR="003226F2" w:rsidRDefault="003226F2" w:rsidP="003226F2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« Un univers romanesque » des personnages de la </w:t>
      </w:r>
      <w:r>
        <w:rPr>
          <w:rFonts w:ascii="Times New Roman" w:hAnsi="Times New Roman" w:cs="Times New Roman"/>
          <w:i/>
          <w:iCs/>
          <w:sz w:val="24"/>
          <w:szCs w:val="24"/>
          <w:lang w:val="fr-FR"/>
        </w:rPr>
        <w:t>Comédie humaine</w:t>
      </w:r>
    </w:p>
    <w:p w14:paraId="66185AF2" w14:textId="77777777" w:rsidR="003226F2" w:rsidRDefault="003226F2" w:rsidP="003226F2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Retour des personnages comme une connexion des romans</w:t>
      </w:r>
    </w:p>
    <w:p w14:paraId="4F65E46F" w14:textId="77777777" w:rsidR="003226F2" w:rsidRPr="005F217F" w:rsidRDefault="003226F2" w:rsidP="003226F2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« Types » balzaciens ou l’histoire naturelle de la société</w:t>
      </w:r>
    </w:p>
    <w:p w14:paraId="12F94D18" w14:textId="77777777" w:rsidR="003226F2" w:rsidRPr="004D3BD9" w:rsidRDefault="003226F2" w:rsidP="003226F2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u w:val="single"/>
          <w:lang w:val="fr-FR"/>
        </w:rPr>
        <w:t>Lecture</w:t>
      </w:r>
      <w:r w:rsidRPr="005F217F">
        <w:rPr>
          <w:rFonts w:ascii="Times New Roman" w:hAnsi="Times New Roman" w:cs="Times New Roman"/>
          <w:sz w:val="24"/>
          <w:szCs w:val="24"/>
          <w:u w:val="single"/>
          <w:lang w:val="fr-FR"/>
        </w:rPr>
        <w:t xml:space="preserve"> : </w:t>
      </w:r>
    </w:p>
    <w:p w14:paraId="010F523C" w14:textId="77777777" w:rsidR="003226F2" w:rsidRDefault="003226F2" w:rsidP="003226F2">
      <w:pPr>
        <w:pStyle w:val="Odstavecseseznamem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F217F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Peau de Chagrin </w:t>
      </w:r>
      <w:r w:rsidRPr="005F217F">
        <w:rPr>
          <w:rFonts w:ascii="Times New Roman" w:hAnsi="Times New Roman" w:cs="Times New Roman"/>
          <w:sz w:val="24"/>
          <w:szCs w:val="24"/>
          <w:lang w:val="fr-FR"/>
        </w:rPr>
        <w:t>(Rastignac)</w:t>
      </w:r>
    </w:p>
    <w:p w14:paraId="43D28A55" w14:textId="77777777" w:rsidR="003226F2" w:rsidRPr="004D3BD9" w:rsidRDefault="003226F2" w:rsidP="003226F2">
      <w:pPr>
        <w:pStyle w:val="Odstavecseseznamem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Père Goriot, </w:t>
      </w:r>
      <w:r w:rsidRPr="005F217F">
        <w:rPr>
          <w:rFonts w:ascii="Times New Roman" w:hAnsi="Times New Roman" w:cs="Times New Roman"/>
          <w:i/>
          <w:iCs/>
          <w:sz w:val="24"/>
          <w:szCs w:val="24"/>
          <w:lang w:val="fr-FR"/>
        </w:rPr>
        <w:t>Illusions perdues</w:t>
      </w:r>
      <w:r w:rsidRPr="005F217F">
        <w:rPr>
          <w:rFonts w:ascii="Times New Roman" w:hAnsi="Times New Roman" w:cs="Times New Roman"/>
          <w:sz w:val="24"/>
          <w:szCs w:val="24"/>
          <w:lang w:val="fr-FR"/>
        </w:rPr>
        <w:t>,</w:t>
      </w:r>
      <w:r w:rsidRPr="005F217F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Splendeurs et misères des courtisanes </w:t>
      </w:r>
      <w:r w:rsidRPr="005F217F">
        <w:rPr>
          <w:rFonts w:ascii="Times New Roman" w:hAnsi="Times New Roman" w:cs="Times New Roman"/>
          <w:sz w:val="24"/>
          <w:szCs w:val="24"/>
          <w:lang w:val="fr-FR"/>
        </w:rPr>
        <w:t>(Lucien de Rubempré, Vautrin, Rastignac, Bianchon, Corentin…)</w:t>
      </w:r>
      <w:r w:rsidRPr="005F217F">
        <w:rPr>
          <w:rFonts w:ascii="Times New Roman" w:hAnsi="Times New Roman" w:cs="Times New Roman"/>
          <w:i/>
          <w:iCs/>
          <w:sz w:val="24"/>
          <w:szCs w:val="24"/>
          <w:lang w:val="fr-FR"/>
        </w:rPr>
        <w:t>,</w:t>
      </w:r>
    </w:p>
    <w:p w14:paraId="7F11C41B" w14:textId="77777777" w:rsidR="003226F2" w:rsidRDefault="003226F2" w:rsidP="003226F2">
      <w:pPr>
        <w:pStyle w:val="Odstavecseseznamem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F217F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Une messe de l’athée </w:t>
      </w:r>
      <w:r w:rsidRPr="005F217F">
        <w:rPr>
          <w:rFonts w:ascii="Times New Roman" w:hAnsi="Times New Roman" w:cs="Times New Roman"/>
          <w:sz w:val="24"/>
          <w:szCs w:val="24"/>
          <w:lang w:val="fr-FR"/>
        </w:rPr>
        <w:t>(Bianchon)</w:t>
      </w:r>
    </w:p>
    <w:p w14:paraId="679D3452" w14:textId="77777777" w:rsidR="003226F2" w:rsidRDefault="003226F2" w:rsidP="003226F2">
      <w:pPr>
        <w:pStyle w:val="Odstavecseseznamem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F217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5F217F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Les Secrets de la princesse de Cadignan </w:t>
      </w:r>
      <w:r w:rsidRPr="005F217F">
        <w:rPr>
          <w:rFonts w:ascii="Times New Roman" w:hAnsi="Times New Roman" w:cs="Times New Roman"/>
          <w:sz w:val="24"/>
          <w:szCs w:val="24"/>
          <w:lang w:val="fr-FR"/>
        </w:rPr>
        <w:t>(Daniel d’Arthez)</w:t>
      </w:r>
    </w:p>
    <w:p w14:paraId="14ED1904" w14:textId="77777777" w:rsidR="003226F2" w:rsidRDefault="003226F2" w:rsidP="003226F2">
      <w:pPr>
        <w:pStyle w:val="Odstavecseseznamem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F217F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Eugénie Grandet </w:t>
      </w:r>
      <w:r w:rsidRPr="005F217F">
        <w:rPr>
          <w:rFonts w:ascii="Times New Roman" w:hAnsi="Times New Roman" w:cs="Times New Roman"/>
          <w:sz w:val="24"/>
          <w:szCs w:val="24"/>
          <w:lang w:val="fr-FR"/>
        </w:rPr>
        <w:t>(Papa Grandet)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66E55F28" w14:textId="77777777" w:rsidR="003226F2" w:rsidRPr="005F217F" w:rsidRDefault="003226F2" w:rsidP="003226F2">
      <w:pPr>
        <w:pStyle w:val="Odstavecseseznamem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14:paraId="08805DEC" w14:textId="77777777" w:rsidR="003226F2" w:rsidRPr="005F217F" w:rsidRDefault="003226F2" w:rsidP="003226F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Balzac comme « secrétaire de la société » : liens entre l’histoire et la fiction dans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La Comédie humaine</w:t>
      </w:r>
    </w:p>
    <w:p w14:paraId="3F9FD8C9" w14:textId="77777777" w:rsidR="003226F2" w:rsidRPr="005F217F" w:rsidRDefault="003226F2" w:rsidP="003226F2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Evénements historiques dans </w:t>
      </w:r>
      <w:r>
        <w:rPr>
          <w:rFonts w:ascii="Times New Roman" w:hAnsi="Times New Roman" w:cs="Times New Roman"/>
          <w:i/>
          <w:iCs/>
          <w:sz w:val="24"/>
          <w:szCs w:val="24"/>
          <w:lang w:val="fr-FR"/>
        </w:rPr>
        <w:t>La Comédie humaine 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: Révolution française et la chouannerie </w:t>
      </w:r>
      <w:r w:rsidRPr="005F217F">
        <w:rPr>
          <w:rFonts w:ascii="Times New Roman" w:hAnsi="Times New Roman" w:cs="Times New Roman"/>
          <w:sz w:val="24"/>
          <w:szCs w:val="24"/>
          <w:lang w:val="fr-FR"/>
        </w:rPr>
        <w:t>(</w:t>
      </w:r>
      <w:r w:rsidRPr="005F217F">
        <w:rPr>
          <w:rFonts w:ascii="Times New Roman" w:hAnsi="Times New Roman" w:cs="Times New Roman"/>
          <w:i/>
          <w:iCs/>
          <w:sz w:val="24"/>
          <w:szCs w:val="24"/>
          <w:lang w:val="fr-FR"/>
        </w:rPr>
        <w:t>Les Chouans ou la Bretagne en 1799</w:t>
      </w:r>
      <w:r w:rsidRPr="005F217F">
        <w:rPr>
          <w:rFonts w:ascii="Times New Roman" w:hAnsi="Times New Roman" w:cs="Times New Roman"/>
          <w:sz w:val="24"/>
          <w:szCs w:val="24"/>
          <w:lang w:val="fr-FR"/>
        </w:rPr>
        <w:t>)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- Le Premier Empire et Guerres napoléoniennes </w:t>
      </w:r>
      <w:r w:rsidRPr="005F217F">
        <w:rPr>
          <w:rFonts w:ascii="Times New Roman" w:hAnsi="Times New Roman" w:cs="Times New Roman"/>
          <w:sz w:val="24"/>
          <w:szCs w:val="24"/>
          <w:lang w:val="fr-FR"/>
        </w:rPr>
        <w:t>(</w:t>
      </w:r>
      <w:r w:rsidRPr="005F217F">
        <w:rPr>
          <w:rFonts w:ascii="Times New Roman" w:hAnsi="Times New Roman" w:cs="Times New Roman"/>
          <w:i/>
          <w:iCs/>
          <w:sz w:val="24"/>
          <w:szCs w:val="24"/>
          <w:lang w:val="fr-FR"/>
        </w:rPr>
        <w:t>Colonel Chabert</w:t>
      </w:r>
      <w:r w:rsidRPr="005F217F">
        <w:rPr>
          <w:rFonts w:ascii="Times New Roman" w:hAnsi="Times New Roman" w:cs="Times New Roman"/>
          <w:sz w:val="24"/>
          <w:szCs w:val="24"/>
          <w:lang w:val="fr-FR"/>
        </w:rPr>
        <w:t>)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– La Restauration (</w:t>
      </w:r>
      <w:r>
        <w:rPr>
          <w:rFonts w:ascii="Times New Roman" w:hAnsi="Times New Roman" w:cs="Times New Roman"/>
          <w:i/>
          <w:iCs/>
          <w:sz w:val="24"/>
          <w:szCs w:val="24"/>
          <w:lang w:val="fr-FR"/>
        </w:rPr>
        <w:t>Cabinet des Antiques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) – La Révolution de Juillet </w:t>
      </w:r>
      <w:r w:rsidRPr="005F217F">
        <w:rPr>
          <w:rFonts w:ascii="Times New Roman" w:hAnsi="Times New Roman" w:cs="Times New Roman"/>
          <w:sz w:val="24"/>
          <w:szCs w:val="24"/>
          <w:lang w:val="fr-FR"/>
        </w:rPr>
        <w:t>(</w:t>
      </w:r>
      <w:r w:rsidRPr="005F217F">
        <w:rPr>
          <w:rFonts w:ascii="Times New Roman" w:hAnsi="Times New Roman" w:cs="Times New Roman"/>
          <w:i/>
          <w:iCs/>
          <w:sz w:val="24"/>
          <w:szCs w:val="24"/>
          <w:lang w:val="fr-FR"/>
        </w:rPr>
        <w:t>Autre étude de la femme</w:t>
      </w:r>
      <w:r w:rsidRPr="005F217F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14:paraId="724C7DBE" w14:textId="77777777" w:rsidR="003226F2" w:rsidRPr="005F217F" w:rsidRDefault="003226F2" w:rsidP="003226F2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lastRenderedPageBreak/>
        <w:t>Place des personnages historiques dans la Comédie humaine</w:t>
      </w:r>
      <w:r w:rsidRPr="005F217F">
        <w:rPr>
          <w:rFonts w:ascii="Times New Roman" w:hAnsi="Times New Roman" w:cs="Times New Roman"/>
          <w:sz w:val="24"/>
          <w:szCs w:val="24"/>
          <w:lang w:val="fr-FR"/>
        </w:rPr>
        <w:t xml:space="preserve"> : </w:t>
      </w:r>
      <w:r w:rsidRPr="005F217F">
        <w:rPr>
          <w:rFonts w:ascii="Times New Roman" w:hAnsi="Times New Roman" w:cs="Times New Roman"/>
          <w:i/>
          <w:iCs/>
          <w:sz w:val="24"/>
          <w:szCs w:val="24"/>
          <w:lang w:val="fr-FR"/>
        </w:rPr>
        <w:t>Une Ténébreuse affaire</w:t>
      </w:r>
      <w:r w:rsidRPr="005F217F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5F217F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Vendetta </w:t>
      </w:r>
      <w:r w:rsidRPr="005F217F">
        <w:rPr>
          <w:rFonts w:ascii="Times New Roman" w:hAnsi="Times New Roman" w:cs="Times New Roman"/>
          <w:sz w:val="24"/>
          <w:szCs w:val="24"/>
          <w:lang w:val="fr-FR"/>
        </w:rPr>
        <w:t xml:space="preserve">(Napoléon), </w:t>
      </w:r>
      <w:r w:rsidRPr="005F217F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Lys dans la vallée </w:t>
      </w:r>
      <w:r w:rsidRPr="005F217F">
        <w:rPr>
          <w:rFonts w:ascii="Times New Roman" w:hAnsi="Times New Roman" w:cs="Times New Roman"/>
          <w:sz w:val="24"/>
          <w:szCs w:val="24"/>
          <w:lang w:val="fr-FR"/>
        </w:rPr>
        <w:t>(Louis XVIII) </w:t>
      </w:r>
    </w:p>
    <w:p w14:paraId="7B80E359" w14:textId="77777777" w:rsidR="003226F2" w:rsidRPr="005F217F" w:rsidRDefault="003226F2" w:rsidP="003226F2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Image de la vie de Balzac dans </w:t>
      </w:r>
      <w:r>
        <w:rPr>
          <w:rFonts w:ascii="Times New Roman" w:hAnsi="Times New Roman" w:cs="Times New Roman"/>
          <w:i/>
          <w:iCs/>
          <w:sz w:val="24"/>
          <w:szCs w:val="24"/>
          <w:lang w:val="fr-FR"/>
        </w:rPr>
        <w:t>La Comédie humaine</w:t>
      </w:r>
      <w:r w:rsidRPr="005F217F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r w:rsidRPr="005F217F">
        <w:rPr>
          <w:rFonts w:ascii="Times New Roman" w:hAnsi="Times New Roman" w:cs="Times New Roman"/>
          <w:i/>
          <w:iCs/>
          <w:sz w:val="24"/>
          <w:szCs w:val="24"/>
          <w:lang w:val="fr-FR"/>
        </w:rPr>
        <w:t>Lys dans la Vallée</w:t>
      </w:r>
      <w:r w:rsidRPr="005F217F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5F217F">
        <w:rPr>
          <w:rFonts w:ascii="Times New Roman" w:hAnsi="Times New Roman" w:cs="Times New Roman"/>
          <w:i/>
          <w:iCs/>
          <w:sz w:val="24"/>
          <w:szCs w:val="24"/>
          <w:lang w:val="fr-FR"/>
        </w:rPr>
        <w:t>Louis Lambert</w:t>
      </w:r>
      <w:r w:rsidRPr="005F217F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14:paraId="1A9EBAF4" w14:textId="77777777" w:rsidR="003226F2" w:rsidRPr="005F217F" w:rsidRDefault="003226F2" w:rsidP="003226F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Géographie de la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Comédie humaine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I : Paris balzacien</w:t>
      </w:r>
    </w:p>
    <w:p w14:paraId="5676F297" w14:textId="77777777" w:rsidR="003226F2" w:rsidRDefault="003226F2" w:rsidP="003226F2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fr-FR"/>
        </w:rPr>
      </w:pPr>
      <w:bookmarkStart w:id="0" w:name="_Hlk37951473"/>
      <w:r>
        <w:rPr>
          <w:rFonts w:ascii="Times New Roman" w:hAnsi="Times New Roman" w:cs="Times New Roman"/>
          <w:sz w:val="24"/>
          <w:szCs w:val="24"/>
          <w:lang w:val="fr-FR"/>
        </w:rPr>
        <w:t>Introduction : « </w:t>
      </w:r>
      <w:r>
        <w:rPr>
          <w:rFonts w:ascii="Times New Roman" w:hAnsi="Times New Roman" w:cs="Times New Roman"/>
          <w:i/>
          <w:iCs/>
          <w:sz w:val="24"/>
          <w:szCs w:val="24"/>
          <w:lang w:val="fr-FR"/>
        </w:rPr>
        <w:t>Tel nid, tel oiseau</w:t>
      </w:r>
      <w:r>
        <w:rPr>
          <w:rFonts w:ascii="Times New Roman" w:hAnsi="Times New Roman" w:cs="Times New Roman"/>
          <w:sz w:val="24"/>
          <w:szCs w:val="24"/>
          <w:lang w:val="fr-FR"/>
        </w:rPr>
        <w:t> » : géographie de la France comme une image de la société et de l’Histoire</w:t>
      </w:r>
    </w:p>
    <w:p w14:paraId="2C455D6E" w14:textId="77777777" w:rsidR="003226F2" w:rsidRDefault="003226F2" w:rsidP="003226F2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Paris dans </w:t>
      </w:r>
      <w:r>
        <w:rPr>
          <w:rFonts w:ascii="Times New Roman" w:hAnsi="Times New Roman" w:cs="Times New Roman"/>
          <w:i/>
          <w:iCs/>
          <w:sz w:val="24"/>
          <w:szCs w:val="24"/>
          <w:lang w:val="fr-FR"/>
        </w:rPr>
        <w:t>La Comédie humaine </w:t>
      </w:r>
      <w:r>
        <w:rPr>
          <w:rFonts w:ascii="Times New Roman" w:hAnsi="Times New Roman" w:cs="Times New Roman"/>
          <w:sz w:val="24"/>
          <w:szCs w:val="24"/>
          <w:lang w:val="fr-FR"/>
        </w:rPr>
        <w:t>: centre financier, culturel et politique</w:t>
      </w:r>
    </w:p>
    <w:p w14:paraId="7C1DFEE1" w14:textId="77777777" w:rsidR="003226F2" w:rsidRPr="00795BDA" w:rsidRDefault="003226F2" w:rsidP="003226F2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795BDA">
        <w:rPr>
          <w:rFonts w:ascii="Times New Roman" w:hAnsi="Times New Roman" w:cs="Times New Roman"/>
          <w:sz w:val="24"/>
          <w:szCs w:val="24"/>
          <w:lang w:val="fr-FR"/>
        </w:rPr>
        <w:t xml:space="preserve">Itinéraires </w:t>
      </w:r>
      <w:r>
        <w:rPr>
          <w:rFonts w:ascii="Times New Roman" w:hAnsi="Times New Roman" w:cs="Times New Roman"/>
          <w:sz w:val="24"/>
          <w:szCs w:val="24"/>
          <w:lang w:val="fr-FR"/>
        </w:rPr>
        <w:t>balzaciens :</w:t>
      </w:r>
    </w:p>
    <w:p w14:paraId="25C7E73D" w14:textId="77777777" w:rsidR="003226F2" w:rsidRPr="00795BDA" w:rsidRDefault="003226F2" w:rsidP="003226F2">
      <w:pPr>
        <w:pStyle w:val="Odstavecseseznamem"/>
        <w:numPr>
          <w:ilvl w:val="1"/>
          <w:numId w:val="9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795BDA">
        <w:rPr>
          <w:rFonts w:ascii="Times New Roman" w:hAnsi="Times New Roman" w:cs="Times New Roman"/>
          <w:sz w:val="24"/>
          <w:szCs w:val="24"/>
          <w:lang w:val="fr-FR"/>
        </w:rPr>
        <w:t>rue Saint-Denis (</w:t>
      </w:r>
      <w:r>
        <w:rPr>
          <w:rFonts w:ascii="Times New Roman" w:hAnsi="Times New Roman" w:cs="Times New Roman"/>
          <w:sz w:val="24"/>
          <w:szCs w:val="24"/>
          <w:lang w:val="fr-FR"/>
        </w:rPr>
        <w:t>Paris des artisans</w:t>
      </w:r>
      <w:r w:rsidRPr="00795BDA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14:paraId="00FEDF6A" w14:textId="77777777" w:rsidR="003226F2" w:rsidRPr="00795BDA" w:rsidRDefault="003226F2" w:rsidP="003226F2">
      <w:pPr>
        <w:pStyle w:val="Odstavecseseznamem"/>
        <w:numPr>
          <w:ilvl w:val="1"/>
          <w:numId w:val="9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795BDA">
        <w:rPr>
          <w:rFonts w:ascii="Times New Roman" w:hAnsi="Times New Roman" w:cs="Times New Roman"/>
          <w:sz w:val="24"/>
          <w:szCs w:val="24"/>
          <w:lang w:val="fr-FR"/>
        </w:rPr>
        <w:t>Faubourg Saint-Germain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et Chaussé d’Antin</w:t>
      </w:r>
      <w:r w:rsidRPr="00795BDA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fr-FR"/>
        </w:rPr>
        <w:t>aristocratie et bonne société</w:t>
      </w:r>
      <w:r w:rsidRPr="00795BDA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14:paraId="4CCD873A" w14:textId="77777777" w:rsidR="003226F2" w:rsidRPr="00795BDA" w:rsidRDefault="003226F2" w:rsidP="003226F2">
      <w:pPr>
        <w:pStyle w:val="Odstavecseseznamem"/>
        <w:numPr>
          <w:ilvl w:val="1"/>
          <w:numId w:val="9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795BDA">
        <w:rPr>
          <w:rFonts w:ascii="Times New Roman" w:hAnsi="Times New Roman" w:cs="Times New Roman"/>
          <w:sz w:val="24"/>
          <w:szCs w:val="24"/>
          <w:lang w:val="fr-FR"/>
        </w:rPr>
        <w:t>Palais-Royal (</w:t>
      </w:r>
      <w:r>
        <w:rPr>
          <w:rFonts w:ascii="Times New Roman" w:hAnsi="Times New Roman" w:cs="Times New Roman"/>
          <w:sz w:val="24"/>
          <w:szCs w:val="24"/>
          <w:lang w:val="fr-FR"/>
        </w:rPr>
        <w:t>Paris des marchands et libraires</w:t>
      </w:r>
      <w:r w:rsidRPr="00795BDA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14:paraId="03C98BE0" w14:textId="77777777" w:rsidR="003226F2" w:rsidRPr="00795BDA" w:rsidRDefault="003226F2" w:rsidP="003226F2">
      <w:pPr>
        <w:pStyle w:val="Odstavecseseznamem"/>
        <w:numPr>
          <w:ilvl w:val="1"/>
          <w:numId w:val="9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Quartier Latin – Paris populaire</w:t>
      </w:r>
    </w:p>
    <w:p w14:paraId="6607BA1C" w14:textId="77777777" w:rsidR="003226F2" w:rsidRPr="00795BDA" w:rsidRDefault="003226F2" w:rsidP="003226F2">
      <w:pPr>
        <w:pStyle w:val="Odstavecseseznamem"/>
        <w:numPr>
          <w:ilvl w:val="1"/>
          <w:numId w:val="9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795BDA">
        <w:rPr>
          <w:rFonts w:ascii="Times New Roman" w:hAnsi="Times New Roman" w:cs="Times New Roman"/>
          <w:sz w:val="24"/>
          <w:szCs w:val="24"/>
          <w:lang w:val="fr-FR"/>
        </w:rPr>
        <w:t>Père Lachaise</w:t>
      </w:r>
    </w:p>
    <w:bookmarkEnd w:id="0"/>
    <w:p w14:paraId="517BA4AE" w14:textId="77777777" w:rsidR="003226F2" w:rsidRPr="00795BDA" w:rsidRDefault="003226F2" w:rsidP="003226F2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i/>
          <w:iCs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u w:val="single"/>
          <w:lang w:val="fr-FR"/>
        </w:rPr>
        <w:t>Lecture :</w:t>
      </w:r>
      <w:r w:rsidRPr="005F217F">
        <w:rPr>
          <w:rFonts w:ascii="Times New Roman" w:hAnsi="Times New Roman" w:cs="Times New Roman"/>
          <w:sz w:val="24"/>
          <w:szCs w:val="24"/>
          <w:u w:val="single"/>
          <w:lang w:val="fr-FR"/>
        </w:rPr>
        <w:t xml:space="preserve"> </w:t>
      </w:r>
    </w:p>
    <w:p w14:paraId="0F697F41" w14:textId="77777777" w:rsidR="003226F2" w:rsidRDefault="003226F2" w:rsidP="003226F2">
      <w:pPr>
        <w:pStyle w:val="Odstavecseseznamem"/>
        <w:numPr>
          <w:ilvl w:val="1"/>
          <w:numId w:val="9"/>
        </w:numPr>
        <w:jc w:val="both"/>
        <w:rPr>
          <w:rFonts w:ascii="Times New Roman" w:hAnsi="Times New Roman" w:cs="Times New Roman"/>
          <w:i/>
          <w:iCs/>
          <w:sz w:val="24"/>
          <w:szCs w:val="24"/>
          <w:lang w:val="fr-FR"/>
        </w:rPr>
      </w:pPr>
      <w:r w:rsidRPr="005F217F">
        <w:rPr>
          <w:rFonts w:ascii="Times New Roman" w:hAnsi="Times New Roman" w:cs="Times New Roman"/>
          <w:i/>
          <w:iCs/>
          <w:sz w:val="24"/>
          <w:szCs w:val="24"/>
          <w:lang w:val="fr-FR"/>
        </w:rPr>
        <w:t>La Maison au Chat qui pelote</w:t>
      </w:r>
    </w:p>
    <w:p w14:paraId="5D43A47F" w14:textId="77777777" w:rsidR="003226F2" w:rsidRDefault="003226F2" w:rsidP="003226F2">
      <w:pPr>
        <w:pStyle w:val="Odstavecseseznamem"/>
        <w:numPr>
          <w:ilvl w:val="1"/>
          <w:numId w:val="9"/>
        </w:numPr>
        <w:jc w:val="both"/>
        <w:rPr>
          <w:rFonts w:ascii="Times New Roman" w:hAnsi="Times New Roman" w:cs="Times New Roman"/>
          <w:i/>
          <w:iCs/>
          <w:sz w:val="24"/>
          <w:szCs w:val="24"/>
          <w:lang w:val="fr-FR"/>
        </w:rPr>
      </w:pPr>
      <w:r w:rsidRPr="005F217F">
        <w:rPr>
          <w:rFonts w:ascii="Times New Roman" w:hAnsi="Times New Roman" w:cs="Times New Roman"/>
          <w:i/>
          <w:iCs/>
          <w:sz w:val="24"/>
          <w:szCs w:val="24"/>
          <w:lang w:val="fr-FR"/>
        </w:rPr>
        <w:t>Père Goriot</w:t>
      </w:r>
    </w:p>
    <w:p w14:paraId="070A8BB5" w14:textId="77777777" w:rsidR="003226F2" w:rsidRPr="00795BDA" w:rsidRDefault="003226F2" w:rsidP="003226F2">
      <w:pPr>
        <w:pStyle w:val="Odstavecseseznamem"/>
        <w:numPr>
          <w:ilvl w:val="1"/>
          <w:numId w:val="9"/>
        </w:numPr>
        <w:jc w:val="both"/>
        <w:rPr>
          <w:rFonts w:ascii="Times New Roman" w:hAnsi="Times New Roman" w:cs="Times New Roman"/>
          <w:i/>
          <w:iCs/>
          <w:sz w:val="24"/>
          <w:szCs w:val="24"/>
          <w:lang w:val="fr-FR"/>
        </w:rPr>
      </w:pPr>
      <w:r w:rsidRPr="005F217F">
        <w:rPr>
          <w:rFonts w:ascii="Times New Roman" w:hAnsi="Times New Roman" w:cs="Times New Roman"/>
          <w:i/>
          <w:iCs/>
          <w:sz w:val="24"/>
          <w:szCs w:val="24"/>
          <w:lang w:val="fr-FR"/>
        </w:rPr>
        <w:t>Illusions perdu</w:t>
      </w:r>
      <w:r>
        <w:rPr>
          <w:rFonts w:ascii="Times New Roman" w:hAnsi="Times New Roman" w:cs="Times New Roman"/>
          <w:i/>
          <w:iCs/>
          <w:sz w:val="24"/>
          <w:szCs w:val="24"/>
          <w:lang w:val="fr-FR"/>
        </w:rPr>
        <w:t>e</w:t>
      </w:r>
      <w:r w:rsidRPr="005F217F">
        <w:rPr>
          <w:rFonts w:ascii="Times New Roman" w:hAnsi="Times New Roman" w:cs="Times New Roman"/>
          <w:i/>
          <w:iCs/>
          <w:sz w:val="24"/>
          <w:szCs w:val="24"/>
          <w:lang w:val="fr-FR"/>
        </w:rPr>
        <w:t>s</w:t>
      </w:r>
    </w:p>
    <w:p w14:paraId="3A9E63FD" w14:textId="77777777" w:rsidR="003226F2" w:rsidRPr="005F217F" w:rsidRDefault="003226F2" w:rsidP="003226F2">
      <w:pPr>
        <w:pStyle w:val="Odstavecseseznamem"/>
        <w:numPr>
          <w:ilvl w:val="1"/>
          <w:numId w:val="9"/>
        </w:numPr>
        <w:jc w:val="both"/>
        <w:rPr>
          <w:rFonts w:ascii="Times New Roman" w:hAnsi="Times New Roman" w:cs="Times New Roman"/>
          <w:i/>
          <w:iCs/>
          <w:sz w:val="24"/>
          <w:szCs w:val="24"/>
          <w:lang w:val="fr-FR"/>
        </w:rPr>
      </w:pPr>
      <w:r w:rsidRPr="005F217F">
        <w:rPr>
          <w:rFonts w:ascii="Times New Roman" w:hAnsi="Times New Roman" w:cs="Times New Roman"/>
          <w:i/>
          <w:iCs/>
          <w:sz w:val="24"/>
          <w:szCs w:val="24"/>
          <w:lang w:val="fr-FR"/>
        </w:rPr>
        <w:t>Mémoires de deux jeunes mariés</w:t>
      </w:r>
    </w:p>
    <w:p w14:paraId="696EB474" w14:textId="77777777" w:rsidR="003226F2" w:rsidRPr="005F217F" w:rsidRDefault="003226F2" w:rsidP="003226F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Géographie de la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Comédie humaine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II : Centre et périphérie </w:t>
      </w:r>
    </w:p>
    <w:p w14:paraId="570DB449" w14:textId="77777777" w:rsidR="003226F2" w:rsidRPr="005F217F" w:rsidRDefault="003226F2" w:rsidP="003226F2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Ville de province et société de province </w:t>
      </w:r>
      <w:r w:rsidRPr="005F217F">
        <w:rPr>
          <w:rFonts w:ascii="Times New Roman" w:hAnsi="Times New Roman" w:cs="Times New Roman"/>
          <w:sz w:val="24"/>
          <w:szCs w:val="24"/>
          <w:lang w:val="fr-FR"/>
        </w:rPr>
        <w:t>: Aleçon, Angoulême, Guérande</w:t>
      </w:r>
    </w:p>
    <w:p w14:paraId="43CA2ECF" w14:textId="77777777" w:rsidR="003226F2" w:rsidRPr="005F217F" w:rsidRDefault="003226F2" w:rsidP="003226F2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Relation de Paris et de la province, la route des provinciaux vers la gloire et le succès dans la capitale (</w:t>
      </w:r>
      <w:r w:rsidRPr="005F217F">
        <w:rPr>
          <w:rFonts w:ascii="Times New Roman" w:hAnsi="Times New Roman" w:cs="Times New Roman"/>
          <w:sz w:val="24"/>
          <w:szCs w:val="24"/>
          <w:lang w:val="fr-FR"/>
        </w:rPr>
        <w:t>Eugène de Rastignac, Lucien de Rubempré, Félix de Vandenesse, Calyste du Guénic</w:t>
      </w:r>
      <w:r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14:paraId="3E729051" w14:textId="77777777" w:rsidR="003226F2" w:rsidRPr="00795BDA" w:rsidRDefault="003226F2" w:rsidP="003226F2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u w:val="single"/>
          <w:lang w:val="fr-FR"/>
        </w:rPr>
        <w:t>Lecture</w:t>
      </w:r>
      <w:r w:rsidRPr="005F217F">
        <w:rPr>
          <w:rFonts w:ascii="Times New Roman" w:hAnsi="Times New Roman" w:cs="Times New Roman"/>
          <w:sz w:val="24"/>
          <w:szCs w:val="24"/>
          <w:u w:val="single"/>
          <w:lang w:val="fr-FR"/>
        </w:rPr>
        <w:t> :</w:t>
      </w:r>
      <w:r w:rsidRPr="005F217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4C175A74" w14:textId="77777777" w:rsidR="003226F2" w:rsidRPr="00795BDA" w:rsidRDefault="003226F2" w:rsidP="003226F2">
      <w:pPr>
        <w:pStyle w:val="Odstavecseseznamem"/>
        <w:numPr>
          <w:ilvl w:val="1"/>
          <w:numId w:val="14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5F217F">
        <w:rPr>
          <w:rFonts w:ascii="Times New Roman" w:hAnsi="Times New Roman" w:cs="Times New Roman"/>
          <w:i/>
          <w:iCs/>
          <w:sz w:val="24"/>
          <w:szCs w:val="24"/>
          <w:lang w:val="fr-FR"/>
        </w:rPr>
        <w:t>La Vieille fille</w:t>
      </w:r>
    </w:p>
    <w:p w14:paraId="36F5E49D" w14:textId="77777777" w:rsidR="003226F2" w:rsidRPr="00795BDA" w:rsidRDefault="003226F2" w:rsidP="003226F2">
      <w:pPr>
        <w:pStyle w:val="Odstavecseseznamem"/>
        <w:numPr>
          <w:ilvl w:val="1"/>
          <w:numId w:val="14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5F217F">
        <w:rPr>
          <w:rFonts w:ascii="Times New Roman" w:hAnsi="Times New Roman" w:cs="Times New Roman"/>
          <w:i/>
          <w:iCs/>
          <w:sz w:val="24"/>
          <w:szCs w:val="24"/>
          <w:lang w:val="fr-FR"/>
        </w:rPr>
        <w:t>Béatrix</w:t>
      </w:r>
    </w:p>
    <w:p w14:paraId="12503806" w14:textId="77777777" w:rsidR="003226F2" w:rsidRPr="00795BDA" w:rsidRDefault="003226F2" w:rsidP="003226F2">
      <w:pPr>
        <w:pStyle w:val="Odstavecseseznamem"/>
        <w:numPr>
          <w:ilvl w:val="1"/>
          <w:numId w:val="14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5F217F">
        <w:rPr>
          <w:rFonts w:ascii="Times New Roman" w:hAnsi="Times New Roman" w:cs="Times New Roman"/>
          <w:i/>
          <w:iCs/>
          <w:sz w:val="24"/>
          <w:szCs w:val="24"/>
          <w:lang w:val="fr-FR"/>
        </w:rPr>
        <w:t>Lys dans la vallée</w:t>
      </w:r>
    </w:p>
    <w:p w14:paraId="2A82019E" w14:textId="77777777" w:rsidR="003226F2" w:rsidRPr="00795BDA" w:rsidRDefault="003226F2" w:rsidP="003226F2">
      <w:pPr>
        <w:pStyle w:val="Odstavecseseznamem"/>
        <w:numPr>
          <w:ilvl w:val="1"/>
          <w:numId w:val="14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5F217F">
        <w:rPr>
          <w:rFonts w:ascii="Times New Roman" w:hAnsi="Times New Roman" w:cs="Times New Roman"/>
          <w:i/>
          <w:iCs/>
          <w:sz w:val="24"/>
          <w:szCs w:val="24"/>
          <w:lang w:val="fr-FR"/>
        </w:rPr>
        <w:t>Père Goriot</w:t>
      </w:r>
    </w:p>
    <w:p w14:paraId="5884D028" w14:textId="77777777" w:rsidR="003226F2" w:rsidRPr="005F217F" w:rsidRDefault="003226F2" w:rsidP="003226F2">
      <w:pPr>
        <w:pStyle w:val="Odstavecseseznamem"/>
        <w:numPr>
          <w:ilvl w:val="1"/>
          <w:numId w:val="14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5F217F">
        <w:rPr>
          <w:rFonts w:ascii="Times New Roman" w:hAnsi="Times New Roman" w:cs="Times New Roman"/>
          <w:i/>
          <w:iCs/>
          <w:sz w:val="24"/>
          <w:szCs w:val="24"/>
          <w:lang w:val="fr-FR"/>
        </w:rPr>
        <w:t>Illusions perdues</w:t>
      </w:r>
    </w:p>
    <w:p w14:paraId="7A326C7D" w14:textId="77777777" w:rsidR="003226F2" w:rsidRPr="005F217F" w:rsidRDefault="003226F2" w:rsidP="003226F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Complexité de la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Comédie humaine 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: un essai de la fresque sociale totale</w:t>
      </w:r>
    </w:p>
    <w:p w14:paraId="7B78EF11" w14:textId="77777777" w:rsidR="003226F2" w:rsidRPr="00795BDA" w:rsidRDefault="003226F2" w:rsidP="003226F2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Balzac et sa manie de complexité</w:t>
      </w:r>
    </w:p>
    <w:p w14:paraId="69786286" w14:textId="77777777" w:rsidR="003226F2" w:rsidRPr="00795BDA" w:rsidRDefault="003226F2" w:rsidP="003226F2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La Comédie humaine </w:t>
      </w:r>
      <w:r>
        <w:rPr>
          <w:rFonts w:ascii="Times New Roman" w:hAnsi="Times New Roman" w:cs="Times New Roman"/>
          <w:sz w:val="24"/>
          <w:szCs w:val="24"/>
          <w:lang w:val="fr-FR"/>
        </w:rPr>
        <w:t>comme une image (presque) exhaustive de l’état de la société et de ses activités (agriculture, imprimerie, journalisme, monde financier et commerce, monde du crime, politique, ethnographie…)</w:t>
      </w:r>
    </w:p>
    <w:p w14:paraId="4A68988E" w14:textId="77777777" w:rsidR="003226F2" w:rsidRPr="00F0781C" w:rsidRDefault="003226F2" w:rsidP="003226F2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Phénomène de la description balzacienne</w:t>
      </w:r>
    </w:p>
    <w:p w14:paraId="29B14C50" w14:textId="77777777" w:rsidR="003226F2" w:rsidRPr="00F0781C" w:rsidRDefault="003226F2" w:rsidP="003226F2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u w:val="single"/>
          <w:lang w:val="fr-FR"/>
        </w:rPr>
        <w:t>Lecture :</w:t>
      </w:r>
    </w:p>
    <w:p w14:paraId="11C972E8" w14:textId="77777777" w:rsidR="003226F2" w:rsidRPr="00F0781C" w:rsidRDefault="003226F2" w:rsidP="003226F2">
      <w:pPr>
        <w:pStyle w:val="Odstavecseseznamem"/>
        <w:numPr>
          <w:ilvl w:val="1"/>
          <w:numId w:val="10"/>
        </w:numPr>
        <w:jc w:val="both"/>
        <w:rPr>
          <w:rFonts w:ascii="Times New Roman" w:hAnsi="Times New Roman" w:cs="Times New Roman"/>
          <w:i/>
          <w:iCs/>
          <w:sz w:val="24"/>
          <w:szCs w:val="24"/>
          <w:lang w:val="fr-FR"/>
        </w:rPr>
      </w:pPr>
      <w:r w:rsidRPr="005F217F">
        <w:rPr>
          <w:rFonts w:ascii="Times New Roman" w:hAnsi="Times New Roman" w:cs="Times New Roman"/>
          <w:i/>
          <w:iCs/>
          <w:sz w:val="24"/>
          <w:szCs w:val="24"/>
          <w:lang w:val="fr-FR"/>
        </w:rPr>
        <w:t>Lys dans la vallée</w:t>
      </w:r>
    </w:p>
    <w:p w14:paraId="7849D996" w14:textId="77777777" w:rsidR="003226F2" w:rsidRPr="00F0781C" w:rsidRDefault="003226F2" w:rsidP="003226F2">
      <w:pPr>
        <w:pStyle w:val="Odstavecseseznamem"/>
        <w:numPr>
          <w:ilvl w:val="1"/>
          <w:numId w:val="10"/>
        </w:numPr>
        <w:jc w:val="both"/>
        <w:rPr>
          <w:rFonts w:ascii="Times New Roman" w:hAnsi="Times New Roman" w:cs="Times New Roman"/>
          <w:i/>
          <w:iCs/>
          <w:sz w:val="24"/>
          <w:szCs w:val="24"/>
          <w:lang w:val="fr-FR"/>
        </w:rPr>
      </w:pPr>
      <w:r w:rsidRPr="005F217F">
        <w:rPr>
          <w:rFonts w:ascii="Times New Roman" w:hAnsi="Times New Roman" w:cs="Times New Roman"/>
          <w:i/>
          <w:iCs/>
          <w:sz w:val="24"/>
          <w:szCs w:val="24"/>
          <w:lang w:val="fr-FR"/>
        </w:rPr>
        <w:t>Illusions perdues</w:t>
      </w:r>
    </w:p>
    <w:p w14:paraId="442D4F3F" w14:textId="77777777" w:rsidR="003226F2" w:rsidRPr="00F0781C" w:rsidRDefault="003226F2" w:rsidP="003226F2">
      <w:pPr>
        <w:pStyle w:val="Odstavecseseznamem"/>
        <w:numPr>
          <w:ilvl w:val="1"/>
          <w:numId w:val="10"/>
        </w:numPr>
        <w:jc w:val="both"/>
        <w:rPr>
          <w:rFonts w:ascii="Times New Roman" w:hAnsi="Times New Roman" w:cs="Times New Roman"/>
          <w:i/>
          <w:iCs/>
          <w:sz w:val="24"/>
          <w:szCs w:val="24"/>
          <w:lang w:val="fr-FR"/>
        </w:rPr>
      </w:pPr>
      <w:r w:rsidRPr="005F217F">
        <w:rPr>
          <w:rFonts w:ascii="Times New Roman" w:hAnsi="Times New Roman" w:cs="Times New Roman"/>
          <w:i/>
          <w:iCs/>
          <w:sz w:val="24"/>
          <w:szCs w:val="24"/>
          <w:lang w:val="fr-FR"/>
        </w:rPr>
        <w:t>Splendeurs et misères des courtisanes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1945F231" w14:textId="77777777" w:rsidR="003226F2" w:rsidRPr="00F0781C" w:rsidRDefault="003226F2" w:rsidP="003226F2">
      <w:pPr>
        <w:pStyle w:val="Odstavecseseznamem"/>
        <w:numPr>
          <w:ilvl w:val="1"/>
          <w:numId w:val="10"/>
        </w:numPr>
        <w:jc w:val="both"/>
        <w:rPr>
          <w:rFonts w:ascii="Times New Roman" w:hAnsi="Times New Roman" w:cs="Times New Roman"/>
          <w:i/>
          <w:iCs/>
          <w:sz w:val="24"/>
          <w:szCs w:val="24"/>
          <w:lang w:val="fr-FR"/>
        </w:rPr>
      </w:pPr>
      <w:r w:rsidRPr="005F217F">
        <w:rPr>
          <w:rFonts w:ascii="Times New Roman" w:hAnsi="Times New Roman" w:cs="Times New Roman"/>
          <w:i/>
          <w:iCs/>
          <w:sz w:val="24"/>
          <w:szCs w:val="24"/>
          <w:lang w:val="fr-FR"/>
        </w:rPr>
        <w:t>Eugénie Grandet</w:t>
      </w:r>
    </w:p>
    <w:p w14:paraId="2B68EE29" w14:textId="77777777" w:rsidR="003226F2" w:rsidRPr="005F217F" w:rsidRDefault="003226F2" w:rsidP="003226F2">
      <w:pPr>
        <w:pStyle w:val="Odstavecseseznamem"/>
        <w:numPr>
          <w:ilvl w:val="1"/>
          <w:numId w:val="10"/>
        </w:numPr>
        <w:jc w:val="both"/>
        <w:rPr>
          <w:rFonts w:ascii="Times New Roman" w:hAnsi="Times New Roman" w:cs="Times New Roman"/>
          <w:i/>
          <w:iCs/>
          <w:sz w:val="24"/>
          <w:szCs w:val="24"/>
          <w:lang w:val="fr-FR"/>
        </w:rPr>
      </w:pPr>
      <w:r w:rsidRPr="00F0781C">
        <w:rPr>
          <w:rFonts w:ascii="Times New Roman" w:hAnsi="Times New Roman" w:cs="Times New Roman"/>
          <w:i/>
          <w:iCs/>
          <w:sz w:val="24"/>
          <w:szCs w:val="24"/>
          <w:lang w:val="fr-FR"/>
        </w:rPr>
        <w:t>Histoire de la grandeur et de la décadence de César Birotteau</w:t>
      </w:r>
    </w:p>
    <w:p w14:paraId="738562BF" w14:textId="77777777" w:rsidR="003226F2" w:rsidRPr="005F217F" w:rsidRDefault="003226F2" w:rsidP="003226F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Balzac réaliste ? Héritage du romantisme dans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La Comédie humaine</w:t>
      </w:r>
    </w:p>
    <w:p w14:paraId="5F2A4101" w14:textId="77777777" w:rsidR="003226F2" w:rsidRDefault="003226F2" w:rsidP="003226F2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Eléments du romantisme dans </w:t>
      </w:r>
      <w:r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La Comédie humaine </w:t>
      </w:r>
      <w:r w:rsidRPr="005F217F">
        <w:rPr>
          <w:rFonts w:ascii="Times New Roman" w:hAnsi="Times New Roman" w:cs="Times New Roman"/>
          <w:sz w:val="24"/>
          <w:szCs w:val="24"/>
          <w:lang w:val="fr-FR"/>
        </w:rPr>
        <w:t>:</w:t>
      </w:r>
    </w:p>
    <w:p w14:paraId="730CBADF" w14:textId="77777777" w:rsidR="003226F2" w:rsidRDefault="003226F2" w:rsidP="003226F2">
      <w:pPr>
        <w:pStyle w:val="Odstavecseseznamem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Héros et héroïnes exceptionnelles</w:t>
      </w:r>
    </w:p>
    <w:p w14:paraId="4A69F259" w14:textId="77777777" w:rsidR="003226F2" w:rsidRDefault="003226F2" w:rsidP="003226F2">
      <w:pPr>
        <w:pStyle w:val="Odstavecseseznamem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« Hors-la-loi », criminels, conjurés : Vautrin, Corentin, les </w:t>
      </w:r>
      <w:r>
        <w:rPr>
          <w:rFonts w:ascii="Times New Roman" w:hAnsi="Times New Roman" w:cs="Times New Roman"/>
          <w:i/>
          <w:iCs/>
          <w:sz w:val="24"/>
          <w:szCs w:val="24"/>
          <w:lang w:val="fr-FR"/>
        </w:rPr>
        <w:t>Treize</w:t>
      </w:r>
    </w:p>
    <w:p w14:paraId="5D832B8E" w14:textId="77777777" w:rsidR="003226F2" w:rsidRPr="005F217F" w:rsidRDefault="003226F2" w:rsidP="003226F2">
      <w:pPr>
        <w:pStyle w:val="Odstavecseseznamem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Milieux romantiques : Bretagne pittoresque, demi-monde parisien…</w:t>
      </w:r>
    </w:p>
    <w:p w14:paraId="0C2ABDA8" w14:textId="77777777" w:rsidR="003226F2" w:rsidRPr="00F0781C" w:rsidRDefault="003226F2" w:rsidP="003226F2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u w:val="single"/>
          <w:lang w:val="fr-FR"/>
        </w:rPr>
        <w:t>Lecture :</w:t>
      </w:r>
      <w:r w:rsidRPr="005F217F">
        <w:rPr>
          <w:rFonts w:ascii="Times New Roman" w:hAnsi="Times New Roman" w:cs="Times New Roman"/>
          <w:sz w:val="24"/>
          <w:szCs w:val="24"/>
          <w:u w:val="single"/>
          <w:lang w:val="fr-FR"/>
        </w:rPr>
        <w:t xml:space="preserve"> </w:t>
      </w:r>
    </w:p>
    <w:p w14:paraId="5EBA8C0E" w14:textId="77777777" w:rsidR="003226F2" w:rsidRPr="00F0781C" w:rsidRDefault="003226F2" w:rsidP="003226F2">
      <w:pPr>
        <w:pStyle w:val="Odstavecseseznamem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F217F">
        <w:rPr>
          <w:rFonts w:ascii="Times New Roman" w:hAnsi="Times New Roman" w:cs="Times New Roman"/>
          <w:i/>
          <w:iCs/>
          <w:sz w:val="24"/>
          <w:szCs w:val="24"/>
          <w:lang w:val="fr-FR"/>
        </w:rPr>
        <w:t>Splendeurs et misères des courtisanes</w:t>
      </w:r>
    </w:p>
    <w:p w14:paraId="359BCD81" w14:textId="77777777" w:rsidR="003226F2" w:rsidRDefault="003226F2" w:rsidP="003226F2">
      <w:pPr>
        <w:pStyle w:val="Odstavecseseznamem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F217F">
        <w:rPr>
          <w:rFonts w:ascii="Times New Roman" w:hAnsi="Times New Roman" w:cs="Times New Roman"/>
          <w:i/>
          <w:iCs/>
          <w:sz w:val="24"/>
          <w:szCs w:val="24"/>
          <w:lang w:val="fr-FR"/>
        </w:rPr>
        <w:t>Une femme de trente ans</w:t>
      </w:r>
    </w:p>
    <w:p w14:paraId="35278E3A" w14:textId="77777777" w:rsidR="003226F2" w:rsidRPr="00F0781C" w:rsidRDefault="003226F2" w:rsidP="003226F2">
      <w:pPr>
        <w:pStyle w:val="Odstavecseseznamem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F217F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L’Histoire des </w:t>
      </w:r>
      <w:r>
        <w:rPr>
          <w:rFonts w:ascii="Times New Roman" w:hAnsi="Times New Roman" w:cs="Times New Roman"/>
          <w:i/>
          <w:iCs/>
          <w:sz w:val="24"/>
          <w:szCs w:val="24"/>
          <w:lang w:val="fr-FR"/>
        </w:rPr>
        <w:t>T</w:t>
      </w:r>
      <w:r w:rsidRPr="005F217F">
        <w:rPr>
          <w:rFonts w:ascii="Times New Roman" w:hAnsi="Times New Roman" w:cs="Times New Roman"/>
          <w:i/>
          <w:iCs/>
          <w:sz w:val="24"/>
          <w:szCs w:val="24"/>
          <w:lang w:val="fr-FR"/>
        </w:rPr>
        <w:t>reize</w:t>
      </w:r>
    </w:p>
    <w:p w14:paraId="49882208" w14:textId="77777777" w:rsidR="003226F2" w:rsidRPr="005F217F" w:rsidRDefault="003226F2" w:rsidP="003226F2">
      <w:pPr>
        <w:pStyle w:val="Odstavecseseznamem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Les </w:t>
      </w:r>
      <w:r w:rsidRPr="005F217F">
        <w:rPr>
          <w:rFonts w:ascii="Times New Roman" w:hAnsi="Times New Roman" w:cs="Times New Roman"/>
          <w:i/>
          <w:iCs/>
          <w:sz w:val="24"/>
          <w:szCs w:val="24"/>
          <w:lang w:val="fr-FR"/>
        </w:rPr>
        <w:t>Chouans</w:t>
      </w:r>
    </w:p>
    <w:p w14:paraId="068E7A61" w14:textId="77777777" w:rsidR="003226F2" w:rsidRPr="005F217F" w:rsidRDefault="003226F2" w:rsidP="003226F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Arrière-plan idéologique de la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Comédie humaine 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: philosophie et mysticisme balzaciens</w:t>
      </w:r>
    </w:p>
    <w:p w14:paraId="22F99D2D" w14:textId="77777777" w:rsidR="003226F2" w:rsidRDefault="003226F2" w:rsidP="003226F2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Dimension philosophique de la </w:t>
      </w:r>
      <w:r>
        <w:rPr>
          <w:rFonts w:ascii="Times New Roman" w:hAnsi="Times New Roman" w:cs="Times New Roman"/>
          <w:i/>
          <w:iCs/>
          <w:sz w:val="24"/>
          <w:szCs w:val="24"/>
          <w:lang w:val="fr-FR"/>
        </w:rPr>
        <w:t>Comédie humaine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et mysticisme de Balzac, influence de </w:t>
      </w:r>
      <w:r w:rsidRPr="005F217F">
        <w:rPr>
          <w:rFonts w:ascii="Times New Roman" w:hAnsi="Times New Roman" w:cs="Times New Roman"/>
          <w:sz w:val="24"/>
          <w:szCs w:val="24"/>
          <w:lang w:val="fr-FR"/>
        </w:rPr>
        <w:t>Swedenborg</w:t>
      </w:r>
    </w:p>
    <w:p w14:paraId="5D0F9B31" w14:textId="77777777" w:rsidR="003226F2" w:rsidRDefault="003226F2" w:rsidP="003226F2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Dimension politique : légitimisme de Balzac, philosophie de Bonald et de Maistre</w:t>
      </w:r>
    </w:p>
    <w:p w14:paraId="3AC18A75" w14:textId="77777777" w:rsidR="003226F2" w:rsidRPr="009C0CE2" w:rsidRDefault="003226F2" w:rsidP="003226F2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u w:val="single"/>
          <w:lang w:val="fr-FR"/>
        </w:rPr>
        <w:t xml:space="preserve">Lecture : </w:t>
      </w:r>
    </w:p>
    <w:p w14:paraId="2DE9744F" w14:textId="77777777" w:rsidR="003226F2" w:rsidRPr="009C0CE2" w:rsidRDefault="003226F2" w:rsidP="003226F2">
      <w:pPr>
        <w:pStyle w:val="Odstavecseseznamem"/>
        <w:numPr>
          <w:ilvl w:val="1"/>
          <w:numId w:val="12"/>
        </w:numPr>
        <w:jc w:val="both"/>
        <w:rPr>
          <w:rFonts w:ascii="Times New Roman" w:hAnsi="Times New Roman" w:cs="Times New Roman"/>
          <w:i/>
          <w:iCs/>
          <w:sz w:val="24"/>
          <w:szCs w:val="24"/>
          <w:lang w:val="fr-FR"/>
        </w:rPr>
      </w:pPr>
      <w:r w:rsidRPr="005F217F">
        <w:rPr>
          <w:rFonts w:ascii="Times New Roman" w:hAnsi="Times New Roman" w:cs="Times New Roman"/>
          <w:i/>
          <w:iCs/>
          <w:sz w:val="24"/>
          <w:szCs w:val="24"/>
          <w:lang w:val="fr-FR"/>
        </w:rPr>
        <w:t>Peau de Chagrin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701FD150" w14:textId="77777777" w:rsidR="003226F2" w:rsidRPr="009C0CE2" w:rsidRDefault="003226F2" w:rsidP="003226F2">
      <w:pPr>
        <w:pStyle w:val="Odstavecseseznamem"/>
        <w:numPr>
          <w:ilvl w:val="1"/>
          <w:numId w:val="12"/>
        </w:numPr>
        <w:jc w:val="both"/>
        <w:rPr>
          <w:rFonts w:ascii="Times New Roman" w:hAnsi="Times New Roman" w:cs="Times New Roman"/>
          <w:i/>
          <w:iCs/>
          <w:sz w:val="24"/>
          <w:szCs w:val="24"/>
          <w:lang w:val="fr-FR"/>
        </w:rPr>
      </w:pPr>
      <w:r w:rsidRPr="005F217F">
        <w:rPr>
          <w:rFonts w:ascii="Times New Roman" w:hAnsi="Times New Roman" w:cs="Times New Roman"/>
          <w:i/>
          <w:iCs/>
          <w:sz w:val="24"/>
          <w:szCs w:val="24"/>
          <w:lang w:val="fr-FR"/>
        </w:rPr>
        <w:t>Louis Lambert</w:t>
      </w:r>
    </w:p>
    <w:p w14:paraId="0FADE95E" w14:textId="77777777" w:rsidR="003226F2" w:rsidRDefault="003226F2" w:rsidP="003226F2">
      <w:pPr>
        <w:pStyle w:val="Odstavecseseznamem"/>
        <w:numPr>
          <w:ilvl w:val="1"/>
          <w:numId w:val="12"/>
        </w:numPr>
        <w:jc w:val="both"/>
        <w:rPr>
          <w:rFonts w:ascii="Times New Roman" w:hAnsi="Times New Roman" w:cs="Times New Roman"/>
          <w:i/>
          <w:iCs/>
          <w:sz w:val="24"/>
          <w:szCs w:val="24"/>
          <w:lang w:val="fr-FR"/>
        </w:rPr>
      </w:pPr>
      <w:r w:rsidRPr="005F217F">
        <w:rPr>
          <w:rFonts w:ascii="Times New Roman" w:hAnsi="Times New Roman" w:cs="Times New Roman"/>
          <w:i/>
          <w:iCs/>
          <w:sz w:val="24"/>
          <w:szCs w:val="24"/>
          <w:lang w:val="fr-FR"/>
        </w:rPr>
        <w:t>Séraphita</w:t>
      </w:r>
    </w:p>
    <w:p w14:paraId="1DDE8601" w14:textId="77777777" w:rsidR="003226F2" w:rsidRPr="005F217F" w:rsidRDefault="003226F2" w:rsidP="003226F2">
      <w:pPr>
        <w:pStyle w:val="Odstavecseseznamem"/>
        <w:numPr>
          <w:ilvl w:val="1"/>
          <w:numId w:val="12"/>
        </w:numPr>
        <w:jc w:val="both"/>
        <w:rPr>
          <w:rFonts w:ascii="Times New Roman" w:hAnsi="Times New Roman" w:cs="Times New Roman"/>
          <w:i/>
          <w:iCs/>
          <w:sz w:val="24"/>
          <w:szCs w:val="24"/>
          <w:lang w:val="fr-FR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fr-FR"/>
        </w:rPr>
        <w:t>Médecin de campagne</w:t>
      </w:r>
    </w:p>
    <w:p w14:paraId="7CC79972" w14:textId="77777777" w:rsidR="003226F2" w:rsidRPr="005F217F" w:rsidRDefault="003226F2" w:rsidP="003226F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Legs de Balzac :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La Comédie humaine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comme un monument littéraire et culturel</w:t>
      </w:r>
    </w:p>
    <w:p w14:paraId="10569664" w14:textId="77777777" w:rsidR="003226F2" w:rsidRDefault="003226F2" w:rsidP="003226F2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Balzac et critique littéraire</w:t>
      </w:r>
    </w:p>
    <w:p w14:paraId="64D42410" w14:textId="77777777" w:rsidR="003226F2" w:rsidRPr="005F217F" w:rsidRDefault="003226F2" w:rsidP="003226F2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La Comédie humaine </w:t>
      </w:r>
      <w:r>
        <w:rPr>
          <w:rFonts w:ascii="Times New Roman" w:hAnsi="Times New Roman" w:cs="Times New Roman"/>
          <w:sz w:val="24"/>
          <w:szCs w:val="24"/>
          <w:lang w:val="fr-FR"/>
        </w:rPr>
        <w:t>dans la réception des contemporains de Balzac et des générations suivantes</w:t>
      </w:r>
      <w:r w:rsidRPr="005F217F">
        <w:rPr>
          <w:rFonts w:ascii="Times New Roman" w:hAnsi="Times New Roman" w:cs="Times New Roman"/>
          <w:i/>
          <w:iCs/>
          <w:sz w:val="24"/>
          <w:szCs w:val="24"/>
          <w:lang w:val="fr-FR"/>
        </w:rPr>
        <w:t> </w:t>
      </w:r>
      <w:r w:rsidRPr="005F217F">
        <w:rPr>
          <w:rFonts w:ascii="Times New Roman" w:hAnsi="Times New Roman" w:cs="Times New Roman"/>
          <w:sz w:val="24"/>
          <w:szCs w:val="24"/>
          <w:lang w:val="fr-FR"/>
        </w:rPr>
        <w:t>: Victor Hugo – oraison funèbre sur Balzac, œuvre critique de Taine, de Brunetière</w:t>
      </w:r>
    </w:p>
    <w:p w14:paraId="39785A52" w14:textId="77777777" w:rsidR="003226F2" w:rsidRPr="005F217F" w:rsidRDefault="003226F2" w:rsidP="003226F2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La Comédie humaine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mise en scène du film </w:t>
      </w:r>
      <w:r w:rsidRPr="005F217F">
        <w:rPr>
          <w:rFonts w:ascii="Times New Roman" w:hAnsi="Times New Roman" w:cs="Times New Roman"/>
          <w:sz w:val="24"/>
          <w:szCs w:val="24"/>
          <w:lang w:val="fr-FR"/>
        </w:rPr>
        <w:t xml:space="preserve">: </w:t>
      </w:r>
      <w:r w:rsidRPr="005F217F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Gobseck </w:t>
      </w:r>
      <w:r w:rsidRPr="005F217F">
        <w:rPr>
          <w:rFonts w:ascii="Times New Roman" w:hAnsi="Times New Roman" w:cs="Times New Roman"/>
          <w:sz w:val="24"/>
          <w:szCs w:val="24"/>
          <w:lang w:val="fr-FR"/>
        </w:rPr>
        <w:t xml:space="preserve">(CZ), </w:t>
      </w:r>
      <w:r w:rsidRPr="005F217F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Colonel Chabert </w:t>
      </w:r>
      <w:r w:rsidRPr="005F217F">
        <w:rPr>
          <w:rFonts w:ascii="Times New Roman" w:hAnsi="Times New Roman" w:cs="Times New Roman"/>
          <w:sz w:val="24"/>
          <w:szCs w:val="24"/>
          <w:lang w:val="fr-FR"/>
        </w:rPr>
        <w:t xml:space="preserve">(FR), etc. </w:t>
      </w:r>
    </w:p>
    <w:p w14:paraId="592DD3D4" w14:textId="77777777" w:rsidR="003226F2" w:rsidRDefault="003226F2" w:rsidP="003226F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Leçon finale : discussion autour des travaux finaux</w:t>
      </w:r>
    </w:p>
    <w:p w14:paraId="4E245643" w14:textId="77777777" w:rsidR="003226F2" w:rsidRPr="005F217F" w:rsidRDefault="003226F2" w:rsidP="003226F2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</w:pPr>
      <w:r w:rsidRPr="005F217F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Bibliographie</w:t>
      </w:r>
    </w:p>
    <w:p w14:paraId="630E37E8" w14:textId="77777777" w:rsidR="003226F2" w:rsidRPr="005F217F" w:rsidRDefault="003226F2" w:rsidP="003226F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5F217F">
        <w:rPr>
          <w:rFonts w:ascii="Times New Roman" w:hAnsi="Times New Roman" w:cs="Times New Roman"/>
          <w:b/>
          <w:bCs/>
          <w:sz w:val="24"/>
          <w:szCs w:val="24"/>
          <w:lang w:val="fr-FR"/>
        </w:rPr>
        <w:t>Œuvre d’Honoré de Balzac</w:t>
      </w:r>
    </w:p>
    <w:p w14:paraId="3383AAE1" w14:textId="77777777" w:rsidR="003226F2" w:rsidRPr="005F217F" w:rsidRDefault="003226F2" w:rsidP="003226F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F217F">
        <w:rPr>
          <w:rFonts w:ascii="Times New Roman" w:hAnsi="Times New Roman" w:cs="Times New Roman"/>
          <w:sz w:val="24"/>
          <w:szCs w:val="24"/>
          <w:lang w:val="fr-FR"/>
        </w:rPr>
        <w:t xml:space="preserve">Honoré de Balzac : </w:t>
      </w:r>
      <w:r w:rsidRPr="005F217F">
        <w:rPr>
          <w:rFonts w:ascii="Times New Roman" w:hAnsi="Times New Roman" w:cs="Times New Roman"/>
          <w:i/>
          <w:iCs/>
          <w:sz w:val="24"/>
          <w:szCs w:val="24"/>
          <w:lang w:val="fr-FR"/>
        </w:rPr>
        <w:t>La Comédie humaine</w:t>
      </w:r>
    </w:p>
    <w:p w14:paraId="5D3F4D48" w14:textId="77777777" w:rsidR="003226F2" w:rsidRPr="005F217F" w:rsidRDefault="003226F2" w:rsidP="003226F2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F217F">
        <w:rPr>
          <w:rFonts w:ascii="Times New Roman" w:hAnsi="Times New Roman" w:cs="Times New Roman"/>
          <w:i/>
          <w:iCs/>
          <w:sz w:val="24"/>
          <w:szCs w:val="24"/>
          <w:lang w:val="fr-FR"/>
        </w:rPr>
        <w:t>Avant-propos à la Comédie humaine</w:t>
      </w:r>
    </w:p>
    <w:p w14:paraId="6084B14D" w14:textId="77777777" w:rsidR="003226F2" w:rsidRPr="005F217F" w:rsidRDefault="003226F2" w:rsidP="003226F2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F217F">
        <w:rPr>
          <w:rFonts w:ascii="Times New Roman" w:hAnsi="Times New Roman" w:cs="Times New Roman"/>
          <w:i/>
          <w:iCs/>
          <w:sz w:val="24"/>
          <w:szCs w:val="24"/>
          <w:lang w:val="fr-FR"/>
        </w:rPr>
        <w:t>Père Goriot</w:t>
      </w:r>
    </w:p>
    <w:p w14:paraId="5D92B143" w14:textId="77777777" w:rsidR="003226F2" w:rsidRPr="005F217F" w:rsidRDefault="003226F2" w:rsidP="003226F2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F217F">
        <w:rPr>
          <w:rFonts w:ascii="Times New Roman" w:hAnsi="Times New Roman" w:cs="Times New Roman"/>
          <w:i/>
          <w:iCs/>
          <w:sz w:val="24"/>
          <w:szCs w:val="24"/>
          <w:lang w:val="fr-FR"/>
        </w:rPr>
        <w:t>Illusions perdues</w:t>
      </w:r>
    </w:p>
    <w:p w14:paraId="5FA72C75" w14:textId="77777777" w:rsidR="003226F2" w:rsidRPr="005F217F" w:rsidRDefault="003226F2" w:rsidP="003226F2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F217F">
        <w:rPr>
          <w:rFonts w:ascii="Times New Roman" w:hAnsi="Times New Roman" w:cs="Times New Roman"/>
          <w:i/>
          <w:iCs/>
          <w:sz w:val="24"/>
          <w:szCs w:val="24"/>
          <w:lang w:val="fr-FR"/>
        </w:rPr>
        <w:t>Splendeurs et misères des courtisanes</w:t>
      </w:r>
    </w:p>
    <w:p w14:paraId="2B616B88" w14:textId="77777777" w:rsidR="003226F2" w:rsidRPr="005F217F" w:rsidRDefault="003226F2" w:rsidP="003226F2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F217F">
        <w:rPr>
          <w:rFonts w:ascii="Times New Roman" w:hAnsi="Times New Roman" w:cs="Times New Roman"/>
          <w:i/>
          <w:iCs/>
          <w:sz w:val="24"/>
          <w:szCs w:val="24"/>
          <w:lang w:val="fr-FR"/>
        </w:rPr>
        <w:t>Peau de chagrin</w:t>
      </w:r>
    </w:p>
    <w:p w14:paraId="536710E1" w14:textId="77777777" w:rsidR="003226F2" w:rsidRPr="005F217F" w:rsidRDefault="003226F2" w:rsidP="003226F2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F217F">
        <w:rPr>
          <w:rFonts w:ascii="Times New Roman" w:hAnsi="Times New Roman" w:cs="Times New Roman"/>
          <w:i/>
          <w:iCs/>
          <w:sz w:val="24"/>
          <w:szCs w:val="24"/>
          <w:lang w:val="fr-FR"/>
        </w:rPr>
        <w:t>Colonel Chabert</w:t>
      </w:r>
    </w:p>
    <w:p w14:paraId="33FF64BA" w14:textId="77777777" w:rsidR="003226F2" w:rsidRPr="005F217F" w:rsidRDefault="003226F2" w:rsidP="003226F2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F217F">
        <w:rPr>
          <w:rFonts w:ascii="Times New Roman" w:hAnsi="Times New Roman" w:cs="Times New Roman"/>
          <w:i/>
          <w:iCs/>
          <w:sz w:val="24"/>
          <w:szCs w:val="24"/>
          <w:lang w:val="fr-FR"/>
        </w:rPr>
        <w:t>Eugénie Grandet</w:t>
      </w:r>
    </w:p>
    <w:p w14:paraId="67C7F701" w14:textId="77777777" w:rsidR="003226F2" w:rsidRPr="005F217F" w:rsidRDefault="003226F2" w:rsidP="003226F2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F217F">
        <w:rPr>
          <w:rFonts w:ascii="Times New Roman" w:hAnsi="Times New Roman" w:cs="Times New Roman"/>
          <w:i/>
          <w:iCs/>
          <w:sz w:val="24"/>
          <w:szCs w:val="24"/>
          <w:lang w:val="fr-FR"/>
        </w:rPr>
        <w:t>Béatrix</w:t>
      </w:r>
    </w:p>
    <w:p w14:paraId="7D5BCD7B" w14:textId="77777777" w:rsidR="003226F2" w:rsidRPr="005F217F" w:rsidRDefault="003226F2" w:rsidP="003226F2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F217F">
        <w:rPr>
          <w:rFonts w:ascii="Times New Roman" w:hAnsi="Times New Roman" w:cs="Times New Roman"/>
          <w:i/>
          <w:iCs/>
          <w:sz w:val="24"/>
          <w:szCs w:val="24"/>
          <w:lang w:val="fr-FR"/>
        </w:rPr>
        <w:t>Gobseck</w:t>
      </w:r>
    </w:p>
    <w:p w14:paraId="45E6EC02" w14:textId="77777777" w:rsidR="003226F2" w:rsidRPr="005F217F" w:rsidRDefault="003226F2" w:rsidP="003226F2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F217F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Lys dans la vallée </w:t>
      </w:r>
    </w:p>
    <w:p w14:paraId="46F8DA2C" w14:textId="77777777" w:rsidR="003226F2" w:rsidRPr="005F217F" w:rsidRDefault="003226F2" w:rsidP="003226F2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F217F">
        <w:rPr>
          <w:rFonts w:ascii="Times New Roman" w:hAnsi="Times New Roman" w:cs="Times New Roman"/>
          <w:i/>
          <w:iCs/>
          <w:sz w:val="24"/>
          <w:szCs w:val="24"/>
          <w:lang w:val="fr-FR"/>
        </w:rPr>
        <w:t>Les Chouans ou la Bretagne en 1800</w:t>
      </w:r>
    </w:p>
    <w:p w14:paraId="53D6B4D5" w14:textId="77777777" w:rsidR="003226F2" w:rsidRPr="005F217F" w:rsidRDefault="003226F2" w:rsidP="003226F2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F217F">
        <w:rPr>
          <w:rFonts w:ascii="Times New Roman" w:hAnsi="Times New Roman" w:cs="Times New Roman"/>
          <w:i/>
          <w:iCs/>
          <w:sz w:val="24"/>
          <w:szCs w:val="24"/>
          <w:lang w:val="fr-FR"/>
        </w:rPr>
        <w:lastRenderedPageBreak/>
        <w:t xml:space="preserve">Maison Nucingen </w:t>
      </w:r>
    </w:p>
    <w:p w14:paraId="6EE429F7" w14:textId="77777777" w:rsidR="003226F2" w:rsidRPr="005F217F" w:rsidRDefault="003226F2" w:rsidP="003226F2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F217F">
        <w:rPr>
          <w:rFonts w:ascii="Times New Roman" w:hAnsi="Times New Roman" w:cs="Times New Roman"/>
          <w:i/>
          <w:iCs/>
          <w:sz w:val="24"/>
          <w:szCs w:val="24"/>
          <w:lang w:val="fr-FR"/>
        </w:rPr>
        <w:t>Les Secrets de la princesse de Cadignan</w:t>
      </w:r>
    </w:p>
    <w:p w14:paraId="422AD9B9" w14:textId="77777777" w:rsidR="003226F2" w:rsidRPr="005F217F" w:rsidRDefault="003226F2" w:rsidP="003226F2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F217F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César Birotteau </w:t>
      </w:r>
    </w:p>
    <w:p w14:paraId="00EF64C1" w14:textId="77777777" w:rsidR="003226F2" w:rsidRPr="00FC2DEE" w:rsidRDefault="003226F2" w:rsidP="003226F2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F217F">
        <w:rPr>
          <w:rFonts w:ascii="Times New Roman" w:hAnsi="Times New Roman" w:cs="Times New Roman"/>
          <w:i/>
          <w:iCs/>
          <w:sz w:val="24"/>
          <w:szCs w:val="24"/>
          <w:lang w:val="fr-FR"/>
        </w:rPr>
        <w:t>Maître Cornelius</w:t>
      </w:r>
    </w:p>
    <w:p w14:paraId="7AF8EBB8" w14:textId="77777777" w:rsidR="003226F2" w:rsidRDefault="003226F2" w:rsidP="003226F2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Histoire de Treize </w:t>
      </w:r>
      <w:r>
        <w:rPr>
          <w:rFonts w:ascii="Times New Roman" w:hAnsi="Times New Roman" w:cs="Times New Roman"/>
          <w:sz w:val="24"/>
          <w:szCs w:val="24"/>
          <w:lang w:val="fr-FR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  <w:lang w:val="fr-FR"/>
        </w:rPr>
        <w:t>Ferragus – La Duchesse de Langenais – La Fille aux yeux d’or</w:t>
      </w:r>
      <w:r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14:paraId="3A77E71C" w14:textId="77777777" w:rsidR="003226F2" w:rsidRPr="00FC2DEE" w:rsidRDefault="003226F2" w:rsidP="003226F2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La Maison au chat qui pelote </w:t>
      </w:r>
    </w:p>
    <w:p w14:paraId="24E9E687" w14:textId="77777777" w:rsidR="003226F2" w:rsidRPr="005F217F" w:rsidRDefault="003226F2" w:rsidP="003226F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F217F">
        <w:rPr>
          <w:rFonts w:ascii="Times New Roman" w:hAnsi="Times New Roman" w:cs="Times New Roman"/>
          <w:sz w:val="24"/>
          <w:szCs w:val="24"/>
          <w:lang w:val="fr-FR"/>
        </w:rPr>
        <w:t xml:space="preserve">Honoré de Balzac : </w:t>
      </w:r>
      <w:r w:rsidRPr="005F217F">
        <w:rPr>
          <w:rFonts w:ascii="Times New Roman" w:hAnsi="Times New Roman" w:cs="Times New Roman"/>
          <w:i/>
          <w:iCs/>
          <w:sz w:val="24"/>
          <w:szCs w:val="24"/>
          <w:lang w:val="fr-FR"/>
        </w:rPr>
        <w:t>Lettres à madame Hanska.</w:t>
      </w:r>
      <w:r w:rsidRPr="005F217F">
        <w:rPr>
          <w:rFonts w:ascii="Times New Roman" w:hAnsi="Times New Roman" w:cs="Times New Roman"/>
          <w:sz w:val="24"/>
          <w:szCs w:val="24"/>
          <w:lang w:val="fr-FR"/>
        </w:rPr>
        <w:t xml:space="preserve"> Paris, Robert Laffont, 1990.</w:t>
      </w:r>
    </w:p>
    <w:p w14:paraId="3C3D9C37" w14:textId="77777777" w:rsidR="003226F2" w:rsidRPr="005F217F" w:rsidRDefault="003226F2" w:rsidP="003226F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F217F">
        <w:rPr>
          <w:rFonts w:ascii="Times New Roman" w:hAnsi="Times New Roman" w:cs="Times New Roman"/>
          <w:sz w:val="24"/>
          <w:szCs w:val="24"/>
          <w:lang w:val="fr-FR"/>
        </w:rPr>
        <w:t xml:space="preserve">Honoré de Balzac : </w:t>
      </w:r>
      <w:r w:rsidRPr="005F217F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Correspondance I-III. </w:t>
      </w:r>
      <w:r w:rsidRPr="005F217F">
        <w:rPr>
          <w:rFonts w:ascii="Times New Roman" w:hAnsi="Times New Roman" w:cs="Times New Roman"/>
          <w:sz w:val="24"/>
          <w:szCs w:val="24"/>
          <w:lang w:val="fr-FR"/>
        </w:rPr>
        <w:t>Paris, Gallimard, coll. « Bibliothèque de la Pléiade », 2006-2017.</w:t>
      </w:r>
    </w:p>
    <w:p w14:paraId="229EB549" w14:textId="77777777" w:rsidR="003226F2" w:rsidRDefault="003226F2" w:rsidP="003226F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Filmographie :</w:t>
      </w:r>
    </w:p>
    <w:p w14:paraId="3D9D7A0D" w14:textId="77777777" w:rsidR="003226F2" w:rsidRDefault="003226F2" w:rsidP="003226F2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Balzac </w:t>
      </w:r>
      <w:r>
        <w:rPr>
          <w:rFonts w:ascii="Times New Roman" w:hAnsi="Times New Roman" w:cs="Times New Roman"/>
          <w:sz w:val="24"/>
          <w:szCs w:val="24"/>
          <w:lang w:val="fr-FR"/>
        </w:rPr>
        <w:t>(FR, 1999)</w:t>
      </w:r>
    </w:p>
    <w:p w14:paraId="5D6017F7" w14:textId="77777777" w:rsidR="003226F2" w:rsidRDefault="003226F2" w:rsidP="003226F2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Colonel Chabert </w:t>
      </w:r>
      <w:r>
        <w:rPr>
          <w:rFonts w:ascii="Times New Roman" w:hAnsi="Times New Roman" w:cs="Times New Roman"/>
          <w:sz w:val="24"/>
          <w:szCs w:val="24"/>
          <w:lang w:val="fr-FR"/>
        </w:rPr>
        <w:t>(FR, 1994)</w:t>
      </w:r>
    </w:p>
    <w:p w14:paraId="4A84575D" w14:textId="77777777" w:rsidR="003226F2" w:rsidRDefault="003226F2" w:rsidP="003226F2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Le Père Goriot </w:t>
      </w:r>
      <w:r>
        <w:rPr>
          <w:rFonts w:ascii="Times New Roman" w:hAnsi="Times New Roman" w:cs="Times New Roman"/>
          <w:sz w:val="24"/>
          <w:szCs w:val="24"/>
          <w:lang w:val="fr-FR"/>
        </w:rPr>
        <w:t>(FR, 2004)</w:t>
      </w:r>
    </w:p>
    <w:p w14:paraId="5218758F" w14:textId="77777777" w:rsidR="003226F2" w:rsidRDefault="003226F2" w:rsidP="003226F2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Bratranec Pons </w:t>
      </w:r>
      <w:r>
        <w:rPr>
          <w:rFonts w:ascii="Times New Roman" w:hAnsi="Times New Roman" w:cs="Times New Roman"/>
          <w:sz w:val="24"/>
          <w:szCs w:val="24"/>
          <w:lang w:val="fr-FR"/>
        </w:rPr>
        <w:t>(CS, 1973)</w:t>
      </w:r>
    </w:p>
    <w:p w14:paraId="0F62C293" w14:textId="77777777" w:rsidR="003226F2" w:rsidRDefault="003226F2" w:rsidP="003226F2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Gobseck </w:t>
      </w:r>
      <w:r>
        <w:rPr>
          <w:rFonts w:ascii="Times New Roman" w:hAnsi="Times New Roman" w:cs="Times New Roman"/>
          <w:sz w:val="24"/>
          <w:szCs w:val="24"/>
          <w:lang w:val="fr-FR"/>
        </w:rPr>
        <w:t>(CS, 1985)</w:t>
      </w:r>
    </w:p>
    <w:p w14:paraId="5ACF29CA" w14:textId="77777777" w:rsidR="003226F2" w:rsidRPr="00985D13" w:rsidRDefault="003226F2" w:rsidP="003226F2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Mistr Kornelius </w:t>
      </w:r>
      <w:r>
        <w:rPr>
          <w:rFonts w:ascii="Times New Roman" w:hAnsi="Times New Roman" w:cs="Times New Roman"/>
          <w:sz w:val="24"/>
          <w:szCs w:val="24"/>
          <w:lang w:val="fr-FR"/>
        </w:rPr>
        <w:t>(CS, 1988)</w:t>
      </w:r>
    </w:p>
    <w:p w14:paraId="5883008D" w14:textId="77777777" w:rsidR="003226F2" w:rsidRDefault="003226F2" w:rsidP="003226F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5F217F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r w:rsidRPr="005F217F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Bibliographie critique sélective </w:t>
      </w:r>
    </w:p>
    <w:p w14:paraId="34B8F6B8" w14:textId="77777777" w:rsidR="003226F2" w:rsidRPr="00FC2DEE" w:rsidRDefault="003226F2" w:rsidP="003226F2">
      <w:pPr>
        <w:jc w:val="both"/>
        <w:rPr>
          <w:rFonts w:ascii="Times New Roman" w:hAnsi="Times New Roman" w:cs="Times New Roman"/>
          <w:sz w:val="24"/>
          <w:szCs w:val="24"/>
          <w:u w:val="single"/>
          <w:lang w:val="fr-FR"/>
        </w:rPr>
      </w:pPr>
      <w:r>
        <w:rPr>
          <w:rFonts w:ascii="Times New Roman" w:hAnsi="Times New Roman" w:cs="Times New Roman"/>
          <w:sz w:val="24"/>
          <w:szCs w:val="24"/>
          <w:u w:val="single"/>
          <w:lang w:val="fr-FR"/>
        </w:rPr>
        <w:t>Biographies de Balzac</w:t>
      </w:r>
    </w:p>
    <w:p w14:paraId="36DDADFC" w14:textId="77777777" w:rsidR="003226F2" w:rsidRPr="00C978BF" w:rsidRDefault="003226F2" w:rsidP="003226F2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C978BF">
        <w:rPr>
          <w:rFonts w:ascii="Times New Roman" w:hAnsi="Times New Roman" w:cs="Times New Roman"/>
          <w:sz w:val="24"/>
          <w:szCs w:val="24"/>
          <w:lang w:val="fr-FR"/>
        </w:rPr>
        <w:t xml:space="preserve">Anne-Marie Baron : </w:t>
      </w:r>
      <w:r w:rsidRPr="00C978BF">
        <w:rPr>
          <w:rFonts w:ascii="Times New Roman" w:hAnsi="Times New Roman" w:cs="Times New Roman"/>
          <w:i/>
          <w:iCs/>
          <w:sz w:val="24"/>
          <w:szCs w:val="24"/>
          <w:lang w:val="fr-FR"/>
        </w:rPr>
        <w:t>Balzac ou l’auguste mensonge</w:t>
      </w:r>
    </w:p>
    <w:p w14:paraId="71687EC6" w14:textId="77777777" w:rsidR="003226F2" w:rsidRPr="00A003A3" w:rsidRDefault="003226F2" w:rsidP="003226F2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C2DEE">
        <w:rPr>
          <w:rFonts w:ascii="Times New Roman" w:hAnsi="Times New Roman" w:cs="Times New Roman"/>
          <w:sz w:val="24"/>
          <w:szCs w:val="24"/>
          <w:lang w:val="fr-FR"/>
        </w:rPr>
        <w:t>Gérard Gengembre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 : </w:t>
      </w:r>
      <w:r w:rsidRPr="00FC2DEE">
        <w:rPr>
          <w:rFonts w:ascii="Times New Roman" w:hAnsi="Times New Roman" w:cs="Times New Roman"/>
          <w:i/>
          <w:iCs/>
          <w:sz w:val="24"/>
          <w:szCs w:val="24"/>
          <w:lang w:val="fr-FR"/>
        </w:rPr>
        <w:t>Balzac, le forçat des lettres</w:t>
      </w:r>
    </w:p>
    <w:p w14:paraId="50D47727" w14:textId="77777777" w:rsidR="003226F2" w:rsidRPr="004E5D0D" w:rsidRDefault="003226F2" w:rsidP="003226F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F217F">
        <w:rPr>
          <w:rFonts w:ascii="Times New Roman" w:hAnsi="Times New Roman" w:cs="Times New Roman"/>
          <w:sz w:val="24"/>
          <w:szCs w:val="24"/>
          <w:lang w:val="fr-FR"/>
        </w:rPr>
        <w:t xml:space="preserve">André Maurois : </w:t>
      </w:r>
      <w:r w:rsidRPr="005F217F">
        <w:rPr>
          <w:rFonts w:ascii="Times New Roman" w:hAnsi="Times New Roman" w:cs="Times New Roman"/>
          <w:i/>
          <w:iCs/>
          <w:sz w:val="24"/>
          <w:szCs w:val="24"/>
          <w:lang w:val="fr-FR"/>
        </w:rPr>
        <w:t>Prométhée ou la vie de Balzac</w:t>
      </w:r>
    </w:p>
    <w:p w14:paraId="01EBEB83" w14:textId="77777777" w:rsidR="003226F2" w:rsidRPr="00A003A3" w:rsidRDefault="003226F2" w:rsidP="003226F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F217F">
        <w:rPr>
          <w:rFonts w:ascii="Times New Roman" w:hAnsi="Times New Roman" w:cs="Times New Roman"/>
          <w:sz w:val="24"/>
          <w:szCs w:val="24"/>
          <w:lang w:val="fr-FR"/>
        </w:rPr>
        <w:t xml:space="preserve">Jean Paris : </w:t>
      </w:r>
      <w:r w:rsidRPr="005F217F">
        <w:rPr>
          <w:rFonts w:ascii="Times New Roman" w:hAnsi="Times New Roman" w:cs="Times New Roman"/>
          <w:i/>
          <w:iCs/>
          <w:sz w:val="24"/>
          <w:szCs w:val="24"/>
          <w:lang w:val="fr-FR"/>
        </w:rPr>
        <w:t>Balzac</w:t>
      </w:r>
      <w:r w:rsidRPr="005F217F">
        <w:rPr>
          <w:rFonts w:ascii="Times New Roman" w:hAnsi="Times New Roman" w:cs="Times New Roman"/>
          <w:sz w:val="24"/>
          <w:szCs w:val="24"/>
          <w:lang w:val="fr-FR"/>
        </w:rPr>
        <w:t>, </w:t>
      </w:r>
      <w:r w:rsidRPr="005F217F">
        <w:rPr>
          <w:rFonts w:ascii="Times New Roman" w:hAnsi="Times New Roman" w:cs="Times New Roman"/>
          <w:i/>
          <w:iCs/>
          <w:sz w:val="24"/>
          <w:szCs w:val="24"/>
          <w:lang w:val="fr-FR"/>
        </w:rPr>
        <w:t>une oeuvre, une vie, une époque</w:t>
      </w:r>
    </w:p>
    <w:p w14:paraId="52B6B9FC" w14:textId="77777777" w:rsidR="003226F2" w:rsidRPr="005F217F" w:rsidRDefault="003226F2" w:rsidP="003226F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F217F">
        <w:rPr>
          <w:rFonts w:ascii="Times New Roman" w:hAnsi="Times New Roman" w:cs="Times New Roman"/>
          <w:sz w:val="24"/>
          <w:szCs w:val="24"/>
          <w:lang w:val="fr-FR"/>
        </w:rPr>
        <w:t xml:space="preserve">Gaëtan Picon : </w:t>
      </w:r>
      <w:r w:rsidRPr="005F217F">
        <w:rPr>
          <w:rFonts w:ascii="Times New Roman" w:hAnsi="Times New Roman" w:cs="Times New Roman"/>
          <w:i/>
          <w:iCs/>
          <w:sz w:val="24"/>
          <w:szCs w:val="24"/>
          <w:lang w:val="fr-FR"/>
        </w:rPr>
        <w:t>Balzac par lui-même</w:t>
      </w:r>
    </w:p>
    <w:p w14:paraId="4709D7A2" w14:textId="77777777" w:rsidR="003226F2" w:rsidRPr="005F217F" w:rsidRDefault="003226F2" w:rsidP="003226F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Henri Troyat : </w:t>
      </w:r>
      <w:r>
        <w:rPr>
          <w:rFonts w:ascii="Times New Roman" w:hAnsi="Times New Roman" w:cs="Times New Roman"/>
          <w:i/>
          <w:iCs/>
          <w:sz w:val="24"/>
          <w:szCs w:val="24"/>
          <w:lang w:val="fr-FR"/>
        </w:rPr>
        <w:t>Balzac</w:t>
      </w:r>
      <w:r w:rsidRPr="00A003A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5FA23F96" w14:textId="77777777" w:rsidR="003226F2" w:rsidRPr="004E5D0D" w:rsidRDefault="003226F2" w:rsidP="003226F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E5D0D">
        <w:rPr>
          <w:rFonts w:ascii="Times New Roman" w:hAnsi="Times New Roman" w:cs="Times New Roman"/>
          <w:sz w:val="24"/>
          <w:szCs w:val="24"/>
        </w:rPr>
        <w:t>Stéphane Vachon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E5D0D">
        <w:rPr>
          <w:rFonts w:ascii="Times New Roman" w:hAnsi="Times New Roman" w:cs="Times New Roman"/>
          <w:sz w:val="24"/>
          <w:szCs w:val="24"/>
        </w:rPr>
        <w:t> </w:t>
      </w:r>
      <w:r w:rsidRPr="004E5D0D">
        <w:rPr>
          <w:rFonts w:ascii="Times New Roman" w:hAnsi="Times New Roman" w:cs="Times New Roman"/>
          <w:i/>
          <w:iCs/>
          <w:sz w:val="24"/>
          <w:szCs w:val="24"/>
        </w:rPr>
        <w:t>Les Travaux et les Jours d'Honoré de Balzac</w:t>
      </w:r>
    </w:p>
    <w:p w14:paraId="6E6E403F" w14:textId="77777777" w:rsidR="003226F2" w:rsidRPr="004E5D0D" w:rsidRDefault="003226F2" w:rsidP="003226F2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16A39A2A" w14:textId="77777777" w:rsidR="003226F2" w:rsidRPr="00C978BF" w:rsidRDefault="003226F2" w:rsidP="003226F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  <w:lang w:val="fr-FR"/>
        </w:rPr>
        <w:t>La Comédie humaine </w:t>
      </w:r>
      <w:r>
        <w:rPr>
          <w:rFonts w:ascii="Times New Roman" w:hAnsi="Times New Roman" w:cs="Times New Roman"/>
          <w:sz w:val="24"/>
          <w:szCs w:val="24"/>
          <w:u w:val="single"/>
          <w:lang w:val="fr-FR"/>
        </w:rPr>
        <w:t xml:space="preserve">: généralités </w:t>
      </w:r>
    </w:p>
    <w:p w14:paraId="1D5DF8AE" w14:textId="77777777" w:rsidR="003226F2" w:rsidRPr="005F217F" w:rsidRDefault="003226F2" w:rsidP="003226F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F217F">
        <w:rPr>
          <w:rFonts w:ascii="Times New Roman" w:hAnsi="Times New Roman" w:cs="Times New Roman"/>
          <w:sz w:val="24"/>
          <w:szCs w:val="24"/>
          <w:lang w:val="fr-FR"/>
        </w:rPr>
        <w:t xml:space="preserve">Pierre Barbéris : </w:t>
      </w:r>
    </w:p>
    <w:p w14:paraId="3919E043" w14:textId="77777777" w:rsidR="003226F2" w:rsidRPr="005F217F" w:rsidRDefault="003226F2" w:rsidP="003226F2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F217F">
        <w:rPr>
          <w:rFonts w:ascii="Times New Roman" w:hAnsi="Times New Roman" w:cs="Times New Roman"/>
          <w:i/>
          <w:iCs/>
          <w:sz w:val="24"/>
          <w:szCs w:val="24"/>
          <w:lang w:val="fr-FR"/>
        </w:rPr>
        <w:t>Le Monde de Balzac</w:t>
      </w:r>
      <w:r w:rsidRPr="005F217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30BD34E5" w14:textId="77777777" w:rsidR="003226F2" w:rsidRPr="005F217F" w:rsidRDefault="003226F2" w:rsidP="003226F2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F217F">
        <w:rPr>
          <w:rFonts w:ascii="Times New Roman" w:hAnsi="Times New Roman" w:cs="Times New Roman"/>
          <w:i/>
          <w:iCs/>
          <w:sz w:val="24"/>
          <w:szCs w:val="24"/>
          <w:lang w:val="fr-FR"/>
        </w:rPr>
        <w:t>Balzac et le mal du siècle</w:t>
      </w:r>
      <w:r w:rsidRPr="005F217F">
        <w:rPr>
          <w:rFonts w:ascii="Times New Roman" w:hAnsi="Times New Roman" w:cs="Times New Roman"/>
          <w:sz w:val="24"/>
          <w:szCs w:val="24"/>
          <w:lang w:val="fr-FR"/>
        </w:rPr>
        <w:t>. </w:t>
      </w:r>
      <w:r w:rsidRPr="005F217F">
        <w:rPr>
          <w:rFonts w:ascii="Times New Roman" w:hAnsi="Times New Roman" w:cs="Times New Roman"/>
          <w:i/>
          <w:iCs/>
          <w:sz w:val="24"/>
          <w:szCs w:val="24"/>
          <w:lang w:val="fr-FR"/>
        </w:rPr>
        <w:t>Contribution à une physiologie du monde moderne</w:t>
      </w:r>
    </w:p>
    <w:p w14:paraId="65A304C3" w14:textId="77777777" w:rsidR="003226F2" w:rsidRPr="005F217F" w:rsidRDefault="003226F2" w:rsidP="003226F2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F217F">
        <w:rPr>
          <w:rFonts w:ascii="Times New Roman" w:hAnsi="Times New Roman" w:cs="Times New Roman"/>
          <w:i/>
          <w:iCs/>
          <w:sz w:val="24"/>
          <w:szCs w:val="24"/>
          <w:lang w:val="fr-FR"/>
        </w:rPr>
        <w:t>Mythes balzaciens</w:t>
      </w:r>
    </w:p>
    <w:p w14:paraId="39FAA94C" w14:textId="77777777" w:rsidR="003226F2" w:rsidRPr="00A003A3" w:rsidRDefault="003226F2" w:rsidP="003226F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978BF">
        <w:rPr>
          <w:rFonts w:ascii="Times New Roman" w:hAnsi="Times New Roman" w:cs="Times New Roman"/>
          <w:sz w:val="24"/>
          <w:szCs w:val="24"/>
          <w:lang w:val="fr-FR"/>
        </w:rPr>
        <w:t xml:space="preserve">Anne-Marie Baron : </w:t>
      </w:r>
      <w:r w:rsidRPr="00C978BF">
        <w:rPr>
          <w:rFonts w:ascii="Times New Roman" w:hAnsi="Times New Roman" w:cs="Times New Roman"/>
          <w:i/>
          <w:iCs/>
          <w:sz w:val="24"/>
          <w:szCs w:val="24"/>
          <w:lang w:val="fr-FR"/>
        </w:rPr>
        <w:t>Fils prodige,</w:t>
      </w:r>
      <w:r w:rsidRPr="00C978BF">
        <w:rPr>
          <w:lang w:val="fr-FR"/>
        </w:rPr>
        <w:t xml:space="preserve"> </w:t>
      </w:r>
      <w:r w:rsidRPr="00C978BF">
        <w:rPr>
          <w:rFonts w:ascii="Times New Roman" w:hAnsi="Times New Roman" w:cs="Times New Roman"/>
          <w:i/>
          <w:iCs/>
          <w:sz w:val="24"/>
          <w:szCs w:val="24"/>
          <w:lang w:val="fr-FR"/>
        </w:rPr>
        <w:t>L'Inconscient dans “ La Comédie humaine ”</w:t>
      </w:r>
    </w:p>
    <w:p w14:paraId="603D9722" w14:textId="77777777" w:rsidR="003226F2" w:rsidRPr="00A003A3" w:rsidRDefault="003226F2" w:rsidP="003226F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Philippe Berthier : </w:t>
      </w:r>
      <w:r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La Vie quotidienne dans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La Comédie humaine </w:t>
      </w:r>
      <w:r>
        <w:rPr>
          <w:rFonts w:ascii="Times New Roman" w:hAnsi="Times New Roman" w:cs="Times New Roman"/>
          <w:i/>
          <w:iCs/>
          <w:sz w:val="24"/>
          <w:szCs w:val="24"/>
          <w:lang w:val="fr-FR"/>
        </w:rPr>
        <w:t>de Balzac</w:t>
      </w:r>
    </w:p>
    <w:p w14:paraId="35DBDAFA" w14:textId="77777777" w:rsidR="003226F2" w:rsidRDefault="003226F2" w:rsidP="003226F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Pierre-Georges Castex : </w:t>
      </w:r>
      <w:r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L’Univers de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La Comédie humaine, </w:t>
      </w:r>
      <w:r>
        <w:rPr>
          <w:rFonts w:ascii="Times New Roman" w:hAnsi="Times New Roman" w:cs="Times New Roman"/>
          <w:i/>
          <w:iCs/>
          <w:sz w:val="24"/>
          <w:szCs w:val="24"/>
          <w:lang w:val="fr-FR"/>
        </w:rPr>
        <w:t>in 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: Honoré de Balzac : </w:t>
      </w:r>
      <w:r>
        <w:rPr>
          <w:rFonts w:ascii="Times New Roman" w:hAnsi="Times New Roman" w:cs="Times New Roman"/>
          <w:i/>
          <w:iCs/>
          <w:sz w:val="24"/>
          <w:szCs w:val="24"/>
          <w:lang w:val="fr-FR"/>
        </w:rPr>
        <w:t>La Comédie humaine I</w:t>
      </w:r>
      <w:r>
        <w:rPr>
          <w:rFonts w:ascii="Times New Roman" w:hAnsi="Times New Roman" w:cs="Times New Roman"/>
          <w:sz w:val="24"/>
          <w:szCs w:val="24"/>
          <w:lang w:val="fr-FR"/>
        </w:rPr>
        <w:t>, Paris : Gallimard, 1976, « Bibliothèque de la Pléiade », pp. IX-LXXVI.</w:t>
      </w:r>
    </w:p>
    <w:p w14:paraId="4E6C8AAD" w14:textId="77777777" w:rsidR="003226F2" w:rsidRPr="00A003A3" w:rsidRDefault="003226F2" w:rsidP="003226F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003A3">
        <w:rPr>
          <w:rFonts w:ascii="Times New Roman" w:hAnsi="Times New Roman" w:cs="Times New Roman"/>
          <w:sz w:val="24"/>
          <w:szCs w:val="24"/>
          <w:lang w:val="fr-FR"/>
        </w:rPr>
        <w:t xml:space="preserve">Gérard Gengembre : </w:t>
      </w:r>
      <w:r w:rsidRPr="00A003A3">
        <w:rPr>
          <w:rFonts w:ascii="Times New Roman" w:hAnsi="Times New Roman" w:cs="Times New Roman"/>
          <w:i/>
          <w:iCs/>
          <w:sz w:val="24"/>
          <w:szCs w:val="24"/>
          <w:lang w:val="fr-FR"/>
        </w:rPr>
        <w:t>Balzac, le Napoléon des lettres</w:t>
      </w:r>
    </w:p>
    <w:p w14:paraId="3510F13B" w14:textId="77777777" w:rsidR="003226F2" w:rsidRPr="00E031F3" w:rsidRDefault="003226F2" w:rsidP="003226F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Félicien Marceau : </w:t>
      </w:r>
      <w:r>
        <w:rPr>
          <w:rFonts w:ascii="Times New Roman" w:hAnsi="Times New Roman" w:cs="Times New Roman"/>
          <w:i/>
          <w:iCs/>
          <w:sz w:val="24"/>
          <w:szCs w:val="24"/>
          <w:lang w:val="fr-FR"/>
        </w:rPr>
        <w:t>Balzac et son monde</w:t>
      </w:r>
    </w:p>
    <w:p w14:paraId="66032ADD" w14:textId="77777777" w:rsidR="003226F2" w:rsidRPr="00A003A3" w:rsidRDefault="003226F2" w:rsidP="003226F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Antonín Zatloukal : </w:t>
      </w:r>
      <w:r>
        <w:rPr>
          <w:rFonts w:ascii="Times New Roman" w:hAnsi="Times New Roman" w:cs="Times New Roman"/>
          <w:i/>
          <w:iCs/>
          <w:sz w:val="24"/>
          <w:szCs w:val="24"/>
          <w:lang w:val="fr-FR"/>
        </w:rPr>
        <w:t>Umění Balzacova románu</w:t>
      </w:r>
    </w:p>
    <w:p w14:paraId="22905699" w14:textId="77777777" w:rsidR="003226F2" w:rsidRPr="00A003A3" w:rsidRDefault="003226F2" w:rsidP="003226F2">
      <w:pPr>
        <w:jc w:val="both"/>
        <w:rPr>
          <w:rFonts w:ascii="Times New Roman" w:hAnsi="Times New Roman" w:cs="Times New Roman"/>
          <w:sz w:val="24"/>
          <w:szCs w:val="24"/>
          <w:u w:val="single"/>
          <w:lang w:val="fr-FR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  <w:lang w:val="fr-FR"/>
        </w:rPr>
        <w:t>La Comédie humaine </w:t>
      </w:r>
      <w:r>
        <w:rPr>
          <w:rFonts w:ascii="Times New Roman" w:hAnsi="Times New Roman" w:cs="Times New Roman"/>
          <w:sz w:val="24"/>
          <w:szCs w:val="24"/>
          <w:u w:val="single"/>
          <w:lang w:val="fr-FR"/>
        </w:rPr>
        <w:t>: thèmes, personnages, romans</w:t>
      </w:r>
    </w:p>
    <w:p w14:paraId="1656FE28" w14:textId="77777777" w:rsidR="003226F2" w:rsidRPr="00A003A3" w:rsidRDefault="003226F2" w:rsidP="003226F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003A3">
        <w:rPr>
          <w:rFonts w:ascii="Times New Roman" w:hAnsi="Times New Roman" w:cs="Times New Roman"/>
          <w:sz w:val="24"/>
          <w:szCs w:val="24"/>
          <w:lang w:val="fr-FR"/>
        </w:rPr>
        <w:t xml:space="preserve">Claudie Bernard : </w:t>
      </w:r>
      <w:r w:rsidRPr="00A003A3">
        <w:rPr>
          <w:rFonts w:ascii="Times New Roman" w:hAnsi="Times New Roman" w:cs="Times New Roman"/>
          <w:i/>
          <w:iCs/>
          <w:sz w:val="24"/>
          <w:szCs w:val="24"/>
          <w:lang w:val="fr-FR"/>
        </w:rPr>
        <w:t>Le Chouan romanesque, Balzac, Barbey d’Aurevilly, Hugo</w:t>
      </w:r>
    </w:p>
    <w:p w14:paraId="2260FE74" w14:textId="77777777" w:rsidR="003226F2" w:rsidRPr="005F217F" w:rsidRDefault="003226F2" w:rsidP="003226F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F217F">
        <w:rPr>
          <w:rFonts w:ascii="Times New Roman" w:hAnsi="Times New Roman" w:cs="Times New Roman"/>
          <w:sz w:val="24"/>
          <w:szCs w:val="24"/>
          <w:lang w:val="fr-FR"/>
        </w:rPr>
        <w:t xml:space="preserve">René-Alexandre Courteix : </w:t>
      </w:r>
      <w:r w:rsidRPr="005F217F">
        <w:rPr>
          <w:rFonts w:ascii="Times New Roman" w:hAnsi="Times New Roman" w:cs="Times New Roman"/>
          <w:i/>
          <w:iCs/>
          <w:sz w:val="24"/>
          <w:szCs w:val="24"/>
          <w:lang w:val="fr-FR"/>
        </w:rPr>
        <w:t>Balzac et la Révolution française</w:t>
      </w:r>
    </w:p>
    <w:p w14:paraId="7E0E6B46" w14:textId="77777777" w:rsidR="003226F2" w:rsidRPr="005F217F" w:rsidRDefault="003226F2" w:rsidP="003226F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F217F">
        <w:rPr>
          <w:rFonts w:ascii="Times New Roman" w:hAnsi="Times New Roman" w:cs="Times New Roman"/>
          <w:sz w:val="24"/>
          <w:szCs w:val="24"/>
          <w:lang w:val="fr-FR"/>
        </w:rPr>
        <w:t xml:space="preserve">Jean-Hervé Donnard : </w:t>
      </w:r>
      <w:r w:rsidRPr="005F217F">
        <w:rPr>
          <w:rFonts w:ascii="Times New Roman" w:hAnsi="Times New Roman" w:cs="Times New Roman"/>
          <w:i/>
          <w:iCs/>
          <w:sz w:val="24"/>
          <w:szCs w:val="24"/>
          <w:lang w:val="fr-FR"/>
        </w:rPr>
        <w:t>Balzac.</w:t>
      </w:r>
      <w:r w:rsidRPr="005F217F">
        <w:rPr>
          <w:rFonts w:ascii="Times New Roman" w:hAnsi="Times New Roman" w:cs="Times New Roman"/>
          <w:sz w:val="24"/>
          <w:szCs w:val="24"/>
          <w:lang w:val="fr-FR"/>
        </w:rPr>
        <w:t> </w:t>
      </w:r>
      <w:r w:rsidRPr="005F217F">
        <w:rPr>
          <w:rFonts w:ascii="Times New Roman" w:hAnsi="Times New Roman" w:cs="Times New Roman"/>
          <w:i/>
          <w:iCs/>
          <w:sz w:val="24"/>
          <w:szCs w:val="24"/>
          <w:lang w:val="fr-FR"/>
        </w:rPr>
        <w:t>Les Réalités économiques et sociales dans “ La Comédie humaine ”</w:t>
      </w:r>
    </w:p>
    <w:p w14:paraId="0A36530B" w14:textId="77777777" w:rsidR="003226F2" w:rsidRPr="005F217F" w:rsidRDefault="003226F2" w:rsidP="003226F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F217F">
        <w:rPr>
          <w:rFonts w:ascii="Times New Roman" w:hAnsi="Times New Roman" w:cs="Times New Roman"/>
          <w:sz w:val="24"/>
          <w:szCs w:val="24"/>
          <w:lang w:val="fr-FR"/>
        </w:rPr>
        <w:t xml:space="preserve">Georges Jacques : </w:t>
      </w:r>
      <w:r w:rsidRPr="005F217F">
        <w:rPr>
          <w:rFonts w:ascii="Times New Roman" w:hAnsi="Times New Roman" w:cs="Times New Roman"/>
          <w:i/>
          <w:iCs/>
          <w:sz w:val="24"/>
          <w:szCs w:val="24"/>
          <w:lang w:val="fr-FR"/>
        </w:rPr>
        <w:t>Paysages et structures dans “ La Comédie humaine ”</w:t>
      </w:r>
    </w:p>
    <w:p w14:paraId="611C9526" w14:textId="77777777" w:rsidR="003226F2" w:rsidRPr="005F217F" w:rsidRDefault="003226F2" w:rsidP="003226F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F217F">
        <w:rPr>
          <w:rFonts w:ascii="Times New Roman" w:hAnsi="Times New Roman" w:cs="Times New Roman"/>
          <w:sz w:val="24"/>
          <w:szCs w:val="24"/>
          <w:lang w:val="fr-FR"/>
        </w:rPr>
        <w:t xml:space="preserve">Mireille Labouret : </w:t>
      </w:r>
      <w:r w:rsidRPr="005F217F">
        <w:rPr>
          <w:rFonts w:ascii="Times New Roman" w:hAnsi="Times New Roman" w:cs="Times New Roman"/>
          <w:b/>
          <w:bCs/>
          <w:sz w:val="24"/>
          <w:szCs w:val="24"/>
          <w:lang w:val="fr-FR"/>
        </w:rPr>
        <w:t> </w:t>
      </w:r>
      <w:r w:rsidRPr="005F217F">
        <w:rPr>
          <w:rFonts w:ascii="Times New Roman" w:hAnsi="Times New Roman" w:cs="Times New Roman"/>
          <w:i/>
          <w:iCs/>
          <w:sz w:val="24"/>
          <w:szCs w:val="24"/>
          <w:lang w:val="fr-FR"/>
        </w:rPr>
        <w:t>Balzac, la duchesse et l'idole. Poétique du corps aristocratique</w:t>
      </w:r>
    </w:p>
    <w:p w14:paraId="2092CFF0" w14:textId="77777777" w:rsidR="003226F2" w:rsidRPr="005F217F" w:rsidRDefault="003226F2" w:rsidP="003226F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F217F">
        <w:rPr>
          <w:rFonts w:ascii="Times New Roman" w:hAnsi="Times New Roman" w:cs="Times New Roman"/>
          <w:sz w:val="24"/>
          <w:szCs w:val="24"/>
          <w:lang w:val="fr-FR"/>
        </w:rPr>
        <w:t xml:space="preserve">György Lukacs : </w:t>
      </w:r>
      <w:r w:rsidRPr="005F217F">
        <w:rPr>
          <w:rFonts w:ascii="Times New Roman" w:hAnsi="Times New Roman" w:cs="Times New Roman"/>
          <w:i/>
          <w:iCs/>
          <w:sz w:val="24"/>
          <w:szCs w:val="24"/>
          <w:lang w:val="fr-FR"/>
        </w:rPr>
        <w:t>Balzac et le réalisme français</w:t>
      </w:r>
    </w:p>
    <w:p w14:paraId="3B3FEAB4" w14:textId="77777777" w:rsidR="003226F2" w:rsidRPr="00A003A3" w:rsidRDefault="003226F2" w:rsidP="003226F2">
      <w:pPr>
        <w:jc w:val="both"/>
        <w:rPr>
          <w:rFonts w:ascii="Times New Roman" w:hAnsi="Times New Roman" w:cs="Times New Roman"/>
          <w:sz w:val="24"/>
          <w:szCs w:val="24"/>
          <w:u w:val="single"/>
          <w:lang w:val="fr-FR"/>
        </w:rPr>
      </w:pPr>
      <w:r>
        <w:rPr>
          <w:rFonts w:ascii="Times New Roman" w:hAnsi="Times New Roman" w:cs="Times New Roman"/>
          <w:sz w:val="24"/>
          <w:szCs w:val="24"/>
          <w:u w:val="single"/>
          <w:lang w:val="fr-FR"/>
        </w:rPr>
        <w:t>XIX</w:t>
      </w:r>
      <w:r>
        <w:rPr>
          <w:rFonts w:ascii="Times New Roman" w:hAnsi="Times New Roman" w:cs="Times New Roman"/>
          <w:sz w:val="24"/>
          <w:szCs w:val="24"/>
          <w:u w:val="single"/>
          <w:vertAlign w:val="superscript"/>
          <w:lang w:val="fr-FR"/>
        </w:rPr>
        <w:t>e</w:t>
      </w:r>
      <w:r>
        <w:rPr>
          <w:rFonts w:ascii="Times New Roman" w:hAnsi="Times New Roman" w:cs="Times New Roman"/>
          <w:sz w:val="24"/>
          <w:szCs w:val="24"/>
          <w:u w:val="single"/>
          <w:lang w:val="fr-FR"/>
        </w:rPr>
        <w:t xml:space="preserve"> siècle : culture et littérature</w:t>
      </w:r>
    </w:p>
    <w:p w14:paraId="1E1BBDEE" w14:textId="77777777" w:rsidR="003226F2" w:rsidRDefault="003226F2" w:rsidP="003226F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Madeleine Ambrière (dir.) : </w:t>
      </w:r>
      <w:r>
        <w:rPr>
          <w:rFonts w:ascii="Times New Roman" w:hAnsi="Times New Roman" w:cs="Times New Roman"/>
          <w:i/>
          <w:iCs/>
          <w:sz w:val="24"/>
          <w:szCs w:val="24"/>
          <w:lang w:val="fr-FR"/>
        </w:rPr>
        <w:t>Précis de littérature française du XIX</w:t>
      </w:r>
      <w:r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fr-FR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siècle</w:t>
      </w:r>
    </w:p>
    <w:p w14:paraId="29521254" w14:textId="77777777" w:rsidR="003226F2" w:rsidRPr="00A003A3" w:rsidRDefault="003226F2" w:rsidP="003226F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Claudie Bernard : </w:t>
      </w:r>
      <w:r w:rsidRPr="00A003A3">
        <w:rPr>
          <w:rFonts w:ascii="Times New Roman" w:hAnsi="Times New Roman" w:cs="Times New Roman"/>
          <w:i/>
          <w:iCs/>
          <w:sz w:val="24"/>
          <w:szCs w:val="24"/>
          <w:lang w:val="fr-FR"/>
        </w:rPr>
        <w:t>Passé recomposé. Roman historique français au XIXe siècle</w:t>
      </w:r>
    </w:p>
    <w:p w14:paraId="4C95E334" w14:textId="77777777" w:rsidR="003226F2" w:rsidRPr="00A003A3" w:rsidRDefault="003226F2" w:rsidP="003226F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André Lagarde – Laurent Michard : </w:t>
      </w:r>
      <w:r>
        <w:rPr>
          <w:rFonts w:ascii="Times New Roman" w:hAnsi="Times New Roman" w:cs="Times New Roman"/>
          <w:i/>
          <w:iCs/>
          <w:sz w:val="24"/>
          <w:szCs w:val="24"/>
        </w:rPr>
        <w:t>Francouzská literatura 19. století</w:t>
      </w:r>
    </w:p>
    <w:p w14:paraId="2D3A0EB2" w14:textId="77777777" w:rsidR="003226F2" w:rsidRDefault="003226F2" w:rsidP="003226F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F217F">
        <w:rPr>
          <w:rFonts w:ascii="Times New Roman" w:hAnsi="Times New Roman" w:cs="Times New Roman"/>
          <w:sz w:val="24"/>
          <w:szCs w:val="24"/>
          <w:lang w:val="fr-FR"/>
        </w:rPr>
        <w:t>György Lukacs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 : </w:t>
      </w:r>
      <w:r>
        <w:rPr>
          <w:rFonts w:ascii="Times New Roman" w:hAnsi="Times New Roman" w:cs="Times New Roman"/>
          <w:i/>
          <w:iCs/>
          <w:sz w:val="24"/>
          <w:szCs w:val="24"/>
          <w:lang w:val="fr-FR"/>
        </w:rPr>
        <w:t>Historický román</w:t>
      </w:r>
    </w:p>
    <w:p w14:paraId="27527D1C" w14:textId="77777777" w:rsidR="003226F2" w:rsidRPr="00A003A3" w:rsidRDefault="003226F2" w:rsidP="003226F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F217F">
        <w:rPr>
          <w:rFonts w:ascii="Times New Roman" w:hAnsi="Times New Roman" w:cs="Times New Roman"/>
          <w:sz w:val="24"/>
          <w:szCs w:val="24"/>
          <w:lang w:val="fr-FR"/>
        </w:rPr>
        <w:t xml:space="preserve">Mona Ozouf </w:t>
      </w:r>
      <w:r w:rsidRPr="005F217F">
        <w:rPr>
          <w:rFonts w:ascii="Times New Roman" w:hAnsi="Times New Roman" w:cs="Times New Roman"/>
          <w:i/>
          <w:iCs/>
          <w:sz w:val="24"/>
          <w:szCs w:val="24"/>
          <w:lang w:val="fr-FR"/>
        </w:rPr>
        <w:t>: Les Aveux du roman, le dix-neuvième siècle entre Ancien régime et Révolution</w:t>
      </w:r>
    </w:p>
    <w:p w14:paraId="229668BA" w14:textId="77777777" w:rsidR="003226F2" w:rsidRPr="00B3411E" w:rsidRDefault="003226F2" w:rsidP="003226F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Jean-Yves Tadié : </w:t>
      </w:r>
      <w:r>
        <w:rPr>
          <w:rFonts w:ascii="Times New Roman" w:hAnsi="Times New Roman" w:cs="Times New Roman"/>
          <w:i/>
          <w:iCs/>
          <w:sz w:val="24"/>
          <w:szCs w:val="24"/>
          <w:lang w:val="fr-FR"/>
        </w:rPr>
        <w:t>Introduction à la vie littéraire du XIX</w:t>
      </w:r>
      <w:r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fr-FR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siècle</w:t>
      </w:r>
    </w:p>
    <w:p w14:paraId="7F3C5AF8" w14:textId="77777777" w:rsidR="003226F2" w:rsidRPr="00B3411E" w:rsidRDefault="003226F2" w:rsidP="003226F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3411E">
        <w:rPr>
          <w:rFonts w:ascii="Times New Roman" w:hAnsi="Times New Roman" w:cs="Times New Roman"/>
          <w:sz w:val="24"/>
          <w:szCs w:val="24"/>
          <w:lang w:val="fr-FR"/>
        </w:rPr>
        <w:t xml:space="preserve">Alain Vaillant (dir.) : </w:t>
      </w:r>
      <w:r w:rsidRPr="00B3411E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Dictionnaire du romantisme </w:t>
      </w:r>
    </w:p>
    <w:p w14:paraId="03579BFA" w14:textId="77777777" w:rsidR="003226F2" w:rsidRPr="003226F2" w:rsidRDefault="003226F2">
      <w:pPr>
        <w:rPr>
          <w:lang w:val="fr-FR"/>
        </w:rPr>
      </w:pPr>
    </w:p>
    <w:sectPr w:rsidR="003226F2" w:rsidRPr="003226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34BF6"/>
    <w:multiLevelType w:val="hybridMultilevel"/>
    <w:tmpl w:val="5704BC40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5A3E85"/>
    <w:multiLevelType w:val="hybridMultilevel"/>
    <w:tmpl w:val="84540ABA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94E6FC0"/>
    <w:multiLevelType w:val="hybridMultilevel"/>
    <w:tmpl w:val="D66205FC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2195D1A"/>
    <w:multiLevelType w:val="hybridMultilevel"/>
    <w:tmpl w:val="EC3A325E"/>
    <w:lvl w:ilvl="0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F1F7BD9"/>
    <w:multiLevelType w:val="hybridMultilevel"/>
    <w:tmpl w:val="284C3C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67BC3"/>
    <w:multiLevelType w:val="hybridMultilevel"/>
    <w:tmpl w:val="6BC4CF94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15B29CE"/>
    <w:multiLevelType w:val="hybridMultilevel"/>
    <w:tmpl w:val="7B0258AA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8B41D71"/>
    <w:multiLevelType w:val="hybridMultilevel"/>
    <w:tmpl w:val="E44E3FC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A812433"/>
    <w:multiLevelType w:val="hybridMultilevel"/>
    <w:tmpl w:val="D9D2D2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B3CDD"/>
    <w:multiLevelType w:val="hybridMultilevel"/>
    <w:tmpl w:val="7B001A18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87E3D86"/>
    <w:multiLevelType w:val="hybridMultilevel"/>
    <w:tmpl w:val="E47C2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EB67CD"/>
    <w:multiLevelType w:val="hybridMultilevel"/>
    <w:tmpl w:val="E4123F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1E43D87"/>
    <w:multiLevelType w:val="hybridMultilevel"/>
    <w:tmpl w:val="57EC5ED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66A21E8B"/>
    <w:multiLevelType w:val="hybridMultilevel"/>
    <w:tmpl w:val="FE5EE70C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87C1EF1"/>
    <w:multiLevelType w:val="hybridMultilevel"/>
    <w:tmpl w:val="7ABE6EE8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B1D7EE5"/>
    <w:multiLevelType w:val="hybridMultilevel"/>
    <w:tmpl w:val="F89E86CE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44970B7"/>
    <w:multiLevelType w:val="hybridMultilevel"/>
    <w:tmpl w:val="8DBE5C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6"/>
  </w:num>
  <w:num w:numId="3">
    <w:abstractNumId w:val="13"/>
  </w:num>
  <w:num w:numId="4">
    <w:abstractNumId w:val="2"/>
  </w:num>
  <w:num w:numId="5">
    <w:abstractNumId w:val="9"/>
  </w:num>
  <w:num w:numId="6">
    <w:abstractNumId w:val="6"/>
  </w:num>
  <w:num w:numId="7">
    <w:abstractNumId w:val="5"/>
  </w:num>
  <w:num w:numId="8">
    <w:abstractNumId w:val="3"/>
  </w:num>
  <w:num w:numId="9">
    <w:abstractNumId w:val="1"/>
  </w:num>
  <w:num w:numId="10">
    <w:abstractNumId w:val="0"/>
  </w:num>
  <w:num w:numId="11">
    <w:abstractNumId w:val="14"/>
  </w:num>
  <w:num w:numId="12">
    <w:abstractNumId w:val="7"/>
  </w:num>
  <w:num w:numId="13">
    <w:abstractNumId w:val="11"/>
  </w:num>
  <w:num w:numId="14">
    <w:abstractNumId w:val="15"/>
  </w:num>
  <w:num w:numId="15">
    <w:abstractNumId w:val="12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6F2"/>
    <w:rsid w:val="003226F2"/>
    <w:rsid w:val="00DF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54FA3"/>
  <w15:chartTrackingRefBased/>
  <w15:docId w15:val="{11E3D149-A334-4DEE-9180-884519AB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26F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2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6</Pages>
  <Words>1461</Words>
  <Characters>8620</Characters>
  <Application>Microsoft Office Word</Application>
  <DocSecurity>0</DocSecurity>
  <Lines>71</Lines>
  <Paragraphs>20</Paragraphs>
  <ScaleCrop>false</ScaleCrop>
  <Company/>
  <LinksUpToDate>false</LinksUpToDate>
  <CharactersWithSpaces>10061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Stanovsky</dc:creator>
  <cp:keywords/>
  <dc:description/>
  <cp:lastModifiedBy>Jaroslav Stanovsky</cp:lastModifiedBy>
  <cp:revision>2</cp:revision>
  <dcterms:created xsi:type="dcterms:W3CDTF">2020-10-03T13:33:00Z</dcterms:created>
  <dcterms:modified xsi:type="dcterms:W3CDTF">2020-10-05T15:06:00Z</dcterms:modified>
</cp:coreProperties>
</file>