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344" w14:textId="77777777" w:rsidR="00FA1113" w:rsidRPr="00C04346" w:rsidRDefault="00FA1113" w:rsidP="00FA1113">
      <w:pPr>
        <w:jc w:val="both"/>
        <w:rPr>
          <w:b/>
        </w:rPr>
      </w:pPr>
      <w:r w:rsidRPr="00C04346">
        <w:rPr>
          <w:b/>
        </w:rPr>
        <w:t>Studijní materiál</w:t>
      </w:r>
      <w:r>
        <w:rPr>
          <w:b/>
        </w:rPr>
        <w:t>:</w:t>
      </w:r>
    </w:p>
    <w:p w14:paraId="0E811F86" w14:textId="2F2D1209" w:rsidR="00FA1113" w:rsidRPr="00C04346" w:rsidRDefault="00FA1113" w:rsidP="00FA1113">
      <w:pPr>
        <w:jc w:val="both"/>
        <w:rPr>
          <w:b/>
          <w:i/>
        </w:rPr>
      </w:pPr>
      <w:r w:rsidRPr="00C04346">
        <w:rPr>
          <w:b/>
          <w:i/>
        </w:rPr>
        <w:t xml:space="preserve">Richard J. </w:t>
      </w:r>
      <w:proofErr w:type="spellStart"/>
      <w:r w:rsidRPr="00C04346">
        <w:rPr>
          <w:b/>
          <w:i/>
        </w:rPr>
        <w:t>Crampton</w:t>
      </w:r>
      <w:proofErr w:type="spellEnd"/>
      <w:r w:rsidRPr="00C04346">
        <w:rPr>
          <w:b/>
          <w:i/>
        </w:rPr>
        <w:t>:</w:t>
      </w:r>
      <w:r>
        <w:rPr>
          <w:b/>
          <w:i/>
        </w:rPr>
        <w:t xml:space="preserve"> </w:t>
      </w:r>
      <w:proofErr w:type="spellStart"/>
      <w:r w:rsidRPr="00C04346">
        <w:rPr>
          <w:b/>
          <w:i/>
        </w:rPr>
        <w:t>The</w:t>
      </w:r>
      <w:proofErr w:type="spellEnd"/>
      <w:r w:rsidRPr="00C04346">
        <w:rPr>
          <w:b/>
          <w:i/>
        </w:rPr>
        <w:t xml:space="preserve"> </w:t>
      </w:r>
      <w:proofErr w:type="spellStart"/>
      <w:r w:rsidRPr="00C04346">
        <w:rPr>
          <w:b/>
          <w:i/>
        </w:rPr>
        <w:t>Balkans</w:t>
      </w:r>
      <w:proofErr w:type="spellEnd"/>
      <w:r w:rsidRPr="00C04346">
        <w:rPr>
          <w:b/>
          <w:i/>
        </w:rPr>
        <w:t xml:space="preserve"> </w:t>
      </w:r>
      <w:proofErr w:type="spellStart"/>
      <w:r w:rsidRPr="00C04346">
        <w:rPr>
          <w:b/>
          <w:i/>
        </w:rPr>
        <w:t>since</w:t>
      </w:r>
      <w:proofErr w:type="spellEnd"/>
      <w:r w:rsidRPr="00C04346">
        <w:rPr>
          <w:b/>
          <w:i/>
        </w:rPr>
        <w:t xml:space="preserve"> </w:t>
      </w:r>
      <w:proofErr w:type="spellStart"/>
      <w:r w:rsidRPr="00C04346">
        <w:rPr>
          <w:b/>
          <w:i/>
        </w:rPr>
        <w:t>the</w:t>
      </w:r>
      <w:proofErr w:type="spellEnd"/>
      <w:r w:rsidRPr="00C04346">
        <w:rPr>
          <w:b/>
          <w:i/>
        </w:rPr>
        <w:t xml:space="preserve"> Second </w:t>
      </w:r>
      <w:proofErr w:type="spellStart"/>
      <w:r w:rsidRPr="00C04346">
        <w:rPr>
          <w:b/>
          <w:i/>
        </w:rPr>
        <w:t>World</w:t>
      </w:r>
      <w:proofErr w:type="spellEnd"/>
      <w:r w:rsidRPr="00C04346">
        <w:rPr>
          <w:b/>
          <w:i/>
        </w:rPr>
        <w:t xml:space="preserve"> </w:t>
      </w:r>
      <w:proofErr w:type="spellStart"/>
      <w:r w:rsidRPr="00C04346">
        <w:rPr>
          <w:b/>
          <w:i/>
        </w:rPr>
        <w:t>War</w:t>
      </w:r>
      <w:proofErr w:type="spellEnd"/>
    </w:p>
    <w:p w14:paraId="0AA306AA" w14:textId="77777777" w:rsidR="00FA1113" w:rsidRPr="00C04346" w:rsidRDefault="00FA1113" w:rsidP="00FA1113">
      <w:pPr>
        <w:autoSpaceDE w:val="0"/>
        <w:autoSpaceDN w:val="0"/>
        <w:adjustRightInd w:val="0"/>
        <w:jc w:val="both"/>
      </w:pPr>
      <w:r w:rsidRPr="00C04346">
        <w:t>THE BALKANS DURING THE COLD WAR, 1949–1989</w:t>
      </w:r>
    </w:p>
    <w:p w14:paraId="2B4356F7" w14:textId="77777777" w:rsidR="00FA1113" w:rsidRPr="00C04346" w:rsidRDefault="00FA1113" w:rsidP="00FA1113">
      <w:pPr>
        <w:ind w:firstLine="708"/>
        <w:jc w:val="both"/>
      </w:pPr>
    </w:p>
    <w:p w14:paraId="516C05D7" w14:textId="77777777" w:rsidR="00FA1113" w:rsidRPr="00C04346" w:rsidRDefault="00FA1113" w:rsidP="00FA1113">
      <w:pPr>
        <w:ind w:firstLine="708"/>
        <w:jc w:val="both"/>
      </w:pPr>
      <w:r w:rsidRPr="00C04346">
        <w:t>Politická konfigurace Balkánu z konce řecké občanské války v roce 1949 z</w:t>
      </w:r>
      <w:r w:rsidRPr="00C04346">
        <w:t>ů</w:t>
      </w:r>
      <w:r w:rsidRPr="00C04346">
        <w:t>stane beze změn po následujících čtyřicet let. Toto období bylo v moderních dějinách Balkánského pol</w:t>
      </w:r>
      <w:r w:rsidRPr="00C04346">
        <w:t>o</w:t>
      </w:r>
      <w:r w:rsidRPr="00C04346">
        <w:t>ostrova nejdelším obdobím bez válek a změn hranic. Absence vojenského konfliktu však n</w:t>
      </w:r>
      <w:r w:rsidRPr="00C04346">
        <w:t>e</w:t>
      </w:r>
      <w:r w:rsidRPr="00C04346">
        <w:t>vyloučila neshody v jiných plánech. Ře</w:t>
      </w:r>
      <w:r w:rsidRPr="00C04346">
        <w:t>c</w:t>
      </w:r>
      <w:r w:rsidRPr="00C04346">
        <w:t>ko se vyčleňovalo svým statutem prozápadního státu. V socialistickém táboře se už vyděděncem stala Jugoslávie a do konce šedesátých let bude mít každá soci</w:t>
      </w:r>
      <w:r w:rsidRPr="00C04346">
        <w:t>a</w:t>
      </w:r>
      <w:r w:rsidRPr="00C04346">
        <w:t>listická země na Balkáně v rámci socialistického společenství zvláštní status.</w:t>
      </w:r>
    </w:p>
    <w:p w14:paraId="3828E737" w14:textId="77777777" w:rsidR="00FA1113" w:rsidRPr="00C04346" w:rsidRDefault="00FA1113" w:rsidP="00FA1113">
      <w:pPr>
        <w:ind w:firstLine="708"/>
        <w:jc w:val="both"/>
      </w:pPr>
      <w:r w:rsidRPr="00C04346">
        <w:t>Předtím se však všechny vládní komunistické strany, včetně jugoslávské, budou muset postarat o hospodářskou a společenskou rekonstrukci a vnutit revoluci shora. Během této r</w:t>
      </w:r>
      <w:r w:rsidRPr="00C04346">
        <w:t>e</w:t>
      </w:r>
      <w:r w:rsidRPr="00C04346">
        <w:t>voluce bude vytvořena základní infrastruktura moderního průmyslového hospodářství. Pr</w:t>
      </w:r>
      <w:r w:rsidRPr="00C04346">
        <w:t>a</w:t>
      </w:r>
      <w:r w:rsidRPr="00C04346">
        <w:t>covní síla pro tento nový průmysl vznikne tak, že kolektivizace v zemědělství z venkova v</w:t>
      </w:r>
      <w:r w:rsidRPr="00C04346">
        <w:t>y</w:t>
      </w:r>
      <w:r w:rsidRPr="00C04346">
        <w:t>žene přebytek pracovních sil; to zlomí vaz sedlákům, jediné společenské třídě, která ještě m</w:t>
      </w:r>
      <w:r w:rsidRPr="00C04346">
        <w:t>ě</w:t>
      </w:r>
      <w:r w:rsidRPr="00C04346">
        <w:t>la dostatek sil postavit se komunistické převaze. Jak rozvoj průmyslu, tak i agrární revoluce budou realizovány v rámci velmi podrobného, centrálně stanoveného pětiletého hospodářsk</w:t>
      </w:r>
      <w:r w:rsidRPr="00C04346">
        <w:t>é</w:t>
      </w:r>
      <w:r w:rsidRPr="00C04346">
        <w:t>ho plánu, obvykle vytvořeného podle sovětského vzoru. Vazby se Sovětským svazem jsou posíleny vytvořením Rady vzájemné hospodářské pomoci (RVHP) v roce 1949, prostředni</w:t>
      </w:r>
      <w:r w:rsidRPr="00C04346">
        <w:t>c</w:t>
      </w:r>
      <w:r w:rsidRPr="00C04346">
        <w:t>tvím níž probíhala obchodní výměna m</w:t>
      </w:r>
      <w:r w:rsidRPr="00C04346">
        <w:t>e</w:t>
      </w:r>
      <w:r w:rsidRPr="00C04346">
        <w:t>zi socialistickými zeměmi, z níž byla ale Jugoslávie vyřazena. Vojenský svaz sovětského bloku, tzv. Varšavská smlouva, byl založen v roce 1955. Sověti svůj vliv v podřízených zemích rozšiřovali a upevňovali též prostřednictvím svých p</w:t>
      </w:r>
      <w:r w:rsidRPr="00C04346">
        <w:t>o</w:t>
      </w:r>
      <w:r w:rsidRPr="00C04346">
        <w:t>radců při ministerstvech a jiných institucích. V Řecku, které bylo spjato se západní vojenskou aliancí, hráli tutéž roli američtí poradci.</w:t>
      </w:r>
    </w:p>
    <w:p w14:paraId="143B0838" w14:textId="77777777" w:rsidR="00FA1113" w:rsidRPr="00C04346" w:rsidRDefault="00FA1113" w:rsidP="00FA1113">
      <w:pPr>
        <w:ind w:firstLine="708"/>
        <w:jc w:val="both"/>
      </w:pPr>
      <w:r w:rsidRPr="00C04346">
        <w:t>Rozchod se Sovětským svazem a dalšími zeměmi socialistického bloku naboural jug</w:t>
      </w:r>
      <w:r w:rsidRPr="00C04346">
        <w:t>o</w:t>
      </w:r>
      <w:r w:rsidRPr="00C04346">
        <w:t>slávské plány hospodářského rozvoje, v důsledku čehož si ale během padesátých let Jugosl</w:t>
      </w:r>
      <w:r w:rsidRPr="00C04346">
        <w:t>á</w:t>
      </w:r>
      <w:r w:rsidRPr="00C04346">
        <w:t>vie vytvoří své vlastní mechanismy budování socialismu. Jugoslávští komunisté se museli p</w:t>
      </w:r>
      <w:r w:rsidRPr="00C04346">
        <w:t>o</w:t>
      </w:r>
      <w:r w:rsidRPr="00C04346">
        <w:t>týkat s řadou potíží, ale nad ostatními socialistickými zeměmi měli výhodu v tom, že díky o</w:t>
      </w:r>
      <w:r w:rsidRPr="00C04346">
        <w:t>d</w:t>
      </w:r>
      <w:r w:rsidRPr="00C04346">
        <w:t>bojnému vztahu Sovětů k Jugoslávii došlo v zemi ke konsolidaci podpory Titovi a jeho režimu.</w:t>
      </w:r>
    </w:p>
    <w:p w14:paraId="37B6FAA6" w14:textId="77777777" w:rsidR="00FA1113" w:rsidRPr="00C04346" w:rsidRDefault="00FA1113" w:rsidP="00FA1113">
      <w:pPr>
        <w:ind w:firstLine="708"/>
        <w:jc w:val="both"/>
      </w:pPr>
      <w:r w:rsidRPr="00C04346">
        <w:t>I v dalších částech socialistického tábora byl Tito faktorem hospodářské revoluce, ale faktorem odstrašujícím, nikoliv hrdinou; kdyby neexistoval, stalinisté by si ho museli vymy</w:t>
      </w:r>
      <w:r w:rsidRPr="00C04346">
        <w:t>s</w:t>
      </w:r>
      <w:r w:rsidRPr="00C04346">
        <w:t>let. Jednou jeden polský komunista poznamenal: „Strana musí mít vždy nepřítele.“ Koncem čtyřicátých a počátkem padesátých let byl nepřítel nezbytný ze dvou důvodů. Prvním byl St</w:t>
      </w:r>
      <w:r w:rsidRPr="00C04346">
        <w:t>a</w:t>
      </w:r>
      <w:r w:rsidRPr="00C04346">
        <w:t>linův paranoidní strach z toho, že Západ díky své nukleární převaze Sovětský svaz zničí; z toho důvodu byly předpokladem pro přež</w:t>
      </w:r>
      <w:r w:rsidRPr="00C04346">
        <w:t>i</w:t>
      </w:r>
      <w:r w:rsidRPr="00C04346">
        <w:t xml:space="preserve">tí socialistického tábora spojenectví s Moskvou a poslušnost. Tuto jednotu ohrožovaly </w:t>
      </w:r>
      <w:proofErr w:type="spellStart"/>
      <w:r w:rsidRPr="00C04346">
        <w:t>titoistická</w:t>
      </w:r>
      <w:proofErr w:type="spellEnd"/>
      <w:r w:rsidRPr="00C04346">
        <w:t xml:space="preserve"> „nacionalistická deviace“ a „r</w:t>
      </w:r>
      <w:r w:rsidRPr="00C04346">
        <w:t>e</w:t>
      </w:r>
      <w:r w:rsidRPr="00C04346">
        <w:t>vizionismus“, kvůli čemuž bylo nutno je radikálním způsobem odstranit, kdyk</w:t>
      </w:r>
      <w:r w:rsidRPr="00C04346">
        <w:t>o</w:t>
      </w:r>
      <w:r w:rsidRPr="00C04346">
        <w:t>liv a kdekoliv vystrčí svoji odpornou hlavu. Druhý důvod byl vnitřního chara</w:t>
      </w:r>
      <w:r w:rsidRPr="00C04346">
        <w:t>k</w:t>
      </w:r>
      <w:r w:rsidRPr="00C04346">
        <w:t>teru. Komunistický spěch provést co nejdříve kolektivizaci a rychlou industrializaci způsoboval společenský pohyb obřích rozm</w:t>
      </w:r>
      <w:r w:rsidRPr="00C04346">
        <w:t>ě</w:t>
      </w:r>
      <w:r w:rsidRPr="00C04346">
        <w:t>rů. Všichni byli nespokojení a ve všech státech se sedláci stavěli kolektivizaci na odpor. Aby se tato nespok</w:t>
      </w:r>
      <w:r w:rsidRPr="00C04346">
        <w:t>o</w:t>
      </w:r>
      <w:r w:rsidRPr="00C04346">
        <w:t>jenost vykořenila, bylo nutno neustále bděle pozorovat. Protože antikomunisté byli jako obvykle přesvědčeni, že ta nová likvidační nařízení diktuje Sovětský svaz, bylo třeba být ještě více opatrný, aby se neobjevil nacionalismus. Proto během posledních let Stalinovy vlády strana zesílila dozor nad všemi sférami společnosti. Čistky však měly i druhou tvář.</w:t>
      </w:r>
    </w:p>
    <w:p w14:paraId="01BA95E3" w14:textId="77777777" w:rsidR="00FA1113" w:rsidRPr="00C04346" w:rsidRDefault="00FA1113" w:rsidP="00FA1113">
      <w:pPr>
        <w:ind w:firstLine="708"/>
        <w:jc w:val="both"/>
      </w:pPr>
      <w:r w:rsidRPr="00C04346">
        <w:lastRenderedPageBreak/>
        <w:t>Ve všech socialistických zemích byla hlavní obětí čistek sama strana. Částečně to je možné vysvětlit náhlým vzestupem počtu členů strany po skončení války. V mnoha zemích došlo i ke spojování všech levicově zaměřených stran v poslední f</w:t>
      </w:r>
      <w:r w:rsidRPr="00C04346">
        <w:t>á</w:t>
      </w:r>
      <w:r w:rsidRPr="00C04346">
        <w:t>zi boje komunistů o moc. Existovaly však i jiné důvody pro čistky ve stranických řadách. Během boje o moc komuni</w:t>
      </w:r>
      <w:r w:rsidRPr="00C04346">
        <w:t>s</w:t>
      </w:r>
      <w:r w:rsidRPr="00C04346">
        <w:t>tické strany zničily nebo v</w:t>
      </w:r>
      <w:r w:rsidRPr="00C04346">
        <w:t>y</w:t>
      </w:r>
      <w:r w:rsidRPr="00C04346">
        <w:t xml:space="preserve">kastrovaly všechny </w:t>
      </w:r>
      <w:proofErr w:type="spellStart"/>
      <w:r w:rsidRPr="00C04346">
        <w:t>všechny</w:t>
      </w:r>
      <w:proofErr w:type="spellEnd"/>
      <w:r w:rsidRPr="00C04346">
        <w:t xml:space="preserve"> alternativní mechanismy zákonného vyjadřování politického názoru nebo občanské nespokojenosti. Pokud je tato nespokojenost vyvolaná stranickou politikou, pak je nejlogičtější, aby se tato nespokojenost alespoň jednou projevila ve straně samotné. Sklony projevovat občanskou n</w:t>
      </w:r>
      <w:r w:rsidRPr="00C04346">
        <w:t>e</w:t>
      </w:r>
      <w:r w:rsidRPr="00C04346">
        <w:t>spokojenost měli zvláště starší členové str</w:t>
      </w:r>
      <w:r w:rsidRPr="00C04346">
        <w:t>a</w:t>
      </w:r>
      <w:r w:rsidRPr="00C04346">
        <w:t>ny: do strany vstupovali proto, aby pomohli těm, kteří cítili ohrožení a bezpráví. Značné množství těchto starých soudruhů nakonec vystřídají neochvějní stoupenci marxismu-leninismu-stalinismu zocelení přísným školením v Sovětském svazu. Proto bylo nutné p</w:t>
      </w:r>
      <w:r w:rsidRPr="00C04346">
        <w:t>o</w:t>
      </w:r>
      <w:r w:rsidRPr="00C04346">
        <w:t>mocí čistek zlikvidovat nepokoje, k nimž došlo kvůli revoluci shora a posílit stranický organismus, který bude schopný popasovat se s nepříjemnými úkoly. Pochybovači a odpadlíci mohli být prohlášeni za lokaje bělehradských heret</w:t>
      </w:r>
      <w:r w:rsidRPr="00C04346">
        <w:t>i</w:t>
      </w:r>
      <w:r w:rsidRPr="00C04346">
        <w:t>ků, pod čímž se chápalo nebezpečí pro všeobecné dobro socialismu. Z toho důvodu byly prvními a nejvýraznějšími oběťmi čistek jak na Balk</w:t>
      </w:r>
      <w:r w:rsidRPr="00C04346">
        <w:t>á</w:t>
      </w:r>
      <w:r w:rsidRPr="00C04346">
        <w:t>ně, tak i ve východní Evropě obecně vedoucí stranické osobnosti, které Moskvu kritizovaly, pročež byly pošp</w:t>
      </w:r>
      <w:r w:rsidRPr="00C04346">
        <w:t>i</w:t>
      </w:r>
      <w:r w:rsidRPr="00C04346">
        <w:t xml:space="preserve">něny nařčením, že jsou </w:t>
      </w:r>
      <w:proofErr w:type="spellStart"/>
      <w:r w:rsidRPr="00C04346">
        <w:t>titoisté</w:t>
      </w:r>
      <w:proofErr w:type="spellEnd"/>
      <w:r w:rsidRPr="00C04346">
        <w:t>.</w:t>
      </w:r>
    </w:p>
    <w:p w14:paraId="6E14E84C" w14:textId="77777777" w:rsidR="00FA1113" w:rsidRPr="00C04346" w:rsidRDefault="00FA1113" w:rsidP="00FA1113">
      <w:pPr>
        <w:ind w:firstLine="708"/>
        <w:jc w:val="both"/>
      </w:pPr>
      <w:r w:rsidRPr="00C04346">
        <w:t xml:space="preserve">Po rozchodu Moskvy a Bělehradu se Jugoslávie na mezinárodní scéně ocitla v postavení osamoceného střelce. </w:t>
      </w:r>
      <w:proofErr w:type="spellStart"/>
      <w:r w:rsidRPr="00C04346">
        <w:t>Titovo</w:t>
      </w:r>
      <w:proofErr w:type="spellEnd"/>
      <w:r w:rsidRPr="00C04346">
        <w:t xml:space="preserve"> socialistické přesvědčení už na samém počátku ro</w:t>
      </w:r>
      <w:r w:rsidRPr="00C04346">
        <w:t>z</w:t>
      </w:r>
      <w:r w:rsidRPr="00C04346">
        <w:t>hodlo o směřování země, takže bližší kontakty se Západem tu nebyly, avšak tváří v tvář n</w:t>
      </w:r>
      <w:r w:rsidRPr="00C04346">
        <w:t>e</w:t>
      </w:r>
      <w:r w:rsidRPr="00C04346">
        <w:t>bezpečí, které přišlo s korejskou válkou, Tito náhle vyhledal podporu a bezpečnost v přátelských vztazích s Řeckem a Ture</w:t>
      </w:r>
      <w:r w:rsidRPr="00C04346">
        <w:t>c</w:t>
      </w:r>
      <w:r w:rsidRPr="00C04346">
        <w:t>kem, což předznamenalo budoucí rozdělení Balkánu na prosovětský sever a v</w:t>
      </w:r>
      <w:r w:rsidRPr="00C04346">
        <w:t>ý</w:t>
      </w:r>
      <w:r w:rsidRPr="00C04346">
        <w:t>chod a prozápadní západ a jih, a to tím spíše, pokud bude úspěšný tajný plán západních zemí na převrat v Albánii. N</w:t>
      </w:r>
      <w:r w:rsidRPr="00C04346">
        <w:t>e</w:t>
      </w:r>
      <w:r w:rsidRPr="00C04346">
        <w:t>bezpečí bylo zažehnáno Stalinovou smrtí v březnu roku 1953.</w:t>
      </w:r>
    </w:p>
    <w:p w14:paraId="3320ACB7" w14:textId="77777777" w:rsidR="00FA1113" w:rsidRPr="00C04346" w:rsidRDefault="00FA1113" w:rsidP="00FA1113">
      <w:pPr>
        <w:ind w:firstLine="708"/>
        <w:jc w:val="both"/>
      </w:pPr>
      <w:r w:rsidRPr="00C04346">
        <w:t>Stalinovi následníci zavedli „nový kurz“, který měly přijmout všechny státy s </w:t>
      </w:r>
      <w:proofErr w:type="spellStart"/>
      <w:r w:rsidRPr="00C04346">
        <w:t>promoskevskou</w:t>
      </w:r>
      <w:proofErr w:type="spellEnd"/>
      <w:r w:rsidRPr="00C04346">
        <w:t xml:space="preserve"> orientací. Nový kurz měl v plánu oddělení strany od st</w:t>
      </w:r>
      <w:r w:rsidRPr="00C04346">
        <w:t>á</w:t>
      </w:r>
      <w:r w:rsidRPr="00C04346">
        <w:t>tu, a to především na nejvyšší úrovni. Kreml nyní trval na tom, aby stranický vůdce nebyl zároveň šéfem státu. Z</w:t>
      </w:r>
      <w:r w:rsidRPr="00C04346">
        <w:t>á</w:t>
      </w:r>
      <w:r w:rsidRPr="00C04346">
        <w:t>roveň byl důraz kladen na kolektivní vedení, v opozici ke „kultu osobnosti“. Nový kurz ro</w:t>
      </w:r>
      <w:r w:rsidRPr="00C04346">
        <w:t>v</w:t>
      </w:r>
      <w:r w:rsidRPr="00C04346">
        <w:t>něž požadoval, aby se zpomalilo budování těžkého průmyslu a alespoň teoreticky aby se př</w:t>
      </w:r>
      <w:r w:rsidRPr="00C04346">
        <w:t>e</w:t>
      </w:r>
      <w:r w:rsidRPr="00C04346">
        <w:t>šlo na investice do zemědělství a lehkého, spotřebního průmyslu. Nařízení o zeslabení teroru už všichni netrpělivě očekávali. Nový kurz nepřijaly všechny země stejným způs</w:t>
      </w:r>
      <w:r w:rsidRPr="00C04346">
        <w:t>o</w:t>
      </w:r>
      <w:r w:rsidRPr="00C04346">
        <w:t>bem a se stejným tempem, ale všechny balkánské země se alespoň do určité m</w:t>
      </w:r>
      <w:r w:rsidRPr="00C04346">
        <w:t>í</w:t>
      </w:r>
      <w:r w:rsidRPr="00C04346">
        <w:t>ry přizpůsobily novému duchu, kt</w:t>
      </w:r>
      <w:r w:rsidRPr="00C04346">
        <w:t>e</w:t>
      </w:r>
      <w:r w:rsidRPr="00C04346">
        <w:t>rý přicházel z Moskvy.</w:t>
      </w:r>
    </w:p>
    <w:p w14:paraId="078EB1B0" w14:textId="77777777" w:rsidR="00FA1113" w:rsidRPr="00C04346" w:rsidRDefault="00FA1113" w:rsidP="00FA1113">
      <w:pPr>
        <w:ind w:firstLine="708"/>
        <w:jc w:val="both"/>
      </w:pPr>
      <w:r w:rsidRPr="00C04346">
        <w:t>Přizpůsobování novému duchu bylo ztíženo v polovině padesátých let a na konci této dekády. Hlavním problémem byl opět Tito. Tentokrát ne kvůli n</w:t>
      </w:r>
      <w:r w:rsidRPr="00C04346">
        <w:t>e</w:t>
      </w:r>
      <w:r w:rsidRPr="00C04346">
        <w:t>přátelskému vztahu Moskvy vůči němu, ale naopak kvůli obnovenému přátelství. Nikita Chruščov se do roku 1955 pros</w:t>
      </w:r>
      <w:r w:rsidRPr="00C04346">
        <w:t>a</w:t>
      </w:r>
      <w:r w:rsidRPr="00C04346">
        <w:t xml:space="preserve">dil do role nejvýraznější osobnosti nového sovětského vedení a v červnu toho roku přijel na velmi </w:t>
      </w:r>
      <w:proofErr w:type="spellStart"/>
      <w:r w:rsidRPr="00C04346">
        <w:t>koloritní</w:t>
      </w:r>
      <w:proofErr w:type="spellEnd"/>
      <w:r w:rsidRPr="00C04346">
        <w:t xml:space="preserve"> návštěvu Bělehradu. V únoru 1956 na XX. sjezdu KSSS pronesl svoji prosl</w:t>
      </w:r>
      <w:r w:rsidRPr="00C04346">
        <w:t>u</w:t>
      </w:r>
      <w:r w:rsidRPr="00C04346">
        <w:t>lou řeč, v níž rozchod s Titem charakterizoval jako jednu z mnohých Stalinových chyb.</w:t>
      </w:r>
    </w:p>
    <w:p w14:paraId="0843722D" w14:textId="77777777" w:rsidR="00FA1113" w:rsidRPr="00C04346" w:rsidRDefault="00FA1113" w:rsidP="00FA1113">
      <w:pPr>
        <w:ind w:firstLine="708"/>
        <w:jc w:val="both"/>
      </w:pPr>
      <w:r w:rsidRPr="00C04346">
        <w:t>Tuto zprávu přijali východoevropští představitelé velmi těžko, především ti z Balkánu. Jestliže Tito není odpadlík, můžou se potom ospravedlnit komuni</w:t>
      </w:r>
      <w:r w:rsidRPr="00C04346">
        <w:t>s</w:t>
      </w:r>
      <w:r w:rsidRPr="00C04346">
        <w:t xml:space="preserve">tičtí vůdcové, kteří od roku 1949 zakládali svoji vládu na krutém potírání </w:t>
      </w:r>
      <w:proofErr w:type="spellStart"/>
      <w:r w:rsidRPr="00C04346">
        <w:t>titoistických</w:t>
      </w:r>
      <w:proofErr w:type="spellEnd"/>
      <w:r w:rsidRPr="00C04346">
        <w:t xml:space="preserve"> h</w:t>
      </w:r>
      <w:r w:rsidRPr="00C04346">
        <w:t>e</w:t>
      </w:r>
      <w:r w:rsidRPr="00C04346">
        <w:t>rezí? Záchrana přišla s doktrínou „polycentrismu“, kterou iniciovaly nepokoje v Polsku a Maďarsku v roce 1956. Podle této doktríny mohlo existovat více center legitimního socialismu a socialistické země si mohly v</w:t>
      </w:r>
      <w:r w:rsidRPr="00C04346">
        <w:t>y</w:t>
      </w:r>
      <w:r w:rsidRPr="00C04346">
        <w:t>bírat rozličné cesty vedoucí k dosažení společného cíle, úplného socialismu, po kterém př</w:t>
      </w:r>
      <w:r w:rsidRPr="00C04346">
        <w:t>e</w:t>
      </w:r>
      <w:r w:rsidRPr="00C04346">
        <w:t>cházeli do komuni</w:t>
      </w:r>
      <w:r w:rsidRPr="00C04346">
        <w:t>s</w:t>
      </w:r>
      <w:r w:rsidRPr="00C04346">
        <w:t>mu.</w:t>
      </w:r>
    </w:p>
    <w:p w14:paraId="1E7FD588" w14:textId="77777777" w:rsidR="00FA1113" w:rsidRPr="00C04346" w:rsidRDefault="00FA1113" w:rsidP="00FA1113">
      <w:pPr>
        <w:ind w:firstLine="708"/>
        <w:jc w:val="both"/>
      </w:pPr>
      <w:r w:rsidRPr="00C04346">
        <w:t>Albánie a Rumunsko se chopí příležitosti, kterou jim nabídl polycentrismus. Pro A</w:t>
      </w:r>
      <w:r w:rsidRPr="00C04346">
        <w:t>l</w:t>
      </w:r>
      <w:r w:rsidRPr="00C04346">
        <w:t>bánii byla rehabilitace Tita jak nepříjemná, tak i ohrožující, protože mohla znamenat i obnovu poválečného plánu na připojení Albánie k jugoslávské federaci. Z toho důvodu Albánie začala hledat jiného patrona v rámci sociali</w:t>
      </w:r>
      <w:r w:rsidRPr="00C04346">
        <w:t>s</w:t>
      </w:r>
      <w:r w:rsidRPr="00C04346">
        <w:t>tického světa, kterého koncem padesátých let našla v Čínské lidové republice (ČLR).</w:t>
      </w:r>
    </w:p>
    <w:p w14:paraId="292F8A30" w14:textId="77777777" w:rsidR="00FA1113" w:rsidRPr="00C04346" w:rsidRDefault="00FA1113" w:rsidP="00FA1113">
      <w:pPr>
        <w:ind w:firstLine="708"/>
        <w:jc w:val="both"/>
      </w:pPr>
      <w:r w:rsidRPr="00C04346">
        <w:t>Albánii dělaly starosti sovětské plány hospodářské specializace Balkánu, podle nichž by se z Albánie stal převážně zemědělský stát. Tirana se domnívala, že socialismus takto b</w:t>
      </w:r>
      <w:r w:rsidRPr="00C04346">
        <w:t>u</w:t>
      </w:r>
      <w:r w:rsidRPr="00C04346">
        <w:t xml:space="preserve">dovat nelze. To samé si myslila i Bukurešť. Rumunští komunisté provedli čistky </w:t>
      </w:r>
      <w:proofErr w:type="spellStart"/>
      <w:r w:rsidRPr="00C04346">
        <w:t>svojským</w:t>
      </w:r>
      <w:proofErr w:type="spellEnd"/>
      <w:r w:rsidRPr="00C04346">
        <w:t xml:space="preserve"> způsobem a hlavní oběť šla na popraviště po Stalinově smrti. Nový kurz přijali bez přehnan</w:t>
      </w:r>
      <w:r w:rsidRPr="00C04346">
        <w:t>é</w:t>
      </w:r>
      <w:r w:rsidRPr="00C04346">
        <w:t>ho entusiasmu, avšak bouřlivě naproti tomu re</w:t>
      </w:r>
      <w:r w:rsidRPr="00C04346">
        <w:t>a</w:t>
      </w:r>
      <w:r w:rsidRPr="00C04346">
        <w:t>govali na hospodářskou specializaci, kterou Kreml prosazoval počátkem šedesátých let. Rumunsko návrh odmítlo. Na rozdíl od Albánie ale nepřerušilo spojení se sp</w:t>
      </w:r>
      <w:r w:rsidRPr="00C04346">
        <w:t>o</w:t>
      </w:r>
      <w:r w:rsidRPr="00C04346">
        <w:t>lečnými institucemi sovětského bloku, tj. RVHP a Varšavskou smlouvou, avšak kdykoliv to jen bylo možné, vedlo výrazně nezávislou politiku jak ve str</w:t>
      </w:r>
      <w:r w:rsidRPr="00C04346">
        <w:t>a</w:t>
      </w:r>
      <w:r w:rsidRPr="00C04346">
        <w:t>nických, tak i ve státních záležitostech. V polovině šedesátých let bylo pouze Bulharsko n</w:t>
      </w:r>
      <w:r w:rsidRPr="00C04346">
        <w:t>a</w:t>
      </w:r>
      <w:r w:rsidRPr="00C04346">
        <w:t>prosto oddané moskevské linii. Z toho b</w:t>
      </w:r>
      <w:r w:rsidRPr="00C04346">
        <w:t>u</w:t>
      </w:r>
      <w:r w:rsidRPr="00C04346">
        <w:t>de Bulharům plynout značný hospodářský užitek, protože socialistický blok, a především Sovětský svaz sám, byly bezpečným trhem pro export a levným zdr</w:t>
      </w:r>
      <w:r w:rsidRPr="00C04346">
        <w:t>o</w:t>
      </w:r>
      <w:r w:rsidRPr="00C04346">
        <w:t>jem surovin a energie.</w:t>
      </w:r>
    </w:p>
    <w:p w14:paraId="1FD52DBA" w14:textId="77777777" w:rsidR="00FA1113" w:rsidRPr="00C04346" w:rsidRDefault="00FA1113" w:rsidP="00FA1113">
      <w:pPr>
        <w:ind w:firstLine="708"/>
        <w:jc w:val="both"/>
      </w:pPr>
      <w:r w:rsidRPr="00C04346">
        <w:t>Na konci sedmé dekády Albánie jako jediná úzce spolupracovala s Čínou, Bulharsko bylo i nadále sovětským poslušným žákem, Rumunsko bylo zúčastněné jen napůl, kdežto J</w:t>
      </w:r>
      <w:r w:rsidRPr="00C04346">
        <w:t>u</w:t>
      </w:r>
      <w:r w:rsidRPr="00C04346">
        <w:t>goslávie byla údajně nezúčastněná, zatímco Řecko b</w:t>
      </w:r>
      <w:r w:rsidRPr="00C04346">
        <w:t>y</w:t>
      </w:r>
      <w:r w:rsidRPr="00C04346">
        <w:t>lo orientováno prozápadně a trvalo na tom, aby se zapojilo do Evropského ho</w:t>
      </w:r>
      <w:r w:rsidRPr="00C04346">
        <w:t>s</w:t>
      </w:r>
      <w:r w:rsidRPr="00C04346">
        <w:t>podářského společenství, kdykoliv mu to domácí okolnosti umožňovaly. Tato mozaika Sovětskému svazu nevadila, neboť oblast Balkánu n</w:t>
      </w:r>
      <w:r w:rsidRPr="00C04346">
        <w:t>e</w:t>
      </w:r>
      <w:r w:rsidRPr="00C04346">
        <w:t>měla takový strategický význam jako severní a centrální části Varšavské smlouvy. Za pozo</w:t>
      </w:r>
      <w:r w:rsidRPr="00C04346">
        <w:t>r</w:t>
      </w:r>
      <w:r w:rsidRPr="00C04346">
        <w:t>nost stojí, že jediná země zcela loajální SSSR, Bulharsko, byla jediným balkánským státem a rovněž jediným členským státem Varšavské smlouvy (kromě Sovětského svazu), která hran</w:t>
      </w:r>
      <w:r w:rsidRPr="00C04346">
        <w:t>i</w:t>
      </w:r>
      <w:r w:rsidRPr="00C04346">
        <w:t>čila se dvěma členskými zeměmi Severoatlantické aliance.</w:t>
      </w:r>
    </w:p>
    <w:p w14:paraId="50480DB0" w14:textId="77777777" w:rsidR="00FA1113" w:rsidRPr="00C04346" w:rsidRDefault="00FA1113" w:rsidP="00FA1113">
      <w:pPr>
        <w:ind w:firstLine="708"/>
        <w:jc w:val="both"/>
      </w:pPr>
      <w:r w:rsidRPr="00C04346">
        <w:t>V šedesátých letech vykazovaly balkánské země různé postoje ohledně zahraniční p</w:t>
      </w:r>
      <w:r w:rsidRPr="00C04346">
        <w:t>o</w:t>
      </w:r>
      <w:r w:rsidRPr="00C04346">
        <w:t>litiky, ale všechny s výjimkou Řecka byly politicky stabilní. B</w:t>
      </w:r>
      <w:r w:rsidRPr="00C04346">
        <w:t>ě</w:t>
      </w:r>
      <w:r w:rsidRPr="00C04346">
        <w:t xml:space="preserve">hem patnácti let, tj. mezi roky </w:t>
      </w:r>
      <w:smartTag w:uri="urn:schemas-microsoft-com:office:smarttags" w:element="metricconverter">
        <w:smartTagPr>
          <w:attr w:name="ProductID" w:val="1965 a"/>
        </w:smartTagPr>
        <w:r w:rsidRPr="00C04346">
          <w:t>1965 a</w:t>
        </w:r>
      </w:smartTag>
      <w:r w:rsidRPr="00C04346">
        <w:t xml:space="preserve"> 1980, nebyl na Balkáně vystřídán žádný z komunistických vůdců, a ve dvou případech (</w:t>
      </w:r>
      <w:smartTag w:uri="urn:schemas-microsoft-com:office:smarttags" w:element="metricconverter">
        <w:smartTagPr>
          <w:attr w:name="ProductID" w:val="1980 a"/>
        </w:smartTagPr>
        <w:r w:rsidRPr="00C04346">
          <w:t>1980 a</w:t>
        </w:r>
      </w:smartTag>
      <w:r w:rsidRPr="00C04346">
        <w:t xml:space="preserve"> 1989), kdy ke změně přece jen došlo, se to stalo v důsledku smrti vládnoucího vůdce.</w:t>
      </w:r>
    </w:p>
    <w:p w14:paraId="7741FFF6" w14:textId="77777777" w:rsidR="00FA1113" w:rsidRPr="00C04346" w:rsidRDefault="00FA1113" w:rsidP="00FA1113">
      <w:pPr>
        <w:ind w:firstLine="708"/>
        <w:jc w:val="both"/>
      </w:pPr>
      <w:r w:rsidRPr="00C04346">
        <w:t>V šedesátých letech všechny země Balkánu, včetně Řecka, rozšířily svůj průmysl, tř</w:t>
      </w:r>
      <w:r w:rsidRPr="00C04346">
        <w:t>e</w:t>
      </w:r>
      <w:r w:rsidRPr="00C04346">
        <w:t>baže se Řecko více zaměřovalo na sekundární sféru průmyslu a sektor služeb. Ve všech z</w:t>
      </w:r>
      <w:r w:rsidRPr="00C04346">
        <w:t>e</w:t>
      </w:r>
      <w:r w:rsidRPr="00C04346">
        <w:t>mích došlo k rychlé urbanizaci a industrializaci, s otřesnými důsle</w:t>
      </w:r>
      <w:r w:rsidRPr="00C04346">
        <w:t>d</w:t>
      </w:r>
      <w:r w:rsidRPr="00C04346">
        <w:t xml:space="preserve">ky pro životní prostředí (viz tabulky </w:t>
      </w:r>
      <w:smartTag w:uri="urn:schemas-microsoft-com:office:smarttags" w:element="metricconverter">
        <w:smartTagPr>
          <w:attr w:name="ProductID" w:val="7.1 a"/>
        </w:smartTagPr>
        <w:r w:rsidRPr="00C04346">
          <w:t>7.1 a</w:t>
        </w:r>
      </w:smartTag>
      <w:r w:rsidRPr="00C04346">
        <w:t xml:space="preserve"> 7.2):</w:t>
      </w:r>
    </w:p>
    <w:p w14:paraId="3A057734" w14:textId="77777777" w:rsidR="00FA1113" w:rsidRPr="00C04346" w:rsidRDefault="00FA1113" w:rsidP="00FA1113">
      <w:pPr>
        <w:jc w:val="both"/>
      </w:pPr>
    </w:p>
    <w:p w14:paraId="7EBAE306" w14:textId="77777777" w:rsidR="00FA1113" w:rsidRPr="00C04346" w:rsidRDefault="00FA1113" w:rsidP="00FA1113">
      <w:pPr>
        <w:jc w:val="both"/>
        <w:rPr>
          <w:b/>
          <w:i/>
        </w:rPr>
      </w:pPr>
      <w:r w:rsidRPr="00C04346">
        <w:rPr>
          <w:b/>
          <w:i/>
        </w:rPr>
        <w:t>Tabulka 7.1</w:t>
      </w:r>
    </w:p>
    <w:p w14:paraId="62A454EA" w14:textId="77777777" w:rsidR="00FA1113" w:rsidRPr="00C04346" w:rsidRDefault="00FA1113" w:rsidP="00FA1113">
      <w:pPr>
        <w:jc w:val="both"/>
        <w:rPr>
          <w:i/>
        </w:rPr>
      </w:pPr>
      <w:r w:rsidRPr="00C04346">
        <w:rPr>
          <w:i/>
        </w:rPr>
        <w:t>Procento obyvatelstva žijící ve městech, 1950–1971</w:t>
      </w:r>
    </w:p>
    <w:p w14:paraId="555A7909" w14:textId="77777777" w:rsidR="00FA1113" w:rsidRPr="00C04346" w:rsidRDefault="00FA1113" w:rsidP="00FA1113">
      <w:pPr>
        <w:ind w:left="2832" w:firstLine="708"/>
        <w:jc w:val="both"/>
        <w:rPr>
          <w:b/>
          <w:u w:val="single"/>
        </w:rPr>
      </w:pPr>
      <w:r w:rsidRPr="00C04346">
        <w:rPr>
          <w:b/>
          <w:u w:val="single"/>
        </w:rPr>
        <w:t>1950</w:t>
      </w:r>
      <w:r w:rsidRPr="00C04346">
        <w:rPr>
          <w:b/>
          <w:u w:val="single"/>
        </w:rPr>
        <w:tab/>
      </w:r>
      <w:r w:rsidRPr="00C04346">
        <w:rPr>
          <w:b/>
          <w:u w:val="single"/>
        </w:rPr>
        <w:tab/>
      </w:r>
      <w:r w:rsidRPr="00C04346">
        <w:rPr>
          <w:b/>
          <w:u w:val="single"/>
        </w:rPr>
        <w:tab/>
      </w:r>
      <w:r w:rsidRPr="00C04346">
        <w:rPr>
          <w:b/>
          <w:u w:val="single"/>
        </w:rPr>
        <w:tab/>
      </w:r>
      <w:r w:rsidRPr="00C04346">
        <w:rPr>
          <w:b/>
          <w:u w:val="single"/>
        </w:rPr>
        <w:tab/>
        <w:t>1971</w:t>
      </w:r>
    </w:p>
    <w:p w14:paraId="0AE23AEB" w14:textId="77777777" w:rsidR="00FA1113" w:rsidRPr="00C04346" w:rsidRDefault="00FA1113" w:rsidP="00FA1113">
      <w:pPr>
        <w:jc w:val="both"/>
      </w:pPr>
      <w:r w:rsidRPr="00C04346">
        <w:t>Bulharsko</w:t>
      </w:r>
      <w:r w:rsidRPr="00C04346">
        <w:tab/>
      </w:r>
      <w:r w:rsidRPr="00C04346">
        <w:tab/>
      </w:r>
      <w:r w:rsidRPr="00C04346">
        <w:tab/>
      </w:r>
      <w:r w:rsidRPr="00C04346">
        <w:tab/>
        <w:t>27,5</w:t>
      </w:r>
      <w:r w:rsidRPr="00C04346">
        <w:tab/>
      </w:r>
      <w:r w:rsidRPr="00C04346">
        <w:tab/>
      </w:r>
      <w:r w:rsidRPr="00C04346">
        <w:tab/>
      </w:r>
      <w:r w:rsidRPr="00C04346">
        <w:tab/>
      </w:r>
      <w:r w:rsidRPr="00C04346">
        <w:tab/>
        <w:t>54,7</w:t>
      </w:r>
    </w:p>
    <w:p w14:paraId="23FB0B63" w14:textId="77777777" w:rsidR="00FA1113" w:rsidRPr="00C04346" w:rsidRDefault="00FA1113" w:rsidP="00FA1113">
      <w:pPr>
        <w:jc w:val="both"/>
      </w:pPr>
      <w:r w:rsidRPr="00C04346">
        <w:t>Řecko</w:t>
      </w:r>
      <w:r w:rsidRPr="00C04346">
        <w:tab/>
      </w:r>
      <w:r w:rsidRPr="00C04346">
        <w:tab/>
      </w:r>
      <w:r w:rsidRPr="00C04346">
        <w:tab/>
      </w:r>
      <w:r w:rsidRPr="00C04346">
        <w:tab/>
      </w:r>
      <w:r w:rsidRPr="00C04346">
        <w:tab/>
        <w:t>36,3</w:t>
      </w:r>
      <w:r w:rsidRPr="00C04346">
        <w:tab/>
      </w:r>
      <w:r w:rsidRPr="00C04346">
        <w:tab/>
      </w:r>
      <w:r w:rsidRPr="00C04346">
        <w:tab/>
      </w:r>
      <w:r w:rsidRPr="00C04346">
        <w:tab/>
      </w:r>
      <w:r w:rsidRPr="00C04346">
        <w:tab/>
        <w:t>53,2</w:t>
      </w:r>
    </w:p>
    <w:p w14:paraId="70F08969" w14:textId="77777777" w:rsidR="00FA1113" w:rsidRPr="00C04346" w:rsidRDefault="00FA1113" w:rsidP="00FA1113">
      <w:pPr>
        <w:jc w:val="both"/>
      </w:pPr>
      <w:r w:rsidRPr="00C04346">
        <w:t>Jugoslávie</w:t>
      </w:r>
      <w:r w:rsidRPr="00C04346">
        <w:tab/>
      </w:r>
      <w:r w:rsidRPr="00C04346">
        <w:tab/>
      </w:r>
      <w:r w:rsidRPr="00C04346">
        <w:tab/>
      </w:r>
      <w:r w:rsidRPr="00C04346">
        <w:tab/>
        <w:t>25,9</w:t>
      </w:r>
      <w:r w:rsidRPr="00C04346">
        <w:tab/>
      </w:r>
      <w:r w:rsidRPr="00C04346">
        <w:tab/>
      </w:r>
      <w:r w:rsidRPr="00C04346">
        <w:tab/>
      </w:r>
      <w:r w:rsidRPr="00C04346">
        <w:tab/>
      </w:r>
      <w:r w:rsidRPr="00C04346">
        <w:tab/>
        <w:t>35,3</w:t>
      </w:r>
    </w:p>
    <w:p w14:paraId="56D4870A" w14:textId="77777777" w:rsidR="00FA1113" w:rsidRPr="00C04346" w:rsidRDefault="00FA1113" w:rsidP="00FA1113">
      <w:pPr>
        <w:jc w:val="both"/>
      </w:pPr>
      <w:r w:rsidRPr="00C04346">
        <w:t>Rumunsko</w:t>
      </w:r>
      <w:r w:rsidRPr="00C04346">
        <w:tab/>
      </w:r>
      <w:r w:rsidRPr="00C04346">
        <w:tab/>
      </w:r>
      <w:r w:rsidRPr="00C04346">
        <w:tab/>
      </w:r>
      <w:r w:rsidRPr="00C04346">
        <w:tab/>
        <w:t>24,7</w:t>
      </w:r>
      <w:r w:rsidRPr="00C04346">
        <w:tab/>
      </w:r>
      <w:r w:rsidRPr="00C04346">
        <w:tab/>
      </w:r>
      <w:r w:rsidRPr="00C04346">
        <w:tab/>
      </w:r>
      <w:r w:rsidRPr="00C04346">
        <w:tab/>
      </w:r>
      <w:r w:rsidRPr="00C04346">
        <w:tab/>
        <w:t>41,1</w:t>
      </w:r>
    </w:p>
    <w:p w14:paraId="324D7B40" w14:textId="77777777" w:rsidR="00FA1113" w:rsidRPr="00C04346" w:rsidRDefault="00FA1113" w:rsidP="00FA1113">
      <w:pPr>
        <w:jc w:val="both"/>
      </w:pPr>
      <w:r w:rsidRPr="00C04346">
        <w:t>Pro Albánii údaje nejsou k dispozici.</w:t>
      </w:r>
    </w:p>
    <w:p w14:paraId="617E2050" w14:textId="77777777" w:rsidR="00FA1113" w:rsidRPr="00C04346" w:rsidRDefault="00FA1113" w:rsidP="00FA1113">
      <w:pPr>
        <w:jc w:val="both"/>
      </w:pPr>
      <w:r w:rsidRPr="00C04346">
        <w:t xml:space="preserve">Prameny: John R. </w:t>
      </w:r>
      <w:proofErr w:type="spellStart"/>
      <w:r w:rsidRPr="00C04346">
        <w:t>Lampe</w:t>
      </w:r>
      <w:proofErr w:type="spellEnd"/>
      <w:r w:rsidRPr="00C04346">
        <w:t xml:space="preserve"> &amp; Marvin R. Jackson, </w:t>
      </w:r>
      <w:proofErr w:type="spellStart"/>
      <w:r w:rsidRPr="00C04346">
        <w:rPr>
          <w:i/>
        </w:rPr>
        <w:t>Balkan</w:t>
      </w:r>
      <w:proofErr w:type="spellEnd"/>
      <w:r w:rsidRPr="00C04346">
        <w:rPr>
          <w:i/>
        </w:rPr>
        <w:t xml:space="preserve"> </w:t>
      </w:r>
      <w:proofErr w:type="spellStart"/>
      <w:r w:rsidRPr="00C04346">
        <w:rPr>
          <w:i/>
        </w:rPr>
        <w:t>Economic</w:t>
      </w:r>
      <w:proofErr w:type="spellEnd"/>
      <w:r w:rsidRPr="00C04346">
        <w:rPr>
          <w:i/>
        </w:rPr>
        <w:t xml:space="preserve"> </w:t>
      </w:r>
      <w:proofErr w:type="spellStart"/>
      <w:r w:rsidRPr="00C04346">
        <w:rPr>
          <w:i/>
        </w:rPr>
        <w:t>History</w:t>
      </w:r>
      <w:proofErr w:type="spellEnd"/>
      <w:r w:rsidRPr="00C04346">
        <w:rPr>
          <w:i/>
        </w:rPr>
        <w:t xml:space="preserve">, 1555–1950: </w:t>
      </w:r>
      <w:proofErr w:type="spellStart"/>
      <w:r w:rsidRPr="00C04346">
        <w:rPr>
          <w:i/>
        </w:rPr>
        <w:t>From</w:t>
      </w:r>
      <w:proofErr w:type="spellEnd"/>
      <w:r w:rsidRPr="00C04346">
        <w:rPr>
          <w:i/>
        </w:rPr>
        <w:t xml:space="preserve"> Imperial </w:t>
      </w:r>
      <w:proofErr w:type="spellStart"/>
      <w:r w:rsidRPr="00C04346">
        <w:rPr>
          <w:i/>
        </w:rPr>
        <w:t>Borde</w:t>
      </w:r>
      <w:r w:rsidRPr="00C04346">
        <w:rPr>
          <w:i/>
        </w:rPr>
        <w:t>r</w:t>
      </w:r>
      <w:r w:rsidRPr="00C04346">
        <w:rPr>
          <w:i/>
        </w:rPr>
        <w:t>lands</w:t>
      </w:r>
      <w:proofErr w:type="spellEnd"/>
      <w:r w:rsidRPr="00C04346">
        <w:rPr>
          <w:i/>
        </w:rPr>
        <w:t xml:space="preserve"> to </w:t>
      </w:r>
      <w:proofErr w:type="spellStart"/>
      <w:r w:rsidRPr="00C04346">
        <w:rPr>
          <w:i/>
        </w:rPr>
        <w:t>Developing</w:t>
      </w:r>
      <w:proofErr w:type="spellEnd"/>
      <w:r w:rsidRPr="00C04346">
        <w:rPr>
          <w:i/>
        </w:rPr>
        <w:t xml:space="preserve"> </w:t>
      </w:r>
      <w:proofErr w:type="spellStart"/>
      <w:r w:rsidRPr="00C04346">
        <w:rPr>
          <w:i/>
        </w:rPr>
        <w:t>Nations</w:t>
      </w:r>
      <w:proofErr w:type="spellEnd"/>
      <w:r w:rsidRPr="00C04346">
        <w:t xml:space="preserve">, </w:t>
      </w:r>
      <w:proofErr w:type="spellStart"/>
      <w:r w:rsidRPr="00C04346">
        <w:t>Bloomington</w:t>
      </w:r>
      <w:proofErr w:type="spellEnd"/>
      <w:r w:rsidRPr="00C04346">
        <w:t xml:space="preserve">, IN: Indiana University </w:t>
      </w:r>
      <w:proofErr w:type="spellStart"/>
      <w:r w:rsidRPr="00C04346">
        <w:t>Press</w:t>
      </w:r>
      <w:proofErr w:type="spellEnd"/>
      <w:r w:rsidRPr="00C04346">
        <w:t>, 1982, p. 597.</w:t>
      </w:r>
    </w:p>
    <w:p w14:paraId="3EAA83A4" w14:textId="77777777" w:rsidR="00FA1113" w:rsidRPr="00C04346" w:rsidRDefault="00FA1113" w:rsidP="00FA1113">
      <w:pPr>
        <w:jc w:val="both"/>
      </w:pPr>
    </w:p>
    <w:p w14:paraId="2E88F79B" w14:textId="77777777" w:rsidR="00FA1113" w:rsidRPr="00C04346" w:rsidRDefault="00FA1113" w:rsidP="00FA1113">
      <w:pPr>
        <w:jc w:val="both"/>
        <w:rPr>
          <w:b/>
          <w:i/>
        </w:rPr>
      </w:pPr>
      <w:r w:rsidRPr="00C04346">
        <w:rPr>
          <w:b/>
          <w:i/>
        </w:rPr>
        <w:t>Tabulka 7.2</w:t>
      </w:r>
    </w:p>
    <w:p w14:paraId="578FC4A8" w14:textId="77777777" w:rsidR="00FA1113" w:rsidRPr="00C04346" w:rsidRDefault="00FA1113" w:rsidP="00FA1113">
      <w:pPr>
        <w:jc w:val="both"/>
        <w:rPr>
          <w:i/>
        </w:rPr>
      </w:pPr>
      <w:r w:rsidRPr="00C04346">
        <w:rPr>
          <w:i/>
        </w:rPr>
        <w:t>Procento průmyslové pracovní síly v poměru k celkové pracovní síle, 1952–1970</w:t>
      </w:r>
    </w:p>
    <w:p w14:paraId="41784895" w14:textId="77777777" w:rsidR="00FA1113" w:rsidRPr="00C04346" w:rsidRDefault="00FA1113" w:rsidP="00FA1113">
      <w:pPr>
        <w:ind w:left="2832" w:firstLine="708"/>
        <w:jc w:val="both"/>
        <w:rPr>
          <w:b/>
          <w:u w:val="single"/>
        </w:rPr>
      </w:pPr>
      <w:r w:rsidRPr="00C04346">
        <w:rPr>
          <w:b/>
          <w:u w:val="single"/>
        </w:rPr>
        <w:t>1952</w:t>
      </w:r>
      <w:r w:rsidRPr="00C04346">
        <w:rPr>
          <w:b/>
          <w:u w:val="single"/>
        </w:rPr>
        <w:tab/>
      </w:r>
      <w:r w:rsidRPr="00C04346">
        <w:rPr>
          <w:b/>
          <w:u w:val="single"/>
        </w:rPr>
        <w:tab/>
      </w:r>
      <w:r w:rsidRPr="00C04346">
        <w:rPr>
          <w:b/>
          <w:u w:val="single"/>
        </w:rPr>
        <w:tab/>
      </w:r>
      <w:r w:rsidRPr="00C04346">
        <w:rPr>
          <w:b/>
          <w:u w:val="single"/>
        </w:rPr>
        <w:tab/>
      </w:r>
      <w:r w:rsidRPr="00C04346">
        <w:rPr>
          <w:b/>
          <w:u w:val="single"/>
        </w:rPr>
        <w:tab/>
        <w:t>1970</w:t>
      </w:r>
    </w:p>
    <w:p w14:paraId="3E855704" w14:textId="77777777" w:rsidR="00FA1113" w:rsidRPr="00C04346" w:rsidRDefault="00FA1113" w:rsidP="00FA1113">
      <w:pPr>
        <w:jc w:val="both"/>
      </w:pPr>
      <w:r w:rsidRPr="00C04346">
        <w:t>Bulharsko</w:t>
      </w:r>
      <w:r w:rsidRPr="00C04346">
        <w:tab/>
      </w:r>
      <w:r w:rsidRPr="00C04346">
        <w:tab/>
      </w:r>
      <w:r w:rsidRPr="00C04346">
        <w:tab/>
      </w:r>
      <w:r w:rsidRPr="00C04346">
        <w:tab/>
        <w:t>14,0</w:t>
      </w:r>
      <w:r w:rsidRPr="00C04346">
        <w:tab/>
      </w:r>
      <w:r w:rsidRPr="00C04346">
        <w:tab/>
      </w:r>
      <w:r w:rsidRPr="00C04346">
        <w:tab/>
      </w:r>
      <w:r w:rsidRPr="00C04346">
        <w:tab/>
      </w:r>
      <w:r w:rsidRPr="00C04346">
        <w:tab/>
        <w:t>38,8</w:t>
      </w:r>
    </w:p>
    <w:p w14:paraId="1C681AF5" w14:textId="77777777" w:rsidR="00FA1113" w:rsidRPr="00C04346" w:rsidRDefault="00FA1113" w:rsidP="00FA1113">
      <w:pPr>
        <w:jc w:val="both"/>
      </w:pPr>
      <w:r w:rsidRPr="00C04346">
        <w:t>Řecko</w:t>
      </w:r>
      <w:r w:rsidRPr="00C04346">
        <w:tab/>
      </w:r>
      <w:r w:rsidRPr="00C04346">
        <w:tab/>
      </w:r>
      <w:r w:rsidRPr="00C04346">
        <w:tab/>
      </w:r>
      <w:r w:rsidRPr="00C04346">
        <w:tab/>
      </w:r>
      <w:r w:rsidRPr="00C04346">
        <w:tab/>
        <w:t>19,4</w:t>
      </w:r>
      <w:r w:rsidRPr="00C04346">
        <w:tab/>
      </w:r>
      <w:r w:rsidRPr="00C04346">
        <w:tab/>
      </w:r>
      <w:r w:rsidRPr="00C04346">
        <w:tab/>
      </w:r>
      <w:r w:rsidRPr="00C04346">
        <w:tab/>
      </w:r>
      <w:r w:rsidRPr="00C04346">
        <w:tab/>
        <w:t>25,6</w:t>
      </w:r>
    </w:p>
    <w:p w14:paraId="60DEEF0F" w14:textId="77777777" w:rsidR="00FA1113" w:rsidRPr="00C04346" w:rsidRDefault="00FA1113" w:rsidP="00FA1113">
      <w:pPr>
        <w:jc w:val="both"/>
      </w:pPr>
      <w:r w:rsidRPr="00C04346">
        <w:t>Jugoslávie</w:t>
      </w:r>
      <w:r w:rsidRPr="00C04346">
        <w:tab/>
      </w:r>
      <w:r w:rsidRPr="00C04346">
        <w:tab/>
      </w:r>
      <w:r w:rsidRPr="00C04346">
        <w:tab/>
      </w:r>
      <w:proofErr w:type="gramStart"/>
      <w:r w:rsidRPr="00C04346">
        <w:tab/>
        <w:t xml:space="preserve">  7</w:t>
      </w:r>
      <w:proofErr w:type="gramEnd"/>
      <w:r w:rsidRPr="00C04346">
        <w:t>,5</w:t>
      </w:r>
      <w:r w:rsidRPr="00C04346">
        <w:tab/>
      </w:r>
      <w:r w:rsidRPr="00C04346">
        <w:tab/>
      </w:r>
      <w:r w:rsidRPr="00C04346">
        <w:tab/>
      </w:r>
      <w:r w:rsidRPr="00C04346">
        <w:tab/>
      </w:r>
      <w:r w:rsidRPr="00C04346">
        <w:tab/>
        <w:t>18,5</w:t>
      </w:r>
    </w:p>
    <w:p w14:paraId="63860C48" w14:textId="77777777" w:rsidR="00FA1113" w:rsidRPr="00C04346" w:rsidRDefault="00FA1113" w:rsidP="00FA1113">
      <w:pPr>
        <w:jc w:val="both"/>
      </w:pPr>
      <w:r w:rsidRPr="00C04346">
        <w:t>Rumunsko</w:t>
      </w:r>
      <w:r w:rsidRPr="00C04346">
        <w:tab/>
      </w:r>
      <w:r w:rsidRPr="00C04346">
        <w:tab/>
      </w:r>
      <w:r w:rsidRPr="00C04346">
        <w:tab/>
      </w:r>
      <w:r w:rsidRPr="00C04346">
        <w:tab/>
        <w:t>14,2</w:t>
      </w:r>
      <w:r w:rsidRPr="00C04346">
        <w:tab/>
      </w:r>
      <w:r w:rsidRPr="00C04346">
        <w:tab/>
      </w:r>
      <w:r w:rsidRPr="00C04346">
        <w:tab/>
      </w:r>
      <w:r w:rsidRPr="00C04346">
        <w:tab/>
      </w:r>
      <w:r w:rsidRPr="00C04346">
        <w:tab/>
        <w:t>35,8</w:t>
      </w:r>
    </w:p>
    <w:p w14:paraId="28920D56" w14:textId="77777777" w:rsidR="00FA1113" w:rsidRPr="00C04346" w:rsidRDefault="00FA1113" w:rsidP="00FA1113">
      <w:pPr>
        <w:jc w:val="both"/>
      </w:pPr>
      <w:r w:rsidRPr="00C04346">
        <w:t xml:space="preserve">Údaje pro Řecko jsou z let </w:t>
      </w:r>
      <w:smartTag w:uri="urn:schemas-microsoft-com:office:smarttags" w:element="metricconverter">
        <w:smartTagPr>
          <w:attr w:name="ProductID" w:val="1951 a"/>
        </w:smartTagPr>
        <w:r w:rsidRPr="00C04346">
          <w:t>1951 a</w:t>
        </w:r>
      </w:smartTag>
      <w:r w:rsidRPr="00C04346">
        <w:t xml:space="preserve"> 1971, pro Jugoslávii z let </w:t>
      </w:r>
      <w:smartTag w:uri="urn:schemas-microsoft-com:office:smarttags" w:element="metricconverter">
        <w:smartTagPr>
          <w:attr w:name="ProductID" w:val="1953 a"/>
        </w:smartTagPr>
        <w:r w:rsidRPr="00C04346">
          <w:t>1953 a</w:t>
        </w:r>
      </w:smartTag>
      <w:r w:rsidRPr="00C04346">
        <w:t xml:space="preserve"> 1971.</w:t>
      </w:r>
    </w:p>
    <w:p w14:paraId="0616544B" w14:textId="77777777" w:rsidR="00FA1113" w:rsidRPr="00C04346" w:rsidRDefault="00FA1113" w:rsidP="00FA1113">
      <w:pPr>
        <w:jc w:val="both"/>
      </w:pPr>
      <w:r w:rsidRPr="00C04346">
        <w:t>Pro Albánii údaje nejsou k dispozici.</w:t>
      </w:r>
    </w:p>
    <w:p w14:paraId="21AC6FA1" w14:textId="77777777" w:rsidR="00FA1113" w:rsidRPr="00C04346" w:rsidRDefault="00FA1113" w:rsidP="00FA1113">
      <w:pPr>
        <w:jc w:val="both"/>
      </w:pPr>
      <w:r w:rsidRPr="00C04346">
        <w:t xml:space="preserve">Prameny: John R. </w:t>
      </w:r>
      <w:proofErr w:type="spellStart"/>
      <w:r w:rsidRPr="00C04346">
        <w:t>Lampe</w:t>
      </w:r>
      <w:proofErr w:type="spellEnd"/>
      <w:r w:rsidRPr="00C04346">
        <w:t xml:space="preserve"> &amp; Marvin R. Jackson, </w:t>
      </w:r>
      <w:proofErr w:type="spellStart"/>
      <w:r w:rsidRPr="00C04346">
        <w:rPr>
          <w:i/>
        </w:rPr>
        <w:t>Balkan</w:t>
      </w:r>
      <w:proofErr w:type="spellEnd"/>
      <w:r w:rsidRPr="00C04346">
        <w:rPr>
          <w:i/>
        </w:rPr>
        <w:t xml:space="preserve"> </w:t>
      </w:r>
      <w:proofErr w:type="spellStart"/>
      <w:r w:rsidRPr="00C04346">
        <w:rPr>
          <w:i/>
        </w:rPr>
        <w:t>Economic</w:t>
      </w:r>
      <w:proofErr w:type="spellEnd"/>
      <w:r w:rsidRPr="00C04346">
        <w:rPr>
          <w:i/>
        </w:rPr>
        <w:t xml:space="preserve"> </w:t>
      </w:r>
      <w:proofErr w:type="spellStart"/>
      <w:r w:rsidRPr="00C04346">
        <w:rPr>
          <w:i/>
        </w:rPr>
        <w:t>History</w:t>
      </w:r>
      <w:proofErr w:type="spellEnd"/>
      <w:r w:rsidRPr="00C04346">
        <w:rPr>
          <w:i/>
        </w:rPr>
        <w:t xml:space="preserve">, 1555–1950: </w:t>
      </w:r>
      <w:proofErr w:type="spellStart"/>
      <w:r w:rsidRPr="00C04346">
        <w:rPr>
          <w:i/>
        </w:rPr>
        <w:t>From</w:t>
      </w:r>
      <w:proofErr w:type="spellEnd"/>
      <w:r w:rsidRPr="00C04346">
        <w:rPr>
          <w:i/>
        </w:rPr>
        <w:t xml:space="preserve"> Imperial </w:t>
      </w:r>
      <w:proofErr w:type="spellStart"/>
      <w:r w:rsidRPr="00C04346">
        <w:rPr>
          <w:i/>
        </w:rPr>
        <w:t>Borde</w:t>
      </w:r>
      <w:r w:rsidRPr="00C04346">
        <w:rPr>
          <w:i/>
        </w:rPr>
        <w:t>r</w:t>
      </w:r>
      <w:r w:rsidRPr="00C04346">
        <w:rPr>
          <w:i/>
        </w:rPr>
        <w:t>lands</w:t>
      </w:r>
      <w:proofErr w:type="spellEnd"/>
      <w:r w:rsidRPr="00C04346">
        <w:rPr>
          <w:i/>
        </w:rPr>
        <w:t xml:space="preserve"> to </w:t>
      </w:r>
      <w:proofErr w:type="spellStart"/>
      <w:r w:rsidRPr="00C04346">
        <w:rPr>
          <w:i/>
        </w:rPr>
        <w:t>Developing</w:t>
      </w:r>
      <w:proofErr w:type="spellEnd"/>
      <w:r w:rsidRPr="00C04346">
        <w:rPr>
          <w:i/>
        </w:rPr>
        <w:t xml:space="preserve"> </w:t>
      </w:r>
      <w:proofErr w:type="spellStart"/>
      <w:r w:rsidRPr="00C04346">
        <w:rPr>
          <w:i/>
        </w:rPr>
        <w:t>Nations</w:t>
      </w:r>
      <w:proofErr w:type="spellEnd"/>
      <w:r w:rsidRPr="00C04346">
        <w:t xml:space="preserve">, </w:t>
      </w:r>
      <w:proofErr w:type="spellStart"/>
      <w:r w:rsidRPr="00C04346">
        <w:t>Bloomington</w:t>
      </w:r>
      <w:proofErr w:type="spellEnd"/>
      <w:r w:rsidRPr="00C04346">
        <w:t xml:space="preserve">, IN: Indiana University </w:t>
      </w:r>
      <w:proofErr w:type="spellStart"/>
      <w:r w:rsidRPr="00C04346">
        <w:t>Press</w:t>
      </w:r>
      <w:proofErr w:type="spellEnd"/>
      <w:r w:rsidRPr="00C04346">
        <w:t>, 1982, p. 597.</w:t>
      </w:r>
    </w:p>
    <w:p w14:paraId="6F4337AC" w14:textId="77777777" w:rsidR="00FA1113" w:rsidRPr="00C04346" w:rsidRDefault="00FA1113" w:rsidP="00FA1113">
      <w:pPr>
        <w:jc w:val="both"/>
      </w:pPr>
    </w:p>
    <w:p w14:paraId="00BBA691" w14:textId="77777777" w:rsidR="00FA1113" w:rsidRPr="00C04346" w:rsidRDefault="00FA1113" w:rsidP="00FA1113">
      <w:pPr>
        <w:ind w:firstLine="708"/>
        <w:jc w:val="both"/>
      </w:pPr>
      <w:r w:rsidRPr="00C04346">
        <w:t>Ne každý hospodářský pokrok byl rozumný. Socialistické státy a všechny republiky v rámci Jugoslávie si přály vytvořit vlastní těžký průmysl. Kvůli tomu bylo třeba postavit t</w:t>
      </w:r>
      <w:r w:rsidRPr="00C04346">
        <w:t>o</w:t>
      </w:r>
      <w:r w:rsidRPr="00C04346">
        <w:t>várny, pro něž ale v dané zemi neexistovala ani nezbytná ruda, ani potřebná energie. Kromě toho docházelo k masovému zdvojování. Aby bylo vše ještě horší, značná část průmyslu v</w:t>
      </w:r>
      <w:r w:rsidRPr="00C04346">
        <w:t>y</w:t>
      </w:r>
      <w:r w:rsidRPr="00C04346">
        <w:t>budovaného v šedesátých a částečně i v sedmdesátých letech byla beznadějně nerentabilní. V komunistickém kontextu to však nemělo příliš velký význam, neboť stát ztrátovým podn</w:t>
      </w:r>
      <w:r w:rsidRPr="00C04346">
        <w:t>i</w:t>
      </w:r>
      <w:r w:rsidRPr="00C04346">
        <w:t>kům vždy poskytl subvence; to se ovšem vrátí jako bumerang, jakmile se komunistický sy</w:t>
      </w:r>
      <w:r w:rsidRPr="00C04346">
        <w:t>s</w:t>
      </w:r>
      <w:r w:rsidRPr="00C04346">
        <w:t>tém zhroutí.</w:t>
      </w:r>
    </w:p>
    <w:p w14:paraId="39F1BD80" w14:textId="77777777" w:rsidR="00FA1113" w:rsidRPr="00C04346" w:rsidRDefault="00FA1113" w:rsidP="00FA1113">
      <w:pPr>
        <w:ind w:firstLine="708"/>
        <w:jc w:val="both"/>
      </w:pPr>
      <w:r w:rsidRPr="00C04346">
        <w:t>Obecně řečeno, všechny komunistické země s výjimkou Jugoslávie se domnívaly, že koncem sedmdesátých a počátkem osmdesátých let už vybudovaly sociali</w:t>
      </w:r>
      <w:r w:rsidRPr="00C04346">
        <w:t>s</w:t>
      </w:r>
      <w:r w:rsidRPr="00C04346">
        <w:t>tickou společnost. Přijaly nové ústavy a nové stranické programy, v nichž je zaznamenáno, čeho už bylo dosaž</w:t>
      </w:r>
      <w:r w:rsidRPr="00C04346">
        <w:t>e</w:t>
      </w:r>
      <w:r w:rsidRPr="00C04346">
        <w:t>no, jakož i stanovení jít dál, vstříc vyzrálému socialismu a k budování jednotné, beztřídní sp</w:t>
      </w:r>
      <w:r w:rsidRPr="00C04346">
        <w:t>o</w:t>
      </w:r>
      <w:r w:rsidRPr="00C04346">
        <w:t>lečnosti, která povede ke komunismu. Vyzrálý socialismus bude produktem materiálního d</w:t>
      </w:r>
      <w:r w:rsidRPr="00C04346">
        <w:t>o</w:t>
      </w:r>
      <w:r w:rsidRPr="00C04346">
        <w:t>statku, kt</w:t>
      </w:r>
      <w:r w:rsidRPr="00C04346">
        <w:t>e</w:t>
      </w:r>
      <w:r w:rsidRPr="00C04346">
        <w:t>rého bude dosaženo větší produktivitou a efektivitou; větší produktivity může být dosaženo uplatňováním „vědecko-technické revoluce“ a přechodem od e</w:t>
      </w:r>
      <w:r w:rsidRPr="00C04346">
        <w:t>x</w:t>
      </w:r>
      <w:r w:rsidRPr="00C04346">
        <w:t>tenzivního k intenzivnímu rozvoji.</w:t>
      </w:r>
    </w:p>
    <w:p w14:paraId="09FFB384" w14:textId="77777777" w:rsidR="00FA1113" w:rsidRPr="00C04346" w:rsidRDefault="00FA1113" w:rsidP="00FA1113">
      <w:pPr>
        <w:ind w:firstLine="708"/>
        <w:jc w:val="both"/>
      </w:pPr>
      <w:r w:rsidRPr="00C04346">
        <w:t>Komunisté dokázali, že jsou schopni vybudovat průmyslovou infrastru</w:t>
      </w:r>
      <w:r w:rsidRPr="00C04346">
        <w:t>k</w:t>
      </w:r>
      <w:r w:rsidRPr="00C04346">
        <w:t>turu a základy těžkého průmyslu, avšak přechod k intenzivnímu rozvoji byl nad jejich možnosti. Vědecko-technická revoluce nebyla záchranou, nýbrž – alespoň částečně – jejich noční můrou. Rytmus změn byl natolik rychlý, že žádný systém, v němž mělo plánování rozhodující roli, s ním n</w:t>
      </w:r>
      <w:r w:rsidRPr="00C04346">
        <w:t>e</w:t>
      </w:r>
      <w:r w:rsidRPr="00C04346">
        <w:t>byl schopen držet krok. Kromě toho neexistovaly střední kádry, které by novou technologii zaváděly do praxe. Vedoucí kádry byly vycvičeny pouze k tomu, aby uplatňovaly politiku, která byla dohodnuta v ústředí, ale nikoliv aby vyvinuly iniciativu; veškerá ro</w:t>
      </w:r>
      <w:r w:rsidRPr="00C04346">
        <w:t>z</w:t>
      </w:r>
      <w:r w:rsidRPr="00C04346">
        <w:t>hodnutí měla i nadále politickou příměs. I v případech, kdy ředitelé továren disponovali nezbytným mno</w:t>
      </w:r>
      <w:r w:rsidRPr="00C04346">
        <w:t>ž</w:t>
      </w:r>
      <w:r w:rsidRPr="00C04346">
        <w:t>stvím tvrdých valut, často nebyli schopni objednat prestižní západní stroje, pokud mohli zí</w:t>
      </w:r>
      <w:r w:rsidRPr="00C04346">
        <w:t>s</w:t>
      </w:r>
      <w:r w:rsidRPr="00C04346">
        <w:t>kat sovětské nebo východoevropské, bez ohledu na jejich slabší kvalitu. Pokud by se přece vyskytl nějaký ředitel, kt</w:t>
      </w:r>
      <w:r w:rsidRPr="00C04346">
        <w:t>e</w:t>
      </w:r>
      <w:r w:rsidRPr="00C04346">
        <w:t>rý by v sobě našel odvahu a dovolil si objednat vybavení ze Západu, jistě by se objevil nějaký stranický kádr, který by tomu zabránil.</w:t>
      </w:r>
    </w:p>
    <w:p w14:paraId="31968FFE" w14:textId="77777777" w:rsidR="00FA1113" w:rsidRPr="00C04346" w:rsidRDefault="00FA1113" w:rsidP="00FA1113">
      <w:pPr>
        <w:ind w:firstLine="708"/>
        <w:jc w:val="both"/>
      </w:pPr>
      <w:r w:rsidRPr="00C04346">
        <w:t>Vědecko-technická revoluce způsobila ještě jeden problém. K hlavnímu technologi</w:t>
      </w:r>
      <w:r w:rsidRPr="00C04346">
        <w:t>c</w:t>
      </w:r>
      <w:r w:rsidRPr="00C04346">
        <w:t>kému pokroku, především v počítačovém průmyslu a v optických vláknech, došlo na Západě. Určitá část technologických vymožeností byla ukradena, avšak podstatu bylo přesto nutno dovážet. Z toho důvodu si řada východoevropských zemí vzala vysoké půjčky, což nebylo nebezpečné, dokud tyto země byly s to vyvážet na Západ v natolik dostatečné míře, aby mo</w:t>
      </w:r>
      <w:r w:rsidRPr="00C04346">
        <w:t>h</w:t>
      </w:r>
      <w:r w:rsidRPr="00C04346">
        <w:t xml:space="preserve">ly splácet své dluhy. Vývoz byl ztížen po nárůstu cen ropy v roce </w:t>
      </w:r>
      <w:smartTag w:uri="urn:schemas-microsoft-com:office:smarttags" w:element="metricconverter">
        <w:smartTagPr>
          <w:attr w:name="ProductID" w:val="1979 a"/>
        </w:smartTagPr>
        <w:r w:rsidRPr="00C04346">
          <w:t>1979 a</w:t>
        </w:r>
      </w:smartTag>
      <w:r w:rsidRPr="00C04346">
        <w:t xml:space="preserve"> následném snížení spotřeby na Západě. Aby bylo stále dostatek výrobků na export, vlády ve svých zemích om</w:t>
      </w:r>
      <w:r w:rsidRPr="00C04346">
        <w:t>e</w:t>
      </w:r>
      <w:r w:rsidRPr="00C04346">
        <w:t>zovaly spotřebu a tím způsobem snižovaly životní standard, což tř</w:t>
      </w:r>
      <w:r w:rsidRPr="00C04346">
        <w:t>e</w:t>
      </w:r>
      <w:r w:rsidRPr="00C04346">
        <w:t>ba v Rumunsku dosáhlo groteskních rozměrů.</w:t>
      </w:r>
    </w:p>
    <w:p w14:paraId="781ED039" w14:textId="77777777" w:rsidR="00FA1113" w:rsidRPr="00C04346" w:rsidRDefault="00FA1113" w:rsidP="00FA1113">
      <w:pPr>
        <w:ind w:firstLine="708"/>
        <w:jc w:val="both"/>
      </w:pPr>
      <w:r w:rsidRPr="00C04346">
        <w:t>V osmdesátých letech stála většina zemí Balkánského poloostrova před problémem dluhu; to se týkalo i Řecka. Potíže byly nejrůznějšího charakteru. Někde d</w:t>
      </w:r>
      <w:r w:rsidRPr="00C04346">
        <w:t>o</w:t>
      </w:r>
      <w:r w:rsidRPr="00C04346">
        <w:t>šlo ke zřetelnému pádu natality ve městech. Nepoměr natality v městských a venkovských oblastech je všeobe</w:t>
      </w:r>
      <w:r w:rsidRPr="00C04346">
        <w:t>c</w:t>
      </w:r>
      <w:r w:rsidRPr="00C04346">
        <w:t>ný jev, ale na Balkáně to rovněž mohlo znamenat narušení etnické rovnováhy. Tím byly zas</w:t>
      </w:r>
      <w:r w:rsidRPr="00C04346">
        <w:t>a</w:t>
      </w:r>
      <w:r w:rsidRPr="00C04346">
        <w:t xml:space="preserve">ženy Kosovo, Bulharsko a Rumunsko. Všechny země trpěly znečištěním životního prostředí, bez ohledu na to, jedná-li se o znečištění výfukovými </w:t>
      </w:r>
      <w:proofErr w:type="spellStart"/>
      <w:r w:rsidRPr="00C04346">
        <w:t>splodinami</w:t>
      </w:r>
      <w:proofErr w:type="spellEnd"/>
      <w:r w:rsidRPr="00C04346">
        <w:t xml:space="preserve"> v okolí </w:t>
      </w:r>
      <w:proofErr w:type="spellStart"/>
      <w:r w:rsidRPr="00C04346">
        <w:t>Partenonu</w:t>
      </w:r>
      <w:proofErr w:type="spellEnd"/>
      <w:r w:rsidRPr="00C04346">
        <w:t>, rumu</w:t>
      </w:r>
      <w:r w:rsidRPr="00C04346">
        <w:t>n</w:t>
      </w:r>
      <w:r w:rsidRPr="00C04346">
        <w:t>ské nemocné lesy nebo mrtvou vodu Černého moře. Po katastrofě v Černobylu v roce 1986 náhle vzrostlo povědomí o významu životního prostř</w:t>
      </w:r>
      <w:r w:rsidRPr="00C04346">
        <w:t>e</w:t>
      </w:r>
      <w:r w:rsidRPr="00C04346">
        <w:t>dí a během posledních let komunistické vlády na Balkáně byla k boji proti rež</w:t>
      </w:r>
      <w:r w:rsidRPr="00C04346">
        <w:t>i</w:t>
      </w:r>
      <w:r w:rsidRPr="00C04346">
        <w:t>mu přes otázky ochrany prostředí mobilizována značná část veřejnosti.</w:t>
      </w:r>
    </w:p>
    <w:p w14:paraId="51270973" w14:textId="77777777" w:rsidR="00FA1113" w:rsidRPr="00C04346" w:rsidRDefault="00FA1113" w:rsidP="00FA1113">
      <w:pPr>
        <w:ind w:firstLine="708"/>
        <w:jc w:val="both"/>
      </w:pPr>
      <w:r w:rsidRPr="00C04346">
        <w:t>Balkán neúprosně pocítil následky změn mezinárodního klimatu během osmdesátých let, obzvláště tehdy, když v roce 1985 přišli v Moskvě k moci zcela noví lidé. Gorbačov si t</w:t>
      </w:r>
      <w:r w:rsidRPr="00C04346">
        <w:t>o</w:t>
      </w:r>
      <w:r w:rsidRPr="00C04346">
        <w:t xml:space="preserve">lik přál skoncovat se studenou válkou, že jakýkoliv postoj </w:t>
      </w:r>
      <w:proofErr w:type="spellStart"/>
      <w:r w:rsidRPr="00C04346">
        <w:t>polozúčastněnosti</w:t>
      </w:r>
      <w:proofErr w:type="spellEnd"/>
      <w:r w:rsidRPr="00C04346">
        <w:t xml:space="preserve"> nebo nezúčas</w:t>
      </w:r>
      <w:r w:rsidRPr="00C04346">
        <w:t>t</w:t>
      </w:r>
      <w:r w:rsidRPr="00C04346">
        <w:t>něnosti ztrácel v mezinárodních vztazích na významu. Hra touto kartou už na Západě nemo</w:t>
      </w:r>
      <w:r w:rsidRPr="00C04346">
        <w:t>h</w:t>
      </w:r>
      <w:r w:rsidRPr="00C04346">
        <w:t>la zajistit privilegovanou pozici – ani ekonomickou, ani politickou. Nejvíce tím utrpěly Jug</w:t>
      </w:r>
      <w:r w:rsidRPr="00C04346">
        <w:t>o</w:t>
      </w:r>
      <w:r w:rsidRPr="00C04346">
        <w:t>slávie a R</w:t>
      </w:r>
      <w:r w:rsidRPr="00C04346">
        <w:t>u</w:t>
      </w:r>
      <w:r w:rsidRPr="00C04346">
        <w:t>munsko.</w:t>
      </w:r>
    </w:p>
    <w:p w14:paraId="61A26C99" w14:textId="77777777" w:rsidR="00FA1113" w:rsidRPr="00C04346" w:rsidRDefault="00FA1113" w:rsidP="00FA1113">
      <w:pPr>
        <w:ind w:firstLine="708"/>
        <w:jc w:val="both"/>
      </w:pPr>
      <w:r w:rsidRPr="00C04346">
        <w:t>Do poloviny osmdesátých let už bylo jasné, že země Balkánu čekají významné pr</w:t>
      </w:r>
      <w:r w:rsidRPr="00C04346">
        <w:t>o</w:t>
      </w:r>
      <w:r w:rsidRPr="00C04346">
        <w:t>blémy – s výjimkou Řecka, které už v roce 1981 našlo politickou stabilitu a ho</w:t>
      </w:r>
      <w:r w:rsidRPr="00C04346">
        <w:t>s</w:t>
      </w:r>
      <w:r w:rsidRPr="00C04346">
        <w:t>podářskou podporu v rámci Evropského společenství. V socialistických zemích se vládnoucí ideologie dočkala krachu. Nejen, že nevyprodukovala bohatství, které bylo nezbytné pro vyzrálý soci</w:t>
      </w:r>
      <w:r w:rsidRPr="00C04346">
        <w:t>a</w:t>
      </w:r>
      <w:r w:rsidRPr="00C04346">
        <w:t>lismus, ale naopak produkovala stále větší bídu, která podle ní samé byla osudem kapitalisti</w:t>
      </w:r>
      <w:r w:rsidRPr="00C04346">
        <w:t>c</w:t>
      </w:r>
      <w:r w:rsidRPr="00C04346">
        <w:t>kého světa. V důsledku toho, že tato ideologie propadla, vládnoucí strany se st</w:t>
      </w:r>
      <w:r w:rsidRPr="00C04346">
        <w:t>á</w:t>
      </w:r>
      <w:r w:rsidRPr="00C04346">
        <w:t>le více upínaly k nacionalismu, který už od šedesátých let byl vždy někde poblíž. Protivníci režimu se pro změnu domnívali, že za účelem transformace společnosti je potřeba ještě větší dávky nacion</w:t>
      </w:r>
      <w:r w:rsidRPr="00C04346">
        <w:t>a</w:t>
      </w:r>
      <w:r w:rsidRPr="00C04346">
        <w:t>lismu. To byla mo</w:t>
      </w:r>
      <w:r w:rsidRPr="00C04346">
        <w:t>c</w:t>
      </w:r>
      <w:r w:rsidRPr="00C04346">
        <w:t>ná a v mnohých případech ničivá kombinace, což se na Balkáně potvrdí v období po pádu komunismu.</w:t>
      </w:r>
    </w:p>
    <w:p w14:paraId="5940AB38" w14:textId="77777777" w:rsidR="00AE3E1E" w:rsidRDefault="00AE3E1E"/>
    <w:sectPr w:rsidR="00AE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13"/>
    <w:rsid w:val="00065106"/>
    <w:rsid w:val="0058344D"/>
    <w:rsid w:val="006A32DF"/>
    <w:rsid w:val="00AE3E1E"/>
    <w:rsid w:val="00F64797"/>
    <w:rsid w:val="00FA1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DBB985"/>
  <w15:chartTrackingRefBased/>
  <w15:docId w15:val="{6551F8EA-33AE-410D-ABD7-097ECE10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14097</Characters>
  <Application>Microsoft Office Word</Application>
  <DocSecurity>0</DocSecurity>
  <Lines>117</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2021-12-27T12:51:00Z</dcterms:created>
  <dcterms:modified xsi:type="dcterms:W3CDTF">2021-12-27T12:52:00Z</dcterms:modified>
</cp:coreProperties>
</file>