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B9159DB" w:rsidR="003C2E96" w:rsidRDefault="00F732BA" w:rsidP="000D46FF">
      <w:pPr>
        <w:jc w:val="center"/>
        <w:rPr>
          <w:rFonts w:asciiTheme="minorHAnsi" w:hAnsiTheme="minorHAnsi" w:cstheme="minorHAnsi"/>
          <w:sz w:val="44"/>
          <w:szCs w:val="44"/>
        </w:rPr>
      </w:pPr>
      <w:r w:rsidRPr="000D46FF">
        <w:rPr>
          <w:rFonts w:asciiTheme="minorHAnsi" w:hAnsiTheme="minorHAnsi" w:cstheme="minorHAnsi"/>
          <w:sz w:val="44"/>
          <w:szCs w:val="44"/>
        </w:rPr>
        <w:t>Filosofie budoucnosti</w:t>
      </w:r>
    </w:p>
    <w:p w14:paraId="6230E9B1" w14:textId="098221EA" w:rsidR="000D46FF" w:rsidRDefault="000D46FF" w:rsidP="000D46FF">
      <w:pPr>
        <w:jc w:val="center"/>
        <w:rPr>
          <w:rFonts w:asciiTheme="minorHAnsi" w:hAnsiTheme="minorHAnsi" w:cstheme="minorHAnsi"/>
          <w:sz w:val="44"/>
          <w:szCs w:val="44"/>
        </w:rPr>
      </w:pPr>
    </w:p>
    <w:p w14:paraId="605BD616" w14:textId="77777777" w:rsidR="000D46FF" w:rsidRPr="000D46FF" w:rsidRDefault="000D46FF" w:rsidP="000D46FF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1AA622BE" w14:textId="79221F52" w:rsidR="00AA27A9" w:rsidRDefault="00F732BA">
      <w:pPr>
        <w:ind w:firstLine="0"/>
        <w:rPr>
          <w:b/>
        </w:rPr>
      </w:pPr>
      <w:bookmarkStart w:id="0" w:name="_heading=h.gjdgxs" w:colFirst="0" w:colLast="0"/>
      <w:bookmarkEnd w:id="0"/>
      <w:r>
        <w:t>1.</w:t>
      </w:r>
      <w:r w:rsidR="00AA27A9">
        <w:t xml:space="preserve"> </w:t>
      </w:r>
      <w:r w:rsidR="00AA27A9">
        <w:rPr>
          <w:b/>
        </w:rPr>
        <w:t>2</w:t>
      </w:r>
      <w:r w:rsidR="000D46FF">
        <w:rPr>
          <w:b/>
        </w:rPr>
        <w:t>0</w:t>
      </w:r>
      <w:r w:rsidR="00AA27A9">
        <w:rPr>
          <w:b/>
        </w:rPr>
        <w:t xml:space="preserve">. </w:t>
      </w:r>
      <w:r w:rsidR="000D46FF">
        <w:rPr>
          <w:b/>
        </w:rPr>
        <w:t>9</w:t>
      </w:r>
      <w:r w:rsidR="00AA27A9">
        <w:rPr>
          <w:b/>
        </w:rPr>
        <w:t xml:space="preserve">. </w:t>
      </w:r>
    </w:p>
    <w:p w14:paraId="00000002" w14:textId="728F922F" w:rsidR="003C2E96" w:rsidRDefault="00F732BA">
      <w:pPr>
        <w:ind w:firstLine="0"/>
      </w:pPr>
      <w:r>
        <w:t xml:space="preserve">Filip Tvrdý, „Od epistemických neřestí ke konspiračním teoriím“,  </w:t>
      </w:r>
      <w:hyperlink r:id="rId5">
        <w:r>
          <w:rPr>
            <w:color w:val="0563C1"/>
            <w:u w:val="single"/>
          </w:rPr>
          <w:t>https://www.youtube.com/watch?v=jzTLAS9SaM8</w:t>
        </w:r>
      </w:hyperlink>
      <w:r>
        <w:t xml:space="preserve"> </w:t>
      </w:r>
    </w:p>
    <w:p w14:paraId="4B3A2E77" w14:textId="310452F1" w:rsidR="00AA27A9" w:rsidRDefault="00F732BA">
      <w:pPr>
        <w:ind w:left="567" w:hanging="567"/>
      </w:pPr>
      <w:r>
        <w:t xml:space="preserve">2. </w:t>
      </w:r>
      <w:r w:rsidRPr="00AA27A9">
        <w:rPr>
          <w:b/>
        </w:rPr>
        <w:t xml:space="preserve">27. </w:t>
      </w:r>
      <w:r w:rsidR="000D46FF">
        <w:rPr>
          <w:b/>
        </w:rPr>
        <w:t>9</w:t>
      </w:r>
      <w:r w:rsidRPr="00AA27A9">
        <w:rPr>
          <w:b/>
        </w:rPr>
        <w:t>.</w:t>
      </w:r>
      <w:r>
        <w:t xml:space="preserve"> </w:t>
      </w:r>
      <w:r w:rsidR="00AA27A9">
        <w:t xml:space="preserve"> </w:t>
      </w:r>
    </w:p>
    <w:p w14:paraId="00000004" w14:textId="08E81A00" w:rsidR="003C2E96" w:rsidRDefault="00F732BA">
      <w:pPr>
        <w:ind w:left="567" w:hanging="567"/>
      </w:pPr>
      <w:r>
        <w:t xml:space="preserve">Vzdálená budoucnost Bostrom, „The Future of Humanity“; Tegmark, </w:t>
      </w:r>
      <w:r>
        <w:rPr>
          <w:i/>
        </w:rPr>
        <w:t>Život 3. 0</w:t>
      </w:r>
      <w:r>
        <w:t>, kap. 6, s. 167-202.</w:t>
      </w:r>
    </w:p>
    <w:p w14:paraId="5D2EAE8A" w14:textId="77777777" w:rsidR="00AA27A9" w:rsidRDefault="00F732BA">
      <w:pPr>
        <w:ind w:left="567" w:hanging="567"/>
      </w:pPr>
      <w:r>
        <w:t xml:space="preserve">3. </w:t>
      </w:r>
      <w:r w:rsidRPr="00AA27A9">
        <w:rPr>
          <w:b/>
        </w:rPr>
        <w:t>4. 10.</w:t>
      </w:r>
      <w:r>
        <w:t xml:space="preserve"> </w:t>
      </w:r>
    </w:p>
    <w:p w14:paraId="00000006" w14:textId="12157B7A" w:rsidR="003C2E96" w:rsidRDefault="00F732BA">
      <w:pPr>
        <w:ind w:left="567" w:hanging="567"/>
        <w:rPr>
          <w:b/>
        </w:rPr>
      </w:pPr>
      <w:r>
        <w:t xml:space="preserve">Vzdálená budoucnost Bostrom, „Why I Want to Become Posthuman When I Grow Up“, </w:t>
      </w:r>
      <w:r>
        <w:rPr>
          <w:i/>
        </w:rPr>
        <w:t>Medical Enhancement and Posthumanity</w:t>
      </w:r>
      <w:r>
        <w:t xml:space="preserve">, eds. Bert Gordijn and Ruth Chadwick (Springer, 2008), 107-137. Cvičící: </w:t>
      </w:r>
      <w:r>
        <w:rPr>
          <w:b/>
        </w:rPr>
        <w:t>Dudíková</w:t>
      </w:r>
    </w:p>
    <w:p w14:paraId="00000007" w14:textId="74032D81" w:rsidR="003C2E96" w:rsidRDefault="00F732BA">
      <w:pPr>
        <w:ind w:left="567" w:hanging="567"/>
        <w:rPr>
          <w:b/>
        </w:rPr>
      </w:pPr>
      <w:r>
        <w:t xml:space="preserve">4. </w:t>
      </w:r>
      <w:r w:rsidRPr="00AA27A9">
        <w:rPr>
          <w:b/>
        </w:rPr>
        <w:t>11. 10.</w:t>
      </w:r>
    </w:p>
    <w:p w14:paraId="00000008" w14:textId="77777777" w:rsidR="003C2E96" w:rsidRDefault="00F732BA">
      <w:pPr>
        <w:ind w:left="567" w:hanging="567"/>
      </w:pPr>
      <w:r>
        <w:t xml:space="preserve">Blízká budoucnost: Harari, </w:t>
      </w:r>
      <w:r>
        <w:rPr>
          <w:i/>
        </w:rPr>
        <w:t>Homo Deus</w:t>
      </w:r>
      <w:r>
        <w:t xml:space="preserve">, kap. 9 „Velký rozvod“, s. 301-349; Tegmark, </w:t>
      </w:r>
      <w:r>
        <w:rPr>
          <w:i/>
        </w:rPr>
        <w:t>Život 3.0.</w:t>
      </w:r>
      <w:r>
        <w:t xml:space="preserve">, kap. 3 „Blízká budoucnost“ </w:t>
      </w:r>
    </w:p>
    <w:p w14:paraId="00000009" w14:textId="38F5B64F" w:rsidR="003C2E96" w:rsidRDefault="00F732BA">
      <w:pPr>
        <w:ind w:left="567" w:hanging="567"/>
        <w:rPr>
          <w:b/>
        </w:rPr>
      </w:pPr>
      <w:r>
        <w:t xml:space="preserve">5. </w:t>
      </w:r>
      <w:r w:rsidRPr="00AA27A9">
        <w:rPr>
          <w:b/>
        </w:rPr>
        <w:t>18. 10</w:t>
      </w:r>
      <w:r>
        <w:t xml:space="preserve">. </w:t>
      </w:r>
    </w:p>
    <w:p w14:paraId="0000000A" w14:textId="77777777" w:rsidR="003C2E96" w:rsidRDefault="00F732BA">
      <w:pPr>
        <w:ind w:left="567" w:hanging="567"/>
      </w:pPr>
      <w:r>
        <w:t xml:space="preserve">Data jsou nová ropa: Bowles, </w:t>
      </w:r>
      <w:r>
        <w:rPr>
          <w:i/>
        </w:rPr>
        <w:t>Etika budoucnosti</w:t>
      </w:r>
      <w:r>
        <w:t xml:space="preserve">, kap. 4 „Záplava dat“, 80-118; Fryová, </w:t>
      </w:r>
      <w:r>
        <w:rPr>
          <w:i/>
        </w:rPr>
        <w:t>Hello World</w:t>
      </w:r>
      <w:r>
        <w:t xml:space="preserve">, kap. </w:t>
      </w:r>
      <w:r>
        <w:rPr>
          <w:i/>
        </w:rPr>
        <w:t>Data</w:t>
      </w:r>
      <w:r>
        <w:t>, s. 35-58.</w:t>
      </w:r>
    </w:p>
    <w:p w14:paraId="0000000B" w14:textId="455FC5B2" w:rsidR="003C2E96" w:rsidRPr="00AA27A9" w:rsidRDefault="00F732BA">
      <w:pPr>
        <w:ind w:left="567" w:hanging="567"/>
        <w:rPr>
          <w:b/>
        </w:rPr>
      </w:pPr>
      <w:r>
        <w:t xml:space="preserve">6. </w:t>
      </w:r>
      <w:r w:rsidRPr="00AA27A9">
        <w:rPr>
          <w:b/>
        </w:rPr>
        <w:t xml:space="preserve">25. 10. </w:t>
      </w:r>
    </w:p>
    <w:p w14:paraId="0000000C" w14:textId="77777777" w:rsidR="003C2E96" w:rsidRDefault="00F732BA">
      <w:pPr>
        <w:ind w:left="567" w:hanging="567"/>
      </w:pPr>
      <w:r>
        <w:t xml:space="preserve">Genetické manipulace: Green, </w:t>
      </w:r>
      <w:r>
        <w:rPr>
          <w:i/>
        </w:rPr>
        <w:t>Babies by Design</w:t>
      </w:r>
      <w:r>
        <w:t xml:space="preserve">, kap. 2. Cvičící: </w:t>
      </w:r>
      <w:r>
        <w:rPr>
          <w:b/>
        </w:rPr>
        <w:t>Nečasová</w:t>
      </w:r>
      <w:r>
        <w:t xml:space="preserve"> </w:t>
      </w:r>
    </w:p>
    <w:p w14:paraId="0000000D" w14:textId="06302512" w:rsidR="003C2E96" w:rsidRDefault="00F732BA">
      <w:pPr>
        <w:ind w:left="567" w:hanging="567"/>
        <w:rPr>
          <w:b/>
        </w:rPr>
      </w:pPr>
      <w:r>
        <w:t>7</w:t>
      </w:r>
      <w:r w:rsidRPr="00AA27A9">
        <w:rPr>
          <w:b/>
        </w:rPr>
        <w:t>. 1. 11.</w:t>
      </w:r>
      <w:r>
        <w:t xml:space="preserve"> </w:t>
      </w:r>
    </w:p>
    <w:p w14:paraId="0000000E" w14:textId="77777777" w:rsidR="003C2E96" w:rsidRDefault="00F732BA">
      <w:pPr>
        <w:ind w:left="567" w:hanging="567"/>
      </w:pPr>
      <w:r>
        <w:t xml:space="preserve">Interaktivní svět: Bowles, </w:t>
      </w:r>
      <w:r>
        <w:rPr>
          <w:i/>
        </w:rPr>
        <w:t>Etika budoucnosti</w:t>
      </w:r>
      <w:r>
        <w:t>, s. 119-144</w:t>
      </w:r>
    </w:p>
    <w:p w14:paraId="0000000F" w14:textId="000ACA22" w:rsidR="003C2E96" w:rsidRDefault="00F732BA">
      <w:pPr>
        <w:ind w:left="567" w:hanging="567"/>
        <w:rPr>
          <w:b/>
        </w:rPr>
      </w:pPr>
      <w:r>
        <w:t xml:space="preserve">8. </w:t>
      </w:r>
      <w:r w:rsidRPr="00AA27A9">
        <w:rPr>
          <w:b/>
        </w:rPr>
        <w:t>8. 11</w:t>
      </w:r>
      <w:r>
        <w:t xml:space="preserve">. </w:t>
      </w:r>
    </w:p>
    <w:p w14:paraId="00000010" w14:textId="77777777" w:rsidR="003C2E96" w:rsidRDefault="00F732BA">
      <w:pPr>
        <w:ind w:left="567" w:hanging="567"/>
      </w:pPr>
      <w:r>
        <w:t xml:space="preserve">Poznání a vzdělání: Spitzer, </w:t>
      </w:r>
      <w:r>
        <w:rPr>
          <w:i/>
        </w:rPr>
        <w:t>Digitální demence</w:t>
      </w:r>
      <w:r>
        <w:t>, kap. 3 „Škola“ – kap. 9. „Digital Natives“</w:t>
      </w:r>
    </w:p>
    <w:p w14:paraId="00000011" w14:textId="38F91C5F" w:rsidR="003C2E96" w:rsidRDefault="00F732BA">
      <w:pPr>
        <w:ind w:left="567" w:hanging="567"/>
        <w:rPr>
          <w:b/>
        </w:rPr>
      </w:pPr>
      <w:r>
        <w:t xml:space="preserve">9. </w:t>
      </w:r>
      <w:r w:rsidRPr="00AA27A9">
        <w:rPr>
          <w:b/>
        </w:rPr>
        <w:t>22. 11.</w:t>
      </w:r>
      <w:r>
        <w:t xml:space="preserve"> </w:t>
      </w:r>
    </w:p>
    <w:p w14:paraId="00000012" w14:textId="77777777" w:rsidR="003C2E96" w:rsidRDefault="00F732BA">
      <w:pPr>
        <w:ind w:left="567" w:hanging="567"/>
        <w:rPr>
          <w:b/>
        </w:rPr>
      </w:pPr>
      <w:r>
        <w:t xml:space="preserve">Sex s roboty: Sterri – Earp, „The Ethics of Sex Robots“ ; Levy, „Sex with robots“. Cvičící:  </w:t>
      </w:r>
      <w:r>
        <w:rPr>
          <w:b/>
        </w:rPr>
        <w:t>Troup</w:t>
      </w:r>
    </w:p>
    <w:p w14:paraId="00000013" w14:textId="47C22DD2" w:rsidR="003C2E96" w:rsidRPr="00AA27A9" w:rsidRDefault="00F732BA">
      <w:pPr>
        <w:ind w:left="567" w:hanging="567"/>
        <w:rPr>
          <w:b/>
        </w:rPr>
      </w:pPr>
      <w:r>
        <w:t xml:space="preserve">10. </w:t>
      </w:r>
      <w:r w:rsidRPr="00AA27A9">
        <w:rPr>
          <w:b/>
        </w:rPr>
        <w:t xml:space="preserve">29. 11. </w:t>
      </w:r>
    </w:p>
    <w:p w14:paraId="00000014" w14:textId="77777777" w:rsidR="003C2E96" w:rsidRDefault="00F732BA">
      <w:pPr>
        <w:ind w:left="567" w:hanging="567"/>
      </w:pPr>
      <w:r>
        <w:t xml:space="preserve">Věda a konspirace: Bridle, </w:t>
      </w:r>
      <w:r>
        <w:rPr>
          <w:i/>
        </w:rPr>
        <w:t>Temné zítřky</w:t>
      </w:r>
      <w:r>
        <w:t>, kap. 4 „Kalkulace“ a kap. 8 „Spiknutí“</w:t>
      </w:r>
    </w:p>
    <w:p w14:paraId="00000015" w14:textId="169BACAE" w:rsidR="003C2E96" w:rsidRDefault="00F732BA">
      <w:pPr>
        <w:ind w:left="567" w:hanging="567"/>
      </w:pPr>
      <w:r>
        <w:t xml:space="preserve">11. </w:t>
      </w:r>
      <w:r w:rsidRPr="00AA27A9">
        <w:rPr>
          <w:b/>
        </w:rPr>
        <w:t>6. 12.</w:t>
      </w:r>
      <w:r>
        <w:t xml:space="preserve"> </w:t>
      </w:r>
    </w:p>
    <w:p w14:paraId="0BC8DC93" w14:textId="77777777" w:rsidR="00602471" w:rsidRDefault="00602471" w:rsidP="00602471">
      <w:pPr>
        <w:ind w:left="567" w:hanging="567"/>
      </w:pPr>
      <w:r>
        <w:t xml:space="preserve">Budoucnost klimatu: Bendell, „Hluboká adaptace“, </w:t>
      </w:r>
      <w:hyperlink r:id="rId6" w:history="1">
        <w:r w:rsidRPr="00E819E4">
          <w:rPr>
            <w:rStyle w:val="Hypertextovodkaz"/>
          </w:rPr>
          <w:t>https://a2larm.cz/2021/11/hluboka-adaptace-mapa-pro-navigaci-v-rozbourenych-vodach-klimaticke-tragedie/</w:t>
        </w:r>
      </w:hyperlink>
      <w:r>
        <w:t xml:space="preserve"> </w:t>
      </w:r>
    </w:p>
    <w:p w14:paraId="00000017" w14:textId="33C2AFB8" w:rsidR="003C2E96" w:rsidRDefault="00F732BA">
      <w:pPr>
        <w:ind w:left="567" w:hanging="567"/>
      </w:pPr>
      <w:r>
        <w:t xml:space="preserve">12. </w:t>
      </w:r>
      <w:r w:rsidRPr="00AA27A9">
        <w:rPr>
          <w:b/>
        </w:rPr>
        <w:t>13. 12.</w:t>
      </w:r>
      <w:r>
        <w:t xml:space="preserve"> </w:t>
      </w:r>
    </w:p>
    <w:p w14:paraId="4F3747CD" w14:textId="56F23E79" w:rsidR="00602471" w:rsidRDefault="00602471">
      <w:pPr>
        <w:ind w:left="567" w:hanging="567"/>
      </w:pPr>
      <w:r>
        <w:t>Film, diva</w:t>
      </w:r>
      <w:r w:rsidR="00DC3D0A">
        <w:t xml:space="preserve">dlo, beletrie, souhrnná diskuse nad tématy kurzu. </w:t>
      </w:r>
      <w:r>
        <w:t xml:space="preserve"> </w:t>
      </w:r>
    </w:p>
    <w:p w14:paraId="4EDC0826" w14:textId="66FF6BD6" w:rsidR="00602471" w:rsidRDefault="00DC3D0A">
      <w:pPr>
        <w:ind w:left="567" w:hanging="567"/>
      </w:pPr>
      <w:r>
        <w:t xml:space="preserve">a) </w:t>
      </w:r>
      <w:r w:rsidR="00CB7D51" w:rsidRPr="00CB7D51">
        <w:t xml:space="preserve">a) Každý student vybere nějaké umělecké dílo (film, dokument, divadelní hra, román, povídka, hudba, výstava...), které se nějakým způsobem váže k tématům, které jsme probírali během roku. Stručně (2-3 minuty) ostatním vysvětlí, proč má relevanci pro filosofii zabývající se současnými tématy. Kombinovaní studenti učiní totéž v písemné formě a text opět odevzdají do odevzdávárny. Za toto „doporučení“ dostanou </w:t>
      </w:r>
      <w:r w:rsidR="00CB7D51" w:rsidRPr="00CB7D51">
        <w:lastRenderedPageBreak/>
        <w:t>prezenční studenti 1 bod (+ 1 za účast), kombinovaní jako obvykle 0,5 bodu.</w:t>
      </w:r>
      <w:bookmarkStart w:id="1" w:name="_GoBack"/>
      <w:bookmarkEnd w:id="1"/>
    </w:p>
    <w:p w14:paraId="2EB83BDE" w14:textId="7C211AE1" w:rsidR="00DC3D0A" w:rsidRDefault="000D46FF">
      <w:pPr>
        <w:ind w:left="567" w:hanging="567"/>
      </w:pPr>
      <w:r>
        <w:t xml:space="preserve">b) </w:t>
      </w:r>
      <w:r w:rsidR="00DC3D0A" w:rsidRPr="00DC3D0A">
        <w:t>Souhrnná diskuse k tématům, která jsme probrali během semestru s důrazem především na tyto motivy: jak se k řešeným problémům může/má stavit filosofie? Jak by měly být současné problémy reflektovány ve výuce na katedrách filosofie. Jakými metodami tyto problémy vyučovat?</w:t>
      </w:r>
      <w:r>
        <w:t xml:space="preserve"> Kombinovaní studenti mohou podobnou reflexi provést písemnou formou. </w:t>
      </w:r>
    </w:p>
    <w:p w14:paraId="00000019" w14:textId="77777777" w:rsidR="003C2E96" w:rsidRDefault="003C2E96"/>
    <w:sectPr w:rsidR="003C2E9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0tjQ1NrMwNTcxM7BQ0lEKTi0uzszPAykwrQUAN7N+MiwAAAA="/>
  </w:docVars>
  <w:rsids>
    <w:rsidRoot w:val="003C2E96"/>
    <w:rsid w:val="00096393"/>
    <w:rsid w:val="000D46FF"/>
    <w:rsid w:val="00163E78"/>
    <w:rsid w:val="003C2E96"/>
    <w:rsid w:val="004752BF"/>
    <w:rsid w:val="00602471"/>
    <w:rsid w:val="007010AE"/>
    <w:rsid w:val="008040F0"/>
    <w:rsid w:val="00AA27A9"/>
    <w:rsid w:val="00CB7D51"/>
    <w:rsid w:val="00DA1880"/>
    <w:rsid w:val="00DC3D0A"/>
    <w:rsid w:val="00F7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BE59"/>
  <w15:docId w15:val="{686EE20A-342A-4EB0-821C-DB4223B8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>
      <w:pPr>
        <w:widowControl w:val="0"/>
        <w:spacing w:after="60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19C3"/>
    <w:pPr>
      <w:suppressAutoHyphens/>
    </w:pPr>
    <w:rPr>
      <w:rFonts w:cs="Mangal"/>
      <w:spacing w:val="2"/>
      <w:kern w:val="24"/>
      <w:lang w:eastAsia="hi-IN" w:bidi="hi-IN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81775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04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2larm.cz/2021/11/hluboka-adaptace-mapa-pro-navigaci-v-rozbourenych-vodach-klimaticke-tragedie/" TargetMode="External"/><Relationship Id="rId5" Type="http://schemas.openxmlformats.org/officeDocument/2006/relationships/hyperlink" Target="https://www.youtube.com/watch?v=jzTLAS9SaM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Ss4EgBXvm++UEBHrVJvZcCeySQ==">AMUW2mWVNRU1Y8w3MeoN9H9tq9JlkKN2oYEffMlCe4/jrfpbhIm75x3JSsbR5QQ9EgB43cGxRcqiXFRkB7YTjNe/tk+W819KenGoWyENkaSpVu37mRn59LJJEDYtc8uoeXDka9ZLdvzm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Špelda</dc:creator>
  <cp:lastModifiedBy>Daniel Špelda</cp:lastModifiedBy>
  <cp:revision>8</cp:revision>
  <dcterms:created xsi:type="dcterms:W3CDTF">2021-09-24T06:45:00Z</dcterms:created>
  <dcterms:modified xsi:type="dcterms:W3CDTF">2021-11-29T11:35:00Z</dcterms:modified>
</cp:coreProperties>
</file>