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74C1" w14:textId="77777777" w:rsidR="003C63C1" w:rsidRPr="00F1062D" w:rsidRDefault="003C63C1" w:rsidP="003C63C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1062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Čtyřstěžník </w:t>
      </w:r>
    </w:p>
    <w:p w14:paraId="6B8FF770" w14:textId="77777777" w:rsidR="003C63C1" w:rsidRPr="00F1062D" w:rsidRDefault="003C63C1" w:rsidP="003C63C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FAAB38A" w14:textId="40155928" w:rsidR="00FC117E" w:rsidRPr="00F1062D" w:rsidRDefault="003C63C1" w:rsidP="003C63C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1062D">
        <w:rPr>
          <w:rFonts w:ascii="Times New Roman" w:eastAsia="Times New Roman" w:hAnsi="Times New Roman"/>
          <w:bCs/>
          <w:sz w:val="24"/>
          <w:szCs w:val="24"/>
          <w:lang w:eastAsia="cs-CZ"/>
        </w:rPr>
        <w:t>Plavidlo se čtyřmi stěžni, které nesou buď ráhnové plachty, anebo latinské plachty či vratiplachty, přičemž některé nesou latinské plachty a vratiplachty zároveň.</w:t>
      </w:r>
    </w:p>
    <w:p w14:paraId="2E96CB90" w14:textId="77777777" w:rsidR="003C63C1" w:rsidRPr="00F1062D" w:rsidRDefault="003C63C1" w:rsidP="003C63C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1062D">
        <w:rPr>
          <w:rFonts w:ascii="Times New Roman" w:eastAsia="Times New Roman" w:hAnsi="Times New Roman"/>
          <w:bCs/>
          <w:sz w:val="24"/>
          <w:szCs w:val="24"/>
          <w:lang w:eastAsia="cs-CZ"/>
        </w:rPr>
        <w:t>První čtyřstěžníky, karaky či galeony, se objevily po křížových výpravách. Tyto typy nesly na předním a hlavním stěžni ráhnové plachty a na křížovém stěžni a na posledním malém stěžni, který se nazývá stejně jako plachta, kterou nese, bonaventura, latinské plachty.</w:t>
      </w:r>
    </w:p>
    <w:p w14:paraId="75B0087A" w14:textId="2B6B5530" w:rsidR="003C63C1" w:rsidRDefault="003C63C1" w:rsidP="003C63C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1062D">
        <w:rPr>
          <w:rFonts w:ascii="Times New Roman" w:eastAsia="Times New Roman" w:hAnsi="Times New Roman"/>
          <w:bCs/>
          <w:sz w:val="24"/>
          <w:szCs w:val="24"/>
          <w:lang w:eastAsia="cs-CZ"/>
        </w:rPr>
        <w:t>V 19. století existovaly:</w:t>
      </w:r>
    </w:p>
    <w:p w14:paraId="4FAFE2C3" w14:textId="00E3FE77" w:rsidR="00F1062D" w:rsidRDefault="00F1062D" w:rsidP="00F1062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čtyřstěžňov</w:t>
      </w:r>
      <w:r w:rsidR="008D16D2">
        <w:rPr>
          <w:rFonts w:ascii="Times New Roman" w:eastAsia="Times New Roman" w:hAnsi="Times New Roman"/>
          <w:bCs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plnoplachetník, </w:t>
      </w:r>
      <w:r w:rsidR="00A26283">
        <w:rPr>
          <w:rFonts w:ascii="Times New Roman" w:eastAsia="Times New Roman" w:hAnsi="Times New Roman"/>
          <w:bCs/>
          <w:sz w:val="24"/>
          <w:szCs w:val="24"/>
          <w:lang w:eastAsia="cs-CZ"/>
        </w:rPr>
        <w:t>kter</w:t>
      </w:r>
      <w:r w:rsidR="008D16D2">
        <w:rPr>
          <w:rFonts w:ascii="Times New Roman" w:eastAsia="Times New Roman" w:hAnsi="Times New Roman"/>
          <w:bCs/>
          <w:sz w:val="24"/>
          <w:szCs w:val="24"/>
          <w:lang w:eastAsia="cs-CZ"/>
        </w:rPr>
        <w:t>ý</w:t>
      </w:r>
      <w:r w:rsidR="00A2628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nes</w:t>
      </w:r>
      <w:r w:rsidR="008D16D2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 w:rsidR="00A2628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ráhnové plachty na všech čtyřech stěžních, kdy křížový stěžeň nese také vratiplachtu,</w:t>
      </w:r>
    </w:p>
    <w:p w14:paraId="53179BA6" w14:textId="25336CBE" w:rsidR="00A26283" w:rsidRDefault="008D16D2" w:rsidP="00F1062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čtyřstěžňový bark, který nese ráhnové plachty na třech stěžních, kdy křížový stěžeň nese vratiplachtu,</w:t>
      </w:r>
    </w:p>
    <w:p w14:paraId="40DF6FD8" w14:textId="4E223AF6" w:rsidR="008D16D2" w:rsidRPr="00F1062D" w:rsidRDefault="00E45355" w:rsidP="00F1062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škunerová barkentina, která nese vratiplachty a pouze přední stěž</w:t>
      </w:r>
      <w:r w:rsidR="00D6376F">
        <w:rPr>
          <w:rFonts w:ascii="Times New Roman" w:eastAsia="Times New Roman" w:hAnsi="Times New Roman"/>
          <w:bCs/>
          <w:sz w:val="24"/>
          <w:szCs w:val="24"/>
          <w:lang w:eastAsia="cs-CZ"/>
        </w:rPr>
        <w:t>eň nese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ráhnové plachty.</w:t>
      </w:r>
    </w:p>
    <w:p w14:paraId="07BE678A" w14:textId="77777777" w:rsidR="003C63C1" w:rsidRPr="00F1062D" w:rsidRDefault="003C63C1" w:rsidP="003C63C1">
      <w:pPr>
        <w:rPr>
          <w:bCs/>
        </w:rPr>
      </w:pPr>
    </w:p>
    <w:sectPr w:rsidR="003C63C1" w:rsidRPr="00F1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300"/>
    <w:multiLevelType w:val="hybridMultilevel"/>
    <w:tmpl w:val="4F7E0C86"/>
    <w:lvl w:ilvl="0" w:tplc="B808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56A7F"/>
    <w:multiLevelType w:val="hybridMultilevel"/>
    <w:tmpl w:val="77ECFA06"/>
    <w:lvl w:ilvl="0" w:tplc="C450E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1"/>
    <w:rsid w:val="00242DA0"/>
    <w:rsid w:val="003C63C1"/>
    <w:rsid w:val="004739A0"/>
    <w:rsid w:val="008D16D2"/>
    <w:rsid w:val="00A26283"/>
    <w:rsid w:val="00CE31F8"/>
    <w:rsid w:val="00D6376F"/>
    <w:rsid w:val="00D91112"/>
    <w:rsid w:val="00E45355"/>
    <w:rsid w:val="00E63E53"/>
    <w:rsid w:val="00F1062D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BA24"/>
  <w15:chartTrackingRefBased/>
  <w15:docId w15:val="{D2F3C585-05AC-4AF2-91FA-32FB8641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3C63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63C1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63C1"/>
    <w:rPr>
      <w:rFonts w:ascii="Calibri" w:eastAsia="Calibri" w:hAnsi="Calibri" w:cs="Times New Roman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1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2021-10-18T07:44:00Z</dcterms:created>
  <dcterms:modified xsi:type="dcterms:W3CDTF">2021-10-18T08:43:00Z</dcterms:modified>
</cp:coreProperties>
</file>