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903" w14:textId="53E257AD" w:rsidR="00EA7CA1" w:rsidRPr="00895974" w:rsidRDefault="00C2292E">
      <w:pPr>
        <w:rPr>
          <w:sz w:val="26"/>
          <w:szCs w:val="28"/>
        </w:rPr>
      </w:pPr>
      <w:r w:rsidRPr="00895974">
        <w:rPr>
          <w:sz w:val="26"/>
          <w:szCs w:val="28"/>
        </w:rPr>
        <w:t>NORWEGIAN LITERATURE</w:t>
      </w:r>
      <w:r w:rsidR="002508D8">
        <w:rPr>
          <w:sz w:val="26"/>
          <w:szCs w:val="28"/>
        </w:rPr>
        <w:t xml:space="preserve"> WORKHOP IN BRNO</w:t>
      </w:r>
    </w:p>
    <w:p w14:paraId="7EC66191" w14:textId="798AC209" w:rsidR="00C2292E" w:rsidRDefault="00C2292E">
      <w:proofErr w:type="gramStart"/>
      <w:r>
        <w:t>10 – 19</w:t>
      </w:r>
      <w:proofErr w:type="gramEnd"/>
      <w:r>
        <w:t xml:space="preserve"> JULY 2023</w:t>
      </w:r>
      <w:r w:rsidR="00066B53">
        <w:t xml:space="preserve"> (10 </w:t>
      </w:r>
      <w:proofErr w:type="spellStart"/>
      <w:r w:rsidR="00066B53">
        <w:t>days</w:t>
      </w:r>
      <w:proofErr w:type="spellEnd"/>
      <w:r w:rsidR="00066B53">
        <w:t>)</w:t>
      </w:r>
    </w:p>
    <w:p w14:paraId="449BC8A8" w14:textId="0E6EF9F2" w:rsidR="00C2292E" w:rsidRDefault="00895974">
      <w:proofErr w:type="spellStart"/>
      <w:r>
        <w:t>a</w:t>
      </w:r>
      <w:r w:rsidR="00C2292E">
        <w:t>t</w:t>
      </w:r>
      <w:proofErr w:type="spellEnd"/>
      <w:r w:rsidR="00C2292E">
        <w:t xml:space="preserve"> MASARYK UNIVERSITY </w:t>
      </w:r>
      <w:r w:rsidR="004C3D4A">
        <w:t>-</w:t>
      </w:r>
      <w:r w:rsidR="00C2292E">
        <w:t xml:space="preserve"> CZECH REP</w:t>
      </w:r>
    </w:p>
    <w:p w14:paraId="72CBF956" w14:textId="77777777" w:rsidR="00E247FA" w:rsidRDefault="00B45885" w:rsidP="00E247FA">
      <w:pPr>
        <w:spacing w:line="360" w:lineRule="auto"/>
        <w:contextualSpacing/>
      </w:pPr>
      <w:r>
        <w:t xml:space="preserve">Target audience: </w:t>
      </w:r>
    </w:p>
    <w:p w14:paraId="1EA05B67" w14:textId="05083391" w:rsidR="00B45885" w:rsidRDefault="00B45885" w:rsidP="00EB5DEE">
      <w:pPr>
        <w:spacing w:line="240" w:lineRule="auto"/>
        <w:contextualSpacing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Norwegian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literature</w:t>
      </w:r>
      <w:proofErr w:type="spellEnd"/>
      <w:r>
        <w:t xml:space="preserve"> on </w:t>
      </w:r>
      <w:proofErr w:type="spellStart"/>
      <w:r>
        <w:t>bachelor</w:t>
      </w:r>
      <w:proofErr w:type="spellEnd"/>
      <w:r>
        <w:t>, master and PhD. level</w:t>
      </w:r>
      <w:r w:rsidR="00E247FA">
        <w:t xml:space="preserve">, </w:t>
      </w:r>
      <w:proofErr w:type="spellStart"/>
      <w:r w:rsidR="00E247FA">
        <w:t>all</w:t>
      </w:r>
      <w:proofErr w:type="spellEnd"/>
      <w:r w:rsidR="00E247FA">
        <w:t xml:space="preserve"> </w:t>
      </w:r>
      <w:proofErr w:type="spellStart"/>
      <w:r w:rsidR="00E247FA">
        <w:t>students</w:t>
      </w:r>
      <w:proofErr w:type="spellEnd"/>
      <w:r w:rsidR="00E247FA">
        <w:t xml:space="preserve"> </w:t>
      </w:r>
      <w:proofErr w:type="spellStart"/>
      <w:r w:rsidR="00E247FA">
        <w:t>interested</w:t>
      </w:r>
      <w:proofErr w:type="spellEnd"/>
      <w:r w:rsidR="00E247FA">
        <w:t xml:space="preserve"> in </w:t>
      </w:r>
      <w:proofErr w:type="spellStart"/>
      <w:r w:rsidR="00E247FA">
        <w:t>Norwegian</w:t>
      </w:r>
      <w:proofErr w:type="spellEnd"/>
      <w:r w:rsidR="00E247FA">
        <w:t xml:space="preserve"> </w:t>
      </w:r>
      <w:proofErr w:type="spellStart"/>
      <w:r w:rsidR="00E247FA">
        <w:t>literature</w:t>
      </w:r>
      <w:proofErr w:type="spellEnd"/>
    </w:p>
    <w:p w14:paraId="4BB76952" w14:textId="107C815A" w:rsidR="004C6101" w:rsidRDefault="004C6101" w:rsidP="00EB5DEE">
      <w:pPr>
        <w:spacing w:line="240" w:lineRule="auto"/>
        <w:contextualSpacing/>
      </w:pPr>
      <w:proofErr w:type="spellStart"/>
      <w:r>
        <w:t>Enrollment</w:t>
      </w:r>
      <w:proofErr w:type="spellEnd"/>
      <w:r>
        <w:t>/</w:t>
      </w:r>
      <w:proofErr w:type="spellStart"/>
      <w:r>
        <w:t>entering</w:t>
      </w:r>
      <w:proofErr w:type="spellEnd"/>
      <w:r>
        <w:t>/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 w:rsidR="006E322D">
        <w:t>through</w:t>
      </w:r>
      <w:proofErr w:type="spellEnd"/>
      <w:r w:rsidR="006E322D">
        <w:t xml:space="preserve"> </w:t>
      </w:r>
      <w:proofErr w:type="spellStart"/>
      <w:r w:rsidR="006E322D">
        <w:t>the</w:t>
      </w:r>
      <w:proofErr w:type="spellEnd"/>
      <w:r w:rsidR="006E322D">
        <w:t xml:space="preserve"> </w:t>
      </w:r>
      <w:proofErr w:type="spellStart"/>
      <w:r w:rsidR="006E322D">
        <w:t>international</w:t>
      </w:r>
      <w:proofErr w:type="spellEnd"/>
      <w:r w:rsidR="006E322D">
        <w:t xml:space="preserve"> department </w:t>
      </w:r>
      <w:proofErr w:type="spellStart"/>
      <w:r w:rsidR="006E322D">
        <w:t>of</w:t>
      </w:r>
      <w:proofErr w:type="spellEnd"/>
      <w:r w:rsidR="006E322D">
        <w:t xml:space="preserve"> </w:t>
      </w:r>
      <w:proofErr w:type="spellStart"/>
      <w:r w:rsidR="006E322D">
        <w:t>Faculty</w:t>
      </w:r>
      <w:proofErr w:type="spellEnd"/>
      <w:r w:rsidR="006E322D">
        <w:t xml:space="preserve"> </w:t>
      </w:r>
      <w:proofErr w:type="spellStart"/>
      <w:r w:rsidR="006E322D">
        <w:t>of</w:t>
      </w:r>
      <w:proofErr w:type="spellEnd"/>
      <w:r w:rsidR="006E322D">
        <w:t xml:space="preserve"> </w:t>
      </w:r>
      <w:proofErr w:type="spellStart"/>
      <w:r w:rsidR="006E322D">
        <w:t>Arts</w:t>
      </w:r>
      <w:proofErr w:type="spellEnd"/>
      <w:r w:rsidR="006E322D">
        <w:t>, Masaryk University.</w:t>
      </w:r>
      <w:r w:rsidR="00A57CBB">
        <w:t xml:space="preserve"> All </w:t>
      </w:r>
      <w:proofErr w:type="spellStart"/>
      <w:r w:rsidR="00A57CBB">
        <w:t>students</w:t>
      </w:r>
      <w:proofErr w:type="spellEnd"/>
      <w:r w:rsidR="00A57CBB">
        <w:t xml:space="preserve"> </w:t>
      </w:r>
      <w:proofErr w:type="spellStart"/>
      <w:r w:rsidR="00A57CBB">
        <w:t>will</w:t>
      </w:r>
      <w:proofErr w:type="spellEnd"/>
      <w:r w:rsidR="00A57CBB">
        <w:t xml:space="preserve"> </w:t>
      </w:r>
      <w:proofErr w:type="spellStart"/>
      <w:r w:rsidR="00A57CBB">
        <w:t>be</w:t>
      </w:r>
      <w:proofErr w:type="spellEnd"/>
      <w:r w:rsidR="00A57CBB">
        <w:t xml:space="preserve"> </w:t>
      </w:r>
      <w:proofErr w:type="spellStart"/>
      <w:r w:rsidR="00A57CBB">
        <w:t>contacted</w:t>
      </w:r>
      <w:proofErr w:type="spellEnd"/>
      <w:r w:rsidR="00A57CBB">
        <w:t xml:space="preserve"> </w:t>
      </w:r>
      <w:proofErr w:type="spellStart"/>
      <w:r w:rsidR="00A57CBB">
        <w:t>latest</w:t>
      </w:r>
      <w:proofErr w:type="spellEnd"/>
      <w:r w:rsidR="00A57CBB">
        <w:t xml:space="preserve"> </w:t>
      </w:r>
      <w:proofErr w:type="spellStart"/>
      <w:r w:rsidR="00A57CBB">
        <w:t>medio</w:t>
      </w:r>
      <w:proofErr w:type="spellEnd"/>
      <w:r w:rsidR="00A57CBB">
        <w:t xml:space="preserve"> </w:t>
      </w:r>
      <w:proofErr w:type="spellStart"/>
      <w:r w:rsidR="00A57CBB">
        <w:t>February</w:t>
      </w:r>
      <w:proofErr w:type="spellEnd"/>
      <w:r w:rsidR="00A57CBB">
        <w:t xml:space="preserve"> by </w:t>
      </w:r>
      <w:proofErr w:type="spellStart"/>
      <w:r w:rsidR="00A57CBB">
        <w:t>the</w:t>
      </w:r>
      <w:proofErr w:type="spellEnd"/>
      <w:r w:rsidR="00A57CBB">
        <w:t xml:space="preserve"> </w:t>
      </w:r>
      <w:proofErr w:type="spellStart"/>
      <w:r w:rsidR="00A57CBB">
        <w:t>administration</w:t>
      </w:r>
      <w:proofErr w:type="spellEnd"/>
      <w:r w:rsidR="00A57CBB">
        <w:t>.</w:t>
      </w:r>
    </w:p>
    <w:p w14:paraId="755B8422" w14:textId="77777777" w:rsidR="00A57CBB" w:rsidRDefault="00A57CBB" w:rsidP="00B45885"/>
    <w:p w14:paraId="0CF1FB87" w14:textId="137B1EDB" w:rsidR="00B45885" w:rsidRDefault="00B45885" w:rsidP="00B45885">
      <w:proofErr w:type="spellStart"/>
      <w:r>
        <w:t>Field</w:t>
      </w:r>
      <w:proofErr w:type="spellEnd"/>
      <w:r>
        <w:t>/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E247FA">
        <w:t xml:space="preserve">Brno </w:t>
      </w:r>
      <w:r>
        <w:t>workshop:</w:t>
      </w:r>
    </w:p>
    <w:p w14:paraId="3A4B210A" w14:textId="426B83BD" w:rsidR="00B45885" w:rsidRPr="003235F6" w:rsidRDefault="00B45885" w:rsidP="00B45885">
      <w:pPr>
        <w:rPr>
          <w:noProof/>
        </w:rPr>
      </w:pPr>
      <w:r>
        <w:rPr>
          <w:noProof/>
        </w:rPr>
        <w:t xml:space="preserve">Norwegian literature in history and the present; </w:t>
      </w:r>
      <w:r w:rsidR="003235F6">
        <w:rPr>
          <w:noProof/>
        </w:rPr>
        <w:t>the variety of genres in the Norwegian literature</w:t>
      </w:r>
      <w:r w:rsidR="003235F6">
        <w:rPr>
          <w:noProof/>
          <w:lang w:val="en-GB"/>
        </w:rPr>
        <w:t>;</w:t>
      </w:r>
      <w:r w:rsidR="003235F6">
        <w:rPr>
          <w:noProof/>
        </w:rPr>
        <w:t xml:space="preserve"> </w:t>
      </w:r>
      <w:r>
        <w:rPr>
          <w:noProof/>
        </w:rPr>
        <w:t>cultural discourse topics in the changing society</w:t>
      </w:r>
      <w:r w:rsidR="003235F6">
        <w:rPr>
          <w:noProof/>
          <w:lang w:val="en-GB"/>
        </w:rPr>
        <w:t xml:space="preserve">; </w:t>
      </w:r>
      <w:r w:rsidR="003235F6">
        <w:rPr>
          <w:noProof/>
        </w:rPr>
        <w:t>challenges of translatology,  reception and new technologies today.</w:t>
      </w:r>
    </w:p>
    <w:p w14:paraId="615A0DEE" w14:textId="2EE0E64B" w:rsidR="00F129E5" w:rsidRDefault="00B45885">
      <w:proofErr w:type="spellStart"/>
      <w:r w:rsidRPr="00B45885">
        <w:t>Classes</w:t>
      </w:r>
      <w:proofErr w:type="spellEnd"/>
      <w:r w:rsidRPr="00B45885">
        <w:t xml:space="preserve"> are </w:t>
      </w:r>
      <w:proofErr w:type="spellStart"/>
      <w:r w:rsidRPr="00B45885">
        <w:t>taught</w:t>
      </w:r>
      <w:proofErr w:type="spellEnd"/>
      <w:r w:rsidRPr="00B45885">
        <w:t xml:space="preserve"> and </w:t>
      </w:r>
      <w:proofErr w:type="spellStart"/>
      <w:r w:rsidRPr="00B45885">
        <w:t>organized</w:t>
      </w:r>
      <w:proofErr w:type="spellEnd"/>
      <w:r w:rsidRPr="00B45885">
        <w:t xml:space="preserve"> by </w:t>
      </w:r>
      <w:proofErr w:type="spellStart"/>
      <w:r w:rsidRPr="00B45885">
        <w:t>our</w:t>
      </w:r>
      <w:proofErr w:type="spellEnd"/>
      <w:r w:rsidRPr="00B45885">
        <w:t xml:space="preserve">  </w:t>
      </w:r>
      <w:proofErr w:type="spellStart"/>
      <w:r w:rsidRPr="00B45885">
        <w:t>specialists</w:t>
      </w:r>
      <w:proofErr w:type="spellEnd"/>
      <w:r w:rsidRPr="00B45885">
        <w:t xml:space="preserve"> </w:t>
      </w:r>
      <w:proofErr w:type="spellStart"/>
      <w:r w:rsidRPr="00B45885">
        <w:t>from</w:t>
      </w:r>
      <w:proofErr w:type="spellEnd"/>
      <w:r w:rsidRPr="00B45885">
        <w:t xml:space="preserve"> </w:t>
      </w:r>
      <w:proofErr w:type="spellStart"/>
      <w:r w:rsidRPr="00B45885">
        <w:t>the</w:t>
      </w:r>
      <w:proofErr w:type="spellEnd"/>
      <w:r w:rsidRPr="00B45885">
        <w:t xml:space="preserve"> Department </w:t>
      </w:r>
      <w:proofErr w:type="spellStart"/>
      <w:r w:rsidRPr="00B45885">
        <w:t>for</w:t>
      </w:r>
      <w:proofErr w:type="spellEnd"/>
      <w:r w:rsidRPr="00B45885">
        <w:t xml:space="preserve"> Department </w:t>
      </w:r>
      <w:proofErr w:type="spellStart"/>
      <w:r w:rsidRPr="00B45885">
        <w:t>of</w:t>
      </w:r>
      <w:proofErr w:type="spellEnd"/>
      <w:r w:rsidRPr="00B45885">
        <w:t xml:space="preserve"> German, </w:t>
      </w:r>
      <w:proofErr w:type="spellStart"/>
      <w:r w:rsidRPr="00B45885">
        <w:t>Scandinavian</w:t>
      </w:r>
      <w:proofErr w:type="spellEnd"/>
      <w:r w:rsidRPr="00B45885">
        <w:t xml:space="preserve"> and </w:t>
      </w:r>
      <w:proofErr w:type="spellStart"/>
      <w:r w:rsidRPr="00B45885">
        <w:t>Netherlands</w:t>
      </w:r>
      <w:proofErr w:type="spellEnd"/>
      <w:r w:rsidRPr="00B45885">
        <w:t xml:space="preserve"> </w:t>
      </w:r>
      <w:proofErr w:type="spellStart"/>
      <w:r w:rsidRPr="00B45885">
        <w:t>Studies</w:t>
      </w:r>
      <w:proofErr w:type="spellEnd"/>
      <w:r w:rsidRPr="00B45885">
        <w:t xml:space="preserve"> </w:t>
      </w:r>
      <w:proofErr w:type="spellStart"/>
      <w:r w:rsidRPr="00B45885">
        <w:t>at</w:t>
      </w:r>
      <w:proofErr w:type="spellEnd"/>
      <w:r w:rsidRPr="00B45885">
        <w:t xml:space="preserve"> </w:t>
      </w:r>
      <w:proofErr w:type="spellStart"/>
      <w:r w:rsidRPr="00B45885">
        <w:t>the</w:t>
      </w:r>
      <w:proofErr w:type="spellEnd"/>
      <w:r w:rsidRPr="00B45885">
        <w:t xml:space="preserve"> </w:t>
      </w:r>
      <w:proofErr w:type="spellStart"/>
      <w:r w:rsidRPr="00B45885">
        <w:t>Faculty</w:t>
      </w:r>
      <w:proofErr w:type="spellEnd"/>
      <w:r w:rsidRPr="00B45885">
        <w:t xml:space="preserve"> </w:t>
      </w:r>
      <w:proofErr w:type="spellStart"/>
      <w:r w:rsidRPr="00B45885">
        <w:t>of</w:t>
      </w:r>
      <w:proofErr w:type="spellEnd"/>
      <w:r w:rsidRPr="00B45885">
        <w:t xml:space="preserve"> </w:t>
      </w:r>
      <w:proofErr w:type="spellStart"/>
      <w:r w:rsidRPr="00B45885">
        <w:t>Arts</w:t>
      </w:r>
      <w:proofErr w:type="spellEnd"/>
      <w:r w:rsidRPr="00B45885">
        <w:t xml:space="preserve">, </w:t>
      </w:r>
      <w:proofErr w:type="spellStart"/>
      <w:r w:rsidRPr="00B45885">
        <w:t>alongside</w:t>
      </w:r>
      <w:proofErr w:type="spellEnd"/>
      <w:r w:rsidRPr="00B45885">
        <w:t xml:space="preserve"> </w:t>
      </w:r>
      <w:proofErr w:type="spellStart"/>
      <w:r w:rsidRPr="00B45885">
        <w:t>visiting</w:t>
      </w:r>
      <w:proofErr w:type="spellEnd"/>
      <w:r w:rsidRPr="00B45885">
        <w:t xml:space="preserve"> </w:t>
      </w:r>
      <w:proofErr w:type="spellStart"/>
      <w:r w:rsidRPr="00B45885">
        <w:t>guest</w:t>
      </w:r>
      <w:proofErr w:type="spellEnd"/>
      <w:r w:rsidRPr="00B45885">
        <w:t xml:space="preserve"> </w:t>
      </w:r>
      <w:proofErr w:type="spellStart"/>
      <w:r w:rsidRPr="00B45885">
        <w:t>lecturers</w:t>
      </w:r>
      <w:proofErr w:type="spellEnd"/>
      <w:r w:rsidRPr="00B45885">
        <w:t xml:space="preserve"> </w:t>
      </w:r>
      <w:proofErr w:type="spellStart"/>
      <w:r w:rsidRPr="00B45885">
        <w:t>from</w:t>
      </w:r>
      <w:proofErr w:type="spellEnd"/>
      <w:r w:rsidRPr="00B45885">
        <w:t xml:space="preserve"> </w:t>
      </w:r>
      <w:proofErr w:type="spellStart"/>
      <w:r w:rsidRPr="00B45885">
        <w:t>The</w:t>
      </w:r>
      <w:proofErr w:type="spellEnd"/>
      <w:r w:rsidRPr="00B45885">
        <w:t xml:space="preserve"> University in </w:t>
      </w:r>
      <w:proofErr w:type="spellStart"/>
      <w:r w:rsidRPr="00B45885">
        <w:t>Tromsø</w:t>
      </w:r>
      <w:proofErr w:type="spellEnd"/>
      <w:r w:rsidRPr="00B45885">
        <w:t xml:space="preserve">, </w:t>
      </w:r>
      <w:proofErr w:type="spellStart"/>
      <w:r w:rsidRPr="00B45885">
        <w:t>Inland</w:t>
      </w:r>
      <w:proofErr w:type="spellEnd"/>
      <w:r w:rsidRPr="00B45885">
        <w:t xml:space="preserve"> </w:t>
      </w:r>
      <w:proofErr w:type="spellStart"/>
      <w:r w:rsidRPr="00B45885">
        <w:t>Norway</w:t>
      </w:r>
      <w:proofErr w:type="spellEnd"/>
      <w:r w:rsidRPr="00B45885">
        <w:t xml:space="preserve"> University </w:t>
      </w:r>
      <w:proofErr w:type="spellStart"/>
      <w:r w:rsidRPr="00B45885">
        <w:t>of</w:t>
      </w:r>
      <w:proofErr w:type="spellEnd"/>
      <w:r w:rsidRPr="00B45885">
        <w:t xml:space="preserve"> </w:t>
      </w:r>
      <w:proofErr w:type="spellStart"/>
      <w:r w:rsidRPr="00B45885">
        <w:t>Applied</w:t>
      </w:r>
      <w:proofErr w:type="spellEnd"/>
      <w:r w:rsidRPr="00B45885">
        <w:t xml:space="preserve"> </w:t>
      </w:r>
      <w:proofErr w:type="spellStart"/>
      <w:r w:rsidRPr="00B45885">
        <w:t>Sciences</w:t>
      </w:r>
      <w:proofErr w:type="spellEnd"/>
      <w:r w:rsidRPr="00B45885">
        <w:t xml:space="preserve">, </w:t>
      </w:r>
      <w:proofErr w:type="spellStart"/>
      <w:r w:rsidRPr="00B45885">
        <w:t>Norwegian</w:t>
      </w:r>
      <w:proofErr w:type="spellEnd"/>
      <w:r w:rsidRPr="00B45885">
        <w:t xml:space="preserve"> Broadcasting </w:t>
      </w:r>
      <w:proofErr w:type="spellStart"/>
      <w:r w:rsidRPr="00B45885">
        <w:t>Corporation</w:t>
      </w:r>
      <w:proofErr w:type="spellEnd"/>
      <w:r w:rsidRPr="00B45885">
        <w:t xml:space="preserve">, University in </w:t>
      </w:r>
      <w:proofErr w:type="spellStart"/>
      <w:r w:rsidRPr="00B45885">
        <w:t>Gdansk</w:t>
      </w:r>
      <w:proofErr w:type="spellEnd"/>
      <w:r w:rsidRPr="00B45885">
        <w:t>,</w:t>
      </w:r>
      <w:r w:rsidR="00F129E5" w:rsidRPr="00F129E5">
        <w:rPr>
          <w:sz w:val="22"/>
          <w:szCs w:val="22"/>
        </w:rPr>
        <w:t xml:space="preserve"> </w:t>
      </w:r>
      <w:proofErr w:type="spellStart"/>
      <w:r w:rsidR="00F129E5" w:rsidRPr="002C1E7D">
        <w:rPr>
          <w:sz w:val="22"/>
          <w:szCs w:val="22"/>
        </w:rPr>
        <w:t>Babes-Bolyai</w:t>
      </w:r>
      <w:proofErr w:type="spellEnd"/>
      <w:r w:rsidR="00F129E5" w:rsidRPr="002C1E7D">
        <w:rPr>
          <w:sz w:val="22"/>
          <w:szCs w:val="22"/>
        </w:rPr>
        <w:t xml:space="preserve"> University </w:t>
      </w:r>
      <w:proofErr w:type="spellStart"/>
      <w:r w:rsidR="00F129E5" w:rsidRPr="002C1E7D">
        <w:rPr>
          <w:sz w:val="22"/>
          <w:szCs w:val="22"/>
        </w:rPr>
        <w:t>Cluj</w:t>
      </w:r>
      <w:proofErr w:type="spellEnd"/>
      <w:r w:rsidRPr="00B45885">
        <w:t xml:space="preserve"> , Ludwig Maximilian University </w:t>
      </w:r>
      <w:proofErr w:type="spellStart"/>
      <w:r w:rsidRPr="00B45885">
        <w:t>of</w:t>
      </w:r>
      <w:proofErr w:type="spellEnd"/>
      <w:r w:rsidRPr="00B45885">
        <w:t xml:space="preserve"> </w:t>
      </w:r>
      <w:proofErr w:type="spellStart"/>
      <w:r w:rsidRPr="00B45885">
        <w:t>Munich</w:t>
      </w:r>
      <w:proofErr w:type="spellEnd"/>
      <w:r w:rsidRPr="00B45885">
        <w:t xml:space="preserve">, </w:t>
      </w:r>
      <w:proofErr w:type="spellStart"/>
      <w:r w:rsidR="00F129E5" w:rsidRPr="002C1E7D">
        <w:rPr>
          <w:sz w:val="22"/>
          <w:szCs w:val="22"/>
        </w:rPr>
        <w:t>Tischner</w:t>
      </w:r>
      <w:proofErr w:type="spellEnd"/>
      <w:r w:rsidR="00F129E5" w:rsidRPr="002C1E7D">
        <w:rPr>
          <w:sz w:val="22"/>
          <w:szCs w:val="22"/>
        </w:rPr>
        <w:t xml:space="preserve"> </w:t>
      </w:r>
      <w:proofErr w:type="spellStart"/>
      <w:r w:rsidR="00F129E5" w:rsidRPr="002C1E7D">
        <w:rPr>
          <w:sz w:val="22"/>
          <w:szCs w:val="22"/>
        </w:rPr>
        <w:t>European</w:t>
      </w:r>
      <w:proofErr w:type="spellEnd"/>
      <w:r w:rsidR="00F129E5" w:rsidRPr="002C1E7D">
        <w:rPr>
          <w:sz w:val="22"/>
          <w:szCs w:val="22"/>
        </w:rPr>
        <w:t xml:space="preserve"> University</w:t>
      </w:r>
      <w:r w:rsidR="00F129E5">
        <w:rPr>
          <w:sz w:val="22"/>
          <w:szCs w:val="22"/>
        </w:rPr>
        <w:t xml:space="preserve">, </w:t>
      </w:r>
      <w:r w:rsidR="00F129E5" w:rsidRPr="002C1E7D">
        <w:rPr>
          <w:sz w:val="22"/>
          <w:szCs w:val="22"/>
          <w:shd w:val="clear" w:color="auto" w:fill="FFFFFF"/>
        </w:rPr>
        <w:t xml:space="preserve">ELTE University </w:t>
      </w:r>
      <w:proofErr w:type="spellStart"/>
      <w:r w:rsidR="00F129E5" w:rsidRPr="002C1E7D">
        <w:rPr>
          <w:sz w:val="22"/>
          <w:szCs w:val="22"/>
          <w:shd w:val="clear" w:color="auto" w:fill="FFFFFF"/>
        </w:rPr>
        <w:t>of</w:t>
      </w:r>
      <w:proofErr w:type="spellEnd"/>
      <w:r w:rsidR="00F129E5" w:rsidRPr="002C1E7D">
        <w:rPr>
          <w:sz w:val="22"/>
          <w:szCs w:val="22"/>
          <w:shd w:val="clear" w:color="auto" w:fill="FFFFFF"/>
        </w:rPr>
        <w:t xml:space="preserve"> </w:t>
      </w:r>
      <w:proofErr w:type="spellStart"/>
      <w:r w:rsidR="00F129E5" w:rsidRPr="002C1E7D">
        <w:rPr>
          <w:sz w:val="22"/>
          <w:szCs w:val="22"/>
          <w:shd w:val="clear" w:color="auto" w:fill="FFFFFF"/>
        </w:rPr>
        <w:t>Budapest</w:t>
      </w:r>
      <w:proofErr w:type="spellEnd"/>
      <w:r w:rsidR="00F129E5">
        <w:rPr>
          <w:sz w:val="22"/>
          <w:szCs w:val="22"/>
          <w:shd w:val="clear" w:color="auto" w:fill="FFFFFF"/>
        </w:rPr>
        <w:t>,</w:t>
      </w:r>
      <w:r w:rsidR="00F129E5" w:rsidRPr="002C1E7D">
        <w:rPr>
          <w:sz w:val="22"/>
          <w:szCs w:val="22"/>
        </w:rPr>
        <w:t xml:space="preserve"> </w:t>
      </w:r>
      <w:r w:rsidR="006E322D">
        <w:rPr>
          <w:sz w:val="22"/>
          <w:szCs w:val="22"/>
        </w:rPr>
        <w:t xml:space="preserve">University </w:t>
      </w:r>
      <w:proofErr w:type="spellStart"/>
      <w:r w:rsidR="006E322D">
        <w:rPr>
          <w:sz w:val="22"/>
          <w:szCs w:val="22"/>
        </w:rPr>
        <w:t>of</w:t>
      </w:r>
      <w:proofErr w:type="spellEnd"/>
      <w:r w:rsidR="006E322D">
        <w:rPr>
          <w:sz w:val="22"/>
          <w:szCs w:val="22"/>
        </w:rPr>
        <w:t xml:space="preserve"> Sofia, </w:t>
      </w:r>
      <w:r w:rsidRPr="00B45885">
        <w:t>Charles University</w:t>
      </w:r>
      <w:r w:rsidR="00F129E5">
        <w:t xml:space="preserve"> in Prague</w:t>
      </w:r>
      <w:r w:rsidRPr="00B45885">
        <w:t xml:space="preserve">, </w:t>
      </w:r>
      <w:proofErr w:type="spellStart"/>
      <w:r w:rsidRPr="00B45885">
        <w:t>Norwegian</w:t>
      </w:r>
      <w:proofErr w:type="spellEnd"/>
      <w:r w:rsidRPr="00B45885">
        <w:t xml:space="preserve"> </w:t>
      </w:r>
      <w:proofErr w:type="spellStart"/>
      <w:r w:rsidRPr="00B45885">
        <w:t>Embassy</w:t>
      </w:r>
      <w:proofErr w:type="spellEnd"/>
      <w:r w:rsidRPr="00B45885">
        <w:t xml:space="preserve"> in Prague.</w:t>
      </w:r>
    </w:p>
    <w:p w14:paraId="442F9706" w14:textId="6FD48632" w:rsidR="00C2292E" w:rsidRPr="003235F6" w:rsidRDefault="00066B53">
      <w:proofErr w:type="spellStart"/>
      <w:r>
        <w:t>We</w:t>
      </w:r>
      <w:proofErr w:type="spellEnd"/>
      <w:r>
        <w:t xml:space="preserve"> are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lecturers</w:t>
      </w:r>
      <w:proofErr w:type="spellEnd"/>
      <w:r>
        <w:t xml:space="preserve"> </w:t>
      </w:r>
      <w:r w:rsidR="00C2292E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C2292E">
        <w:t>three</w:t>
      </w:r>
      <w:proofErr w:type="spellEnd"/>
      <w:r w:rsidR="00C2292E">
        <w:t xml:space="preserve"> </w:t>
      </w:r>
      <w:proofErr w:type="spellStart"/>
      <w:r w:rsidR="00C2292E">
        <w:t>institutions</w:t>
      </w:r>
      <w:proofErr w:type="spellEnd"/>
      <w:r w:rsidR="00C2292E">
        <w:t xml:space="preserve"> in </w:t>
      </w:r>
      <w:proofErr w:type="spellStart"/>
      <w:r w:rsidR="00C2292E">
        <w:t>Norway</w:t>
      </w:r>
      <w:proofErr w:type="spellEnd"/>
      <w:r w:rsidR="00F129E5"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 xml:space="preserve"> </w:t>
      </w:r>
      <w:r w:rsidR="00C2292E">
        <w:t xml:space="preserve">and </w:t>
      </w:r>
      <w:proofErr w:type="spellStart"/>
      <w:r w:rsidR="006E322D">
        <w:t>students</w:t>
      </w:r>
      <w:proofErr w:type="spellEnd"/>
      <w:r w:rsidR="006E322D">
        <w:t xml:space="preserve"> </w:t>
      </w:r>
      <w:proofErr w:type="spellStart"/>
      <w:r w:rsidR="00C2292E">
        <w:t>from</w:t>
      </w:r>
      <w:proofErr w:type="spellEnd"/>
      <w:r w:rsidR="00C2292E">
        <w:t xml:space="preserve"> </w:t>
      </w:r>
      <w:proofErr w:type="spellStart"/>
      <w:r>
        <w:t>six</w:t>
      </w:r>
      <w:proofErr w:type="spellEnd"/>
      <w:r w:rsidR="00C2292E">
        <w:t xml:space="preserve"> </w:t>
      </w:r>
      <w:proofErr w:type="spellStart"/>
      <w:r w:rsidR="00C2292E">
        <w:t>universities</w:t>
      </w:r>
      <w:proofErr w:type="spellEnd"/>
      <w:r w:rsidR="00C2292E">
        <w:t xml:space="preserve"> </w:t>
      </w:r>
      <w:proofErr w:type="spellStart"/>
      <w:r w:rsidR="00C2292E">
        <w:t>outside</w:t>
      </w:r>
      <w:proofErr w:type="spellEnd"/>
      <w:r w:rsidR="00C2292E">
        <w:t xml:space="preserve"> </w:t>
      </w:r>
      <w:proofErr w:type="spellStart"/>
      <w:r w:rsidR="00C2292E">
        <w:t>Norway</w:t>
      </w:r>
      <w:proofErr w:type="spellEnd"/>
      <w:r w:rsidR="00C2292E">
        <w:t xml:space="preserve">: </w:t>
      </w:r>
      <w:proofErr w:type="spellStart"/>
      <w:r w:rsidR="00C2292E">
        <w:t>Pol</w:t>
      </w:r>
      <w:r w:rsidR="00A57CBB">
        <w:t>and</w:t>
      </w:r>
      <w:proofErr w:type="spellEnd"/>
      <w:r w:rsidR="00C2292E">
        <w:t xml:space="preserve">, Germany, </w:t>
      </w:r>
      <w:proofErr w:type="spellStart"/>
      <w:r w:rsidR="00CC563B">
        <w:t>Hungary</w:t>
      </w:r>
      <w:proofErr w:type="spellEnd"/>
      <w:r w:rsidR="00CC563B">
        <w:t xml:space="preserve">, </w:t>
      </w:r>
      <w:proofErr w:type="spellStart"/>
      <w:r w:rsidR="00CC563B">
        <w:t>Romania</w:t>
      </w:r>
      <w:proofErr w:type="spellEnd"/>
      <w:r w:rsidR="00CC563B">
        <w:t xml:space="preserve">, </w:t>
      </w:r>
      <w:proofErr w:type="spellStart"/>
      <w:r w:rsidR="00CC563B">
        <w:t>Bulgaria</w:t>
      </w:r>
      <w:proofErr w:type="spellEnd"/>
      <w:r w:rsidR="00F129E5">
        <w:t xml:space="preserve"> and</w:t>
      </w:r>
      <w:r w:rsidR="00CC563B">
        <w:t xml:space="preserve"> Czech Republic</w:t>
      </w:r>
      <w:r w:rsidR="00F129E5">
        <w:t>.</w:t>
      </w:r>
    </w:p>
    <w:p w14:paraId="38C42B9D" w14:textId="39E26822" w:rsidR="003235F6" w:rsidRDefault="00CC563B">
      <w:pPr>
        <w:rPr>
          <w:sz w:val="22"/>
          <w:szCs w:val="22"/>
        </w:rPr>
      </w:pPr>
      <w:r>
        <w:t>STUDENT</w:t>
      </w:r>
      <w:r w:rsidR="003235F6">
        <w:t xml:space="preserve"> PARTICIPANTS</w:t>
      </w:r>
      <w:r>
        <w:t xml:space="preserve"> </w:t>
      </w:r>
      <w:proofErr w:type="spellStart"/>
      <w:r>
        <w:t>from</w:t>
      </w:r>
      <w:proofErr w:type="spellEnd"/>
      <w:r>
        <w:t xml:space="preserve"> Masaryk University (2</w:t>
      </w:r>
      <w:r w:rsidR="00526D45">
        <w:t>2</w:t>
      </w:r>
      <w:r w:rsidR="00895974">
        <w:t xml:space="preserve"> </w:t>
      </w:r>
      <w:proofErr w:type="spellStart"/>
      <w:r w:rsidR="00895974">
        <w:t>students</w:t>
      </w:r>
      <w:proofErr w:type="spellEnd"/>
      <w:r>
        <w:t xml:space="preserve">), </w:t>
      </w:r>
      <w:proofErr w:type="spellStart"/>
      <w:r>
        <w:t>from</w:t>
      </w:r>
      <w:proofErr w:type="spellEnd"/>
      <w:r>
        <w:t xml:space="preserve"> Charles University (</w:t>
      </w:r>
      <w:r w:rsidR="006E322D">
        <w:t>2</w:t>
      </w:r>
      <w:r w:rsidR="00895974">
        <w:t xml:space="preserve"> </w:t>
      </w:r>
      <w:proofErr w:type="spellStart"/>
      <w:r w:rsidR="00895974">
        <w:t>students</w:t>
      </w:r>
      <w:proofErr w:type="spellEnd"/>
      <w:r>
        <w:t xml:space="preserve">), </w:t>
      </w:r>
      <w:proofErr w:type="spellStart"/>
      <w:r w:rsidR="002508D8">
        <w:t>Budapest</w:t>
      </w:r>
      <w:proofErr w:type="spellEnd"/>
      <w:r w:rsidR="002508D8">
        <w:t xml:space="preserve"> University (4) </w:t>
      </w:r>
      <w:r>
        <w:t>Sofia University (</w:t>
      </w:r>
      <w:r w:rsidR="002508D8">
        <w:t>2</w:t>
      </w:r>
      <w:r>
        <w:t xml:space="preserve">), </w:t>
      </w:r>
      <w:r w:rsidRPr="002C1E7D"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 xml:space="preserve">University </w:t>
      </w:r>
      <w:proofErr w:type="spellStart"/>
      <w:r w:rsidRPr="002C1E7D"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>of</w:t>
      </w:r>
      <w:proofErr w:type="spellEnd"/>
      <w:r w:rsidRPr="002C1E7D"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>Gdansk</w:t>
      </w:r>
      <w:proofErr w:type="spellEnd"/>
      <w:r>
        <w:rPr>
          <w:rFonts w:ascii="Times New Roman" w:eastAsia="Times New Roman" w:hAnsi="Times New Roman" w:cs="Times New Roman"/>
          <w:kern w:val="36"/>
          <w:sz w:val="22"/>
          <w:szCs w:val="22"/>
          <w:lang w:eastAsia="cs-CZ"/>
        </w:rPr>
        <w:t xml:space="preserve"> (11), </w:t>
      </w:r>
      <w:proofErr w:type="spellStart"/>
      <w:r w:rsidRPr="002C1E7D">
        <w:rPr>
          <w:sz w:val="22"/>
          <w:szCs w:val="22"/>
        </w:rPr>
        <w:t>Babes-Bolyai</w:t>
      </w:r>
      <w:proofErr w:type="spellEnd"/>
      <w:r w:rsidRPr="002C1E7D">
        <w:rPr>
          <w:sz w:val="22"/>
          <w:szCs w:val="22"/>
        </w:rPr>
        <w:t xml:space="preserve"> University </w:t>
      </w:r>
      <w:proofErr w:type="spellStart"/>
      <w:r w:rsidRPr="002C1E7D">
        <w:rPr>
          <w:sz w:val="22"/>
          <w:szCs w:val="22"/>
        </w:rPr>
        <w:t>Cluj</w:t>
      </w:r>
      <w:proofErr w:type="spellEnd"/>
      <w:r>
        <w:rPr>
          <w:sz w:val="22"/>
          <w:szCs w:val="22"/>
        </w:rPr>
        <w:t xml:space="preserve"> (</w:t>
      </w:r>
      <w:r w:rsidR="002508D8">
        <w:rPr>
          <w:sz w:val="22"/>
          <w:szCs w:val="22"/>
        </w:rPr>
        <w:t>4</w:t>
      </w:r>
      <w:r>
        <w:rPr>
          <w:sz w:val="22"/>
          <w:szCs w:val="22"/>
        </w:rPr>
        <w:t xml:space="preserve">) = </w:t>
      </w:r>
      <w:r w:rsidR="006E322D">
        <w:rPr>
          <w:sz w:val="22"/>
          <w:szCs w:val="22"/>
        </w:rPr>
        <w:t>2</w:t>
      </w:r>
      <w:r w:rsidR="00526D45">
        <w:rPr>
          <w:sz w:val="22"/>
          <w:szCs w:val="22"/>
        </w:rPr>
        <w:t>4</w:t>
      </w:r>
      <w:r w:rsidR="006E322D">
        <w:rPr>
          <w:sz w:val="22"/>
          <w:szCs w:val="22"/>
        </w:rPr>
        <w:t xml:space="preserve"> Czech and </w:t>
      </w:r>
      <w:r w:rsidR="002508D8">
        <w:rPr>
          <w:sz w:val="22"/>
          <w:szCs w:val="22"/>
        </w:rPr>
        <w:t>2</w:t>
      </w:r>
      <w:r w:rsidR="005053A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students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95974">
        <w:rPr>
          <w:sz w:val="22"/>
          <w:szCs w:val="22"/>
        </w:rPr>
        <w:t>from</w:t>
      </w:r>
      <w:proofErr w:type="spellEnd"/>
      <w:r w:rsidR="0089597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outside</w:t>
      </w:r>
      <w:proofErr w:type="spellEnd"/>
      <w:r>
        <w:rPr>
          <w:sz w:val="22"/>
          <w:szCs w:val="22"/>
        </w:rPr>
        <w:t xml:space="preserve"> Czech Republic</w:t>
      </w:r>
      <w:r w:rsidR="00066B53">
        <w:rPr>
          <w:sz w:val="22"/>
          <w:szCs w:val="22"/>
        </w:rPr>
        <w:t xml:space="preserve"> </w:t>
      </w:r>
      <w:r w:rsidR="006E322D">
        <w:rPr>
          <w:sz w:val="22"/>
          <w:szCs w:val="22"/>
        </w:rPr>
        <w:t>(4</w:t>
      </w:r>
      <w:r w:rsidR="005053AE">
        <w:rPr>
          <w:sz w:val="22"/>
          <w:szCs w:val="22"/>
        </w:rPr>
        <w:t>4</w:t>
      </w:r>
      <w:r w:rsidR="006E322D">
        <w:rPr>
          <w:sz w:val="22"/>
          <w:szCs w:val="22"/>
        </w:rPr>
        <w:t xml:space="preserve"> </w:t>
      </w:r>
      <w:proofErr w:type="spellStart"/>
      <w:r w:rsidR="006E322D">
        <w:rPr>
          <w:sz w:val="22"/>
          <w:szCs w:val="22"/>
        </w:rPr>
        <w:t>participants</w:t>
      </w:r>
      <w:proofErr w:type="spellEnd"/>
      <w:r w:rsidR="006E322D">
        <w:rPr>
          <w:sz w:val="22"/>
          <w:szCs w:val="22"/>
        </w:rPr>
        <w:t>)</w:t>
      </w:r>
    </w:p>
    <w:p w14:paraId="08AD7BD3" w14:textId="7E43C715" w:rsidR="00F129E5" w:rsidRPr="003235F6" w:rsidRDefault="00F129E5" w:rsidP="00F129E5">
      <w:pPr>
        <w:shd w:val="clear" w:color="auto" w:fill="FFFFFF"/>
        <w:spacing w:after="0" w:line="240" w:lineRule="auto"/>
        <w:rPr>
          <w:u w:val="single"/>
        </w:rPr>
      </w:pPr>
      <w:proofErr w:type="spellStart"/>
      <w:r w:rsidRPr="003235F6">
        <w:rPr>
          <w:u w:val="single"/>
        </w:rPr>
        <w:t>The</w:t>
      </w:r>
      <w:proofErr w:type="spellEnd"/>
      <w:r w:rsidRPr="003235F6">
        <w:rPr>
          <w:u w:val="single"/>
        </w:rPr>
        <w:t xml:space="preserve"> </w:t>
      </w:r>
      <w:proofErr w:type="spellStart"/>
      <w:r w:rsidRPr="003235F6">
        <w:rPr>
          <w:u w:val="single"/>
        </w:rPr>
        <w:t>topics</w:t>
      </w:r>
      <w:proofErr w:type="spellEnd"/>
      <w:r w:rsidRPr="003235F6">
        <w:rPr>
          <w:u w:val="single"/>
        </w:rPr>
        <w:t xml:space="preserve"> are</w:t>
      </w:r>
      <w:r w:rsidR="003235F6" w:rsidRPr="003235F6">
        <w:rPr>
          <w:u w:val="single"/>
        </w:rPr>
        <w:t>:</w:t>
      </w:r>
    </w:p>
    <w:p w14:paraId="7B54A358" w14:textId="0CC95500" w:rsidR="00F129E5" w:rsidRDefault="00F129E5" w:rsidP="00F129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Norske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tegneserier</w:t>
      </w:r>
      <w:proofErr w:type="spellEnd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om</w:t>
      </w:r>
      <w:proofErr w:type="spellEnd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annen</w:t>
      </w:r>
      <w:proofErr w:type="spellEnd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verdenskrig</w:t>
      </w:r>
      <w:proofErr w:type="spellEnd"/>
    </w:p>
    <w:p w14:paraId="3FE72C8A" w14:textId="77777777" w:rsidR="003235F6" w:rsidRPr="002C1E7D" w:rsidRDefault="003235F6" w:rsidP="00323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Knut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Hamsuns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modernitetskritikk</w:t>
      </w:r>
      <w:proofErr w:type="spellEnd"/>
    </w:p>
    <w:p w14:paraId="29190525" w14:textId="1D678D9F" w:rsidR="003235F6" w:rsidRDefault="003235F6" w:rsidP="003235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Ibsen as </w:t>
      </w:r>
      <w:proofErr w:type="spellStart"/>
      <w:r w:rsidRPr="002C1E7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sekulariseringsagent</w:t>
      </w:r>
      <w:proofErr w:type="spellEnd"/>
    </w:p>
    <w:p w14:paraId="28B0D0A6" w14:textId="69400BA5" w:rsidR="003235F6" w:rsidRPr="002C1E7D" w:rsidRDefault="003235F6" w:rsidP="003235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Holocaust 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norsk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sakprosa</w:t>
      </w:r>
      <w:proofErr w:type="spellEnd"/>
    </w:p>
    <w:p w14:paraId="790B5A5B" w14:textId="77777777" w:rsidR="00F129E5" w:rsidRPr="002C1E7D" w:rsidRDefault="00F129E5" w:rsidP="00F1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Middelalderen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norsk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nyere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litteratur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(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vikinger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Olav den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hellige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)</w:t>
      </w:r>
    </w:p>
    <w:p w14:paraId="43964AC5" w14:textId="77777777" w:rsidR="00F129E5" w:rsidRPr="002C1E7D" w:rsidRDefault="00F129E5" w:rsidP="00F1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samiske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Norges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nyere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litteratur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(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  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samiske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forfattere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skriver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paa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proofErr w:type="gramStart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norsk</w:t>
      </w:r>
      <w:proofErr w:type="spellEnd"/>
      <w:r w:rsidRPr="002C1E7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)</w:t>
      </w:r>
      <w:proofErr w:type="gramEnd"/>
    </w:p>
    <w:p w14:paraId="77BF4F30" w14:textId="77777777" w:rsidR="00F129E5" w:rsidRPr="002C1E7D" w:rsidRDefault="00F129E5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2C1E7D">
        <w:rPr>
          <w:color w:val="000000"/>
          <w:sz w:val="22"/>
          <w:szCs w:val="22"/>
        </w:rPr>
        <w:t>Norsk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gramStart"/>
      <w:r w:rsidRPr="002C1E7D">
        <w:rPr>
          <w:color w:val="000000"/>
          <w:sz w:val="22"/>
          <w:szCs w:val="22"/>
        </w:rPr>
        <w:t xml:space="preserve">barne- </w:t>
      </w:r>
      <w:proofErr w:type="spellStart"/>
      <w:r w:rsidRPr="002C1E7D">
        <w:rPr>
          <w:color w:val="000000"/>
          <w:sz w:val="22"/>
          <w:szCs w:val="22"/>
        </w:rPr>
        <w:t>og</w:t>
      </w:r>
      <w:proofErr w:type="spellEnd"/>
      <w:proofErr w:type="gram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ungdomslitteratur</w:t>
      </w:r>
      <w:proofErr w:type="spellEnd"/>
      <w:r w:rsidRPr="002C1E7D">
        <w:rPr>
          <w:color w:val="000000"/>
          <w:sz w:val="22"/>
          <w:szCs w:val="22"/>
        </w:rPr>
        <w:t xml:space="preserve">. </w:t>
      </w:r>
      <w:proofErr w:type="spellStart"/>
      <w:r w:rsidRPr="002C1E7D">
        <w:rPr>
          <w:color w:val="000000"/>
          <w:sz w:val="22"/>
          <w:szCs w:val="22"/>
        </w:rPr>
        <w:t>Historisk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oversikt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og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tendenser</w:t>
      </w:r>
      <w:proofErr w:type="spellEnd"/>
      <w:r w:rsidRPr="002C1E7D">
        <w:rPr>
          <w:color w:val="000000"/>
          <w:sz w:val="22"/>
          <w:szCs w:val="22"/>
        </w:rPr>
        <w:t xml:space="preserve"> i </w:t>
      </w:r>
      <w:proofErr w:type="spellStart"/>
      <w:r w:rsidRPr="002C1E7D">
        <w:rPr>
          <w:color w:val="000000"/>
          <w:sz w:val="22"/>
          <w:szCs w:val="22"/>
        </w:rPr>
        <w:t>nyere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tid</w:t>
      </w:r>
      <w:proofErr w:type="spellEnd"/>
      <w:r w:rsidRPr="002C1E7D">
        <w:rPr>
          <w:color w:val="000000"/>
          <w:sz w:val="22"/>
          <w:szCs w:val="22"/>
        </w:rPr>
        <w:t>.</w:t>
      </w:r>
    </w:p>
    <w:p w14:paraId="014DECA9" w14:textId="3CF80ECF" w:rsidR="00F129E5" w:rsidRDefault="00F129E5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2C1E7D">
        <w:rPr>
          <w:color w:val="000000"/>
          <w:sz w:val="22"/>
          <w:szCs w:val="22"/>
        </w:rPr>
        <w:t>Nyere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norsk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dramatikk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for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ungdom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og</w:t>
      </w:r>
      <w:proofErr w:type="spellEnd"/>
      <w:r w:rsidRPr="002C1E7D">
        <w:rPr>
          <w:color w:val="000000"/>
          <w:sz w:val="22"/>
          <w:szCs w:val="22"/>
        </w:rPr>
        <w:t xml:space="preserve"> </w:t>
      </w:r>
      <w:proofErr w:type="spellStart"/>
      <w:r w:rsidRPr="002C1E7D">
        <w:rPr>
          <w:color w:val="000000"/>
          <w:sz w:val="22"/>
          <w:szCs w:val="22"/>
        </w:rPr>
        <w:t>voksne</w:t>
      </w:r>
      <w:proofErr w:type="spellEnd"/>
    </w:p>
    <w:p w14:paraId="645C7932" w14:textId="5DD27C1E" w:rsidR="00F129E5" w:rsidRPr="00F129E5" w:rsidRDefault="00F129E5" w:rsidP="00F1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b-NO" w:eastAsia="cs-CZ"/>
        </w:rPr>
      </w:pPr>
      <w:r w:rsidRPr="00F129E5">
        <w:rPr>
          <w:rFonts w:ascii="Times New Roman" w:eastAsia="Times New Roman" w:hAnsi="Times New Roman" w:cs="Times New Roman"/>
          <w:sz w:val="20"/>
          <w:szCs w:val="20"/>
          <w:lang w:val="nb-NO" w:eastAsia="cs-CZ"/>
        </w:rPr>
        <w:t>Lars Hertervig - hans kunst og resepsjon i moderne norsk og europeisk kultur</w:t>
      </w:r>
    </w:p>
    <w:p w14:paraId="19D39BA0" w14:textId="2165A311" w:rsidR="00F129E5" w:rsidRDefault="00F129E5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nn-NO"/>
        </w:rPr>
      </w:pPr>
      <w:r w:rsidRPr="00F129E5">
        <w:rPr>
          <w:color w:val="000000"/>
          <w:sz w:val="22"/>
          <w:szCs w:val="22"/>
          <w:lang w:val="nn-NO"/>
        </w:rPr>
        <w:t>Kroppen og kloden. Ei reise gjennom norsk litteratur på 2000-talet</w:t>
      </w:r>
    </w:p>
    <w:p w14:paraId="1B7E982B" w14:textId="77777777" w:rsidR="00F129E5" w:rsidRDefault="00F129E5" w:rsidP="00F129E5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nn-NO"/>
        </w:rPr>
        <w:t>Den nære framtida: tilbake til steinalderen eller inn i det virtuelle universet?</w:t>
      </w:r>
    </w:p>
    <w:p w14:paraId="532D955F" w14:textId="77777777" w:rsidR="00F129E5" w:rsidRPr="00F129E5" w:rsidRDefault="00F129E5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EF0755E" w14:textId="367DF5F0" w:rsidR="00F129E5" w:rsidRPr="00F129E5" w:rsidRDefault="00EB5DEE" w:rsidP="00F1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24D"/>
          <w:lang w:eastAsia="cs-CZ"/>
        </w:rPr>
      </w:pPr>
      <w:r>
        <w:rPr>
          <w:rFonts w:ascii="Times New Roman" w:eastAsia="Times New Roman" w:hAnsi="Times New Roman" w:cs="Times New Roman"/>
          <w:color w:val="20124D"/>
          <w:lang w:eastAsia="cs-CZ"/>
        </w:rPr>
        <w:t>*</w:t>
      </w:r>
    </w:p>
    <w:p w14:paraId="135CF87D" w14:textId="1DA3E4B2" w:rsidR="00F129E5" w:rsidRPr="00895974" w:rsidRDefault="00E247FA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895974">
        <w:rPr>
          <w:color w:val="000000"/>
          <w:sz w:val="22"/>
          <w:szCs w:val="22"/>
          <w:lang w:val="en-GB"/>
        </w:rPr>
        <w:t xml:space="preserve">Language: Norwegian </w:t>
      </w:r>
      <w:r w:rsidR="006E322D">
        <w:rPr>
          <w:color w:val="000000"/>
          <w:sz w:val="22"/>
          <w:szCs w:val="22"/>
          <w:lang w:val="en-GB"/>
        </w:rPr>
        <w:t>(</w:t>
      </w:r>
      <w:proofErr w:type="spellStart"/>
      <w:r w:rsidR="006E322D">
        <w:rPr>
          <w:color w:val="000000"/>
          <w:sz w:val="22"/>
          <w:szCs w:val="22"/>
          <w:lang w:val="en-GB"/>
        </w:rPr>
        <w:t>ev</w:t>
      </w:r>
      <w:proofErr w:type="spellEnd"/>
      <w:r w:rsidR="006E322D">
        <w:rPr>
          <w:color w:val="000000"/>
          <w:sz w:val="22"/>
          <w:szCs w:val="22"/>
          <w:lang w:val="en-GB"/>
        </w:rPr>
        <w:t>. English)</w:t>
      </w:r>
    </w:p>
    <w:p w14:paraId="2D5BC266" w14:textId="77777777" w:rsidR="00526D45" w:rsidRPr="005053AE" w:rsidRDefault="00526D45" w:rsidP="00F129E5">
      <w:pPr>
        <w:pStyle w:val="-wm-msolistparagraph"/>
        <w:shd w:val="clear" w:color="auto" w:fill="FFFFFF"/>
        <w:spacing w:before="0" w:beforeAutospacing="0" w:after="0" w:afterAutospacing="0"/>
        <w:rPr>
          <w:color w:val="000000"/>
        </w:rPr>
      </w:pPr>
    </w:p>
    <w:p w14:paraId="64A84109" w14:textId="0EF72EE0" w:rsidR="00C2292E" w:rsidRDefault="00C2292E">
      <w:r>
        <w:t>DAILY PROGRAM STRUCTURE</w:t>
      </w:r>
    </w:p>
    <w:p w14:paraId="3BCDF1EF" w14:textId="0D464350" w:rsidR="00CC563B" w:rsidRDefault="00CC563B" w:rsidP="005053AE">
      <w:pPr>
        <w:spacing w:line="240" w:lineRule="auto"/>
        <w:contextualSpacing/>
      </w:pPr>
      <w:proofErr w:type="gramStart"/>
      <w:r>
        <w:t>10 – 13</w:t>
      </w:r>
      <w:proofErr w:type="gramEnd"/>
      <w:r>
        <w:t xml:space="preserve"> </w:t>
      </w:r>
      <w:proofErr w:type="spellStart"/>
      <w:r>
        <w:t>lectures</w:t>
      </w:r>
      <w:proofErr w:type="spellEnd"/>
      <w:r>
        <w:t xml:space="preserve"> and </w:t>
      </w:r>
      <w:proofErr w:type="spellStart"/>
      <w:r>
        <w:t>seminars</w:t>
      </w:r>
      <w:proofErr w:type="spellEnd"/>
      <w:r>
        <w:t xml:space="preserve"> (</w:t>
      </w:r>
      <w:proofErr w:type="spellStart"/>
      <w:r w:rsidR="006E322D">
        <w:t>only</w:t>
      </w:r>
      <w:proofErr w:type="spellEnd"/>
      <w:r w:rsidR="006E322D">
        <w:t xml:space="preserve"> </w:t>
      </w:r>
      <w:proofErr w:type="spellStart"/>
      <w:r w:rsidR="006E322D">
        <w:t>weekdays</w:t>
      </w:r>
      <w:proofErr w:type="spellEnd"/>
      <w:r>
        <w:t>)</w:t>
      </w:r>
      <w:r w:rsidR="004C6101">
        <w:t xml:space="preserve"> in </w:t>
      </w:r>
      <w:proofErr w:type="spellStart"/>
      <w:r w:rsidR="004C6101">
        <w:t>the</w:t>
      </w:r>
      <w:proofErr w:type="spellEnd"/>
      <w:r w:rsidR="004C6101">
        <w:t xml:space="preserve"> </w:t>
      </w:r>
      <w:proofErr w:type="spellStart"/>
      <w:r w:rsidR="004C6101">
        <w:t>facilities</w:t>
      </w:r>
      <w:proofErr w:type="spellEnd"/>
      <w:r w:rsidR="004C6101">
        <w:t xml:space="preserve"> </w:t>
      </w:r>
      <w:proofErr w:type="spellStart"/>
      <w:r w:rsidR="004C6101">
        <w:t>of</w:t>
      </w:r>
      <w:proofErr w:type="spellEnd"/>
      <w:r w:rsidR="004C6101">
        <w:t xml:space="preserve"> Masaryk University</w:t>
      </w:r>
    </w:p>
    <w:p w14:paraId="4F0A1F3F" w14:textId="327BB749" w:rsidR="00CC563B" w:rsidRDefault="00CC563B" w:rsidP="005053AE">
      <w:pPr>
        <w:spacing w:line="240" w:lineRule="auto"/>
        <w:contextualSpacing/>
      </w:pPr>
      <w:r>
        <w:t>15 – 17 (</w:t>
      </w:r>
      <w:proofErr w:type="spellStart"/>
      <w:r>
        <w:t>Tuesday</w:t>
      </w:r>
      <w:proofErr w:type="spellEnd"/>
      <w:r w:rsidR="005053AE">
        <w:t xml:space="preserve"> and </w:t>
      </w:r>
      <w:proofErr w:type="spellStart"/>
      <w:r>
        <w:t>Wednesday</w:t>
      </w:r>
      <w:proofErr w:type="spellEnd"/>
      <w:r>
        <w:t xml:space="preserve">) </w:t>
      </w:r>
      <w:proofErr w:type="spellStart"/>
      <w:r w:rsidR="005E197C">
        <w:t>supplemental</w:t>
      </w:r>
      <w:proofErr w:type="spellEnd"/>
      <w:r w:rsidR="005E197C">
        <w:t xml:space="preserve"> program </w:t>
      </w:r>
      <w:proofErr w:type="spellStart"/>
      <w:r w:rsidR="005E197C">
        <w:t>focus</w:t>
      </w:r>
      <w:r w:rsidR="003235F6">
        <w:t>ing</w:t>
      </w:r>
      <w:proofErr w:type="spellEnd"/>
      <w:r w:rsidR="005E197C">
        <w:t xml:space="preserve"> on Czech, German and </w:t>
      </w:r>
      <w:proofErr w:type="spellStart"/>
      <w:r w:rsidR="005E197C">
        <w:t>Jewish</w:t>
      </w:r>
      <w:proofErr w:type="spellEnd"/>
      <w:r w:rsidR="005E197C">
        <w:t xml:space="preserve"> </w:t>
      </w:r>
      <w:proofErr w:type="spellStart"/>
      <w:r w:rsidR="005E197C">
        <w:t>history</w:t>
      </w:r>
      <w:proofErr w:type="spellEnd"/>
      <w:r w:rsidR="003235F6">
        <w:t xml:space="preserve"> </w:t>
      </w:r>
      <w:proofErr w:type="spellStart"/>
      <w:r w:rsidR="003235F6">
        <w:t>of</w:t>
      </w:r>
      <w:proofErr w:type="spellEnd"/>
      <w:r w:rsidR="003235F6">
        <w:t xml:space="preserve"> </w:t>
      </w:r>
      <w:proofErr w:type="spellStart"/>
      <w:r w:rsidR="003235F6">
        <w:t>our</w:t>
      </w:r>
      <w:proofErr w:type="spellEnd"/>
      <w:r w:rsidR="003235F6">
        <w:t xml:space="preserve"> region</w:t>
      </w:r>
      <w:r w:rsidR="005E197C">
        <w:t xml:space="preserve">, </w:t>
      </w:r>
      <w:r w:rsidR="004C6101">
        <w:t xml:space="preserve">as </w:t>
      </w:r>
      <w:proofErr w:type="spellStart"/>
      <w:r w:rsidR="004C6101">
        <w:t>well</w:t>
      </w:r>
      <w:proofErr w:type="spellEnd"/>
      <w:r w:rsidR="004C6101">
        <w:t xml:space="preserve"> as </w:t>
      </w:r>
      <w:r w:rsidR="005E197C">
        <w:t xml:space="preserve">on </w:t>
      </w:r>
      <w:proofErr w:type="spellStart"/>
      <w:r w:rsidR="005E197C">
        <w:t>the</w:t>
      </w:r>
      <w:proofErr w:type="spellEnd"/>
      <w:r w:rsidR="005E197C">
        <w:t xml:space="preserve"> </w:t>
      </w:r>
      <w:proofErr w:type="spellStart"/>
      <w:r w:rsidR="00066B53">
        <w:t>cultural</w:t>
      </w:r>
      <w:proofErr w:type="spellEnd"/>
      <w:r w:rsidR="00066B53">
        <w:t xml:space="preserve"> </w:t>
      </w:r>
      <w:proofErr w:type="spellStart"/>
      <w:r w:rsidR="005E197C">
        <w:t>contacts</w:t>
      </w:r>
      <w:proofErr w:type="spellEnd"/>
      <w:r w:rsidR="005E197C">
        <w:t xml:space="preserve"> </w:t>
      </w:r>
      <w:proofErr w:type="spellStart"/>
      <w:r w:rsidR="005E197C">
        <w:t>with</w:t>
      </w:r>
      <w:proofErr w:type="spellEnd"/>
      <w:r w:rsidR="005E197C">
        <w:t xml:space="preserve"> </w:t>
      </w:r>
      <w:proofErr w:type="spellStart"/>
      <w:r w:rsidR="005E197C">
        <w:t>Norway</w:t>
      </w:r>
      <w:proofErr w:type="spellEnd"/>
      <w:r w:rsidR="005E197C">
        <w:t xml:space="preserve"> and </w:t>
      </w:r>
      <w:proofErr w:type="spellStart"/>
      <w:proofErr w:type="gramStart"/>
      <w:r w:rsidR="005E197C">
        <w:t>Scandinavia</w:t>
      </w:r>
      <w:proofErr w:type="spellEnd"/>
      <w:r w:rsidR="005E197C">
        <w:t xml:space="preserve">  (</w:t>
      </w:r>
      <w:proofErr w:type="gramEnd"/>
      <w:r w:rsidR="005E197C">
        <w:t xml:space="preserve">city </w:t>
      </w:r>
      <w:proofErr w:type="spellStart"/>
      <w:r w:rsidR="005E197C">
        <w:t>guiding</w:t>
      </w:r>
      <w:proofErr w:type="spellEnd"/>
      <w:r w:rsidR="005E197C">
        <w:t xml:space="preserve">, </w:t>
      </w:r>
      <w:proofErr w:type="spellStart"/>
      <w:r w:rsidR="005E197C">
        <w:t>Villa</w:t>
      </w:r>
      <w:proofErr w:type="spellEnd"/>
      <w:r w:rsidR="005E197C">
        <w:t xml:space="preserve"> Tugendhat, </w:t>
      </w:r>
      <w:proofErr w:type="spellStart"/>
      <w:r w:rsidR="005E197C">
        <w:t>Castle</w:t>
      </w:r>
      <w:proofErr w:type="spellEnd"/>
      <w:r w:rsidR="005E197C">
        <w:t xml:space="preserve"> </w:t>
      </w:r>
      <w:proofErr w:type="spellStart"/>
      <w:r w:rsidR="005E197C">
        <w:t>Spilberk</w:t>
      </w:r>
      <w:proofErr w:type="spellEnd"/>
      <w:r w:rsidR="005E197C">
        <w:t xml:space="preserve">, Brno </w:t>
      </w:r>
      <w:proofErr w:type="spellStart"/>
      <w:r w:rsidR="005E197C">
        <w:t>surroundings</w:t>
      </w:r>
      <w:proofErr w:type="spellEnd"/>
      <w:r w:rsidR="005E197C">
        <w:t xml:space="preserve"> </w:t>
      </w:r>
      <w:proofErr w:type="spellStart"/>
      <w:r w:rsidR="005E197C">
        <w:t>etc</w:t>
      </w:r>
      <w:proofErr w:type="spellEnd"/>
      <w:r w:rsidR="005E197C">
        <w:t>.)</w:t>
      </w:r>
    </w:p>
    <w:p w14:paraId="7CEF2B5E" w14:textId="588B266A" w:rsidR="005E197C" w:rsidRDefault="005E197C" w:rsidP="005053AE">
      <w:pPr>
        <w:spacing w:line="240" w:lineRule="auto"/>
        <w:contextualSpacing/>
      </w:pPr>
      <w:proofErr w:type="spellStart"/>
      <w:r>
        <w:t>Saturday</w:t>
      </w:r>
      <w:proofErr w:type="spellEnd"/>
      <w:r>
        <w:t xml:space="preserve">: </w:t>
      </w:r>
      <w:proofErr w:type="spellStart"/>
      <w:r>
        <w:t>excursion</w:t>
      </w:r>
      <w:proofErr w:type="spellEnd"/>
      <w:r>
        <w:t xml:space="preserve"> Tišnov, Lomnice, Pernštejn – bus</w:t>
      </w:r>
      <w:r w:rsidR="005053AE">
        <w:t xml:space="preserve"> (free)</w:t>
      </w:r>
    </w:p>
    <w:p w14:paraId="241A3B3A" w14:textId="3D81D4BE" w:rsidR="005E197C" w:rsidRDefault="005E197C" w:rsidP="005053AE">
      <w:pPr>
        <w:spacing w:line="240" w:lineRule="auto"/>
        <w:contextualSpacing/>
      </w:pPr>
      <w:proofErr w:type="spellStart"/>
      <w:r>
        <w:t>Sunday</w:t>
      </w:r>
      <w:proofErr w:type="spellEnd"/>
      <w:r>
        <w:t xml:space="preserve">: </w:t>
      </w:r>
      <w:proofErr w:type="spellStart"/>
      <w:r>
        <w:t>excursion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Veveří – tram and </w:t>
      </w:r>
      <w:proofErr w:type="spellStart"/>
      <w:r>
        <w:t>boat</w:t>
      </w:r>
      <w:proofErr w:type="spellEnd"/>
      <w:r w:rsidR="007F24F1">
        <w:t xml:space="preserve"> (</w:t>
      </w:r>
      <w:proofErr w:type="spellStart"/>
      <w:r w:rsidR="007F24F1">
        <w:t>local</w:t>
      </w:r>
      <w:proofErr w:type="spellEnd"/>
      <w:r w:rsidR="007F24F1">
        <w:t xml:space="preserve"> transport)</w:t>
      </w:r>
    </w:p>
    <w:p w14:paraId="4DDD14F7" w14:textId="77777777" w:rsidR="007F24F1" w:rsidRDefault="007F24F1">
      <w:pPr>
        <w:rPr>
          <w:b/>
          <w:bCs/>
          <w:u w:val="single"/>
        </w:rPr>
      </w:pPr>
    </w:p>
    <w:p w14:paraId="1AC8E220" w14:textId="371408FB" w:rsidR="005E197C" w:rsidRPr="007F24F1" w:rsidRDefault="005E197C">
      <w:pPr>
        <w:rPr>
          <w:b/>
          <w:bCs/>
        </w:rPr>
      </w:pPr>
      <w:proofErr w:type="spellStart"/>
      <w:r w:rsidRPr="00895974">
        <w:rPr>
          <w:b/>
          <w:bCs/>
          <w:u w:val="single"/>
        </w:rPr>
        <w:t>Every</w:t>
      </w:r>
      <w:proofErr w:type="spellEnd"/>
      <w:r w:rsidRPr="00895974">
        <w:rPr>
          <w:b/>
          <w:bCs/>
          <w:u w:val="single"/>
        </w:rPr>
        <w:t xml:space="preserve"> </w:t>
      </w:r>
      <w:proofErr w:type="spellStart"/>
      <w:r w:rsidRPr="00895974">
        <w:rPr>
          <w:b/>
          <w:bCs/>
          <w:u w:val="single"/>
        </w:rPr>
        <w:t>evening</w:t>
      </w:r>
      <w:proofErr w:type="spellEnd"/>
      <w:r w:rsidRPr="00895974">
        <w:rPr>
          <w:b/>
          <w:bCs/>
          <w:u w:val="single"/>
        </w:rPr>
        <w:t xml:space="preserve"> </w:t>
      </w:r>
      <w:proofErr w:type="spellStart"/>
      <w:r w:rsidRPr="00895974">
        <w:rPr>
          <w:b/>
          <w:bCs/>
          <w:u w:val="single"/>
        </w:rPr>
        <w:t>in</w:t>
      </w:r>
      <w:r w:rsidR="004C6101" w:rsidRPr="00895974">
        <w:rPr>
          <w:b/>
          <w:bCs/>
          <w:u w:val="single"/>
        </w:rPr>
        <w:t>c</w:t>
      </w:r>
      <w:r w:rsidRPr="00895974">
        <w:rPr>
          <w:b/>
          <w:bCs/>
          <w:u w:val="single"/>
        </w:rPr>
        <w:t>lu</w:t>
      </w:r>
      <w:r w:rsidR="004C6101" w:rsidRPr="00895974">
        <w:rPr>
          <w:b/>
          <w:bCs/>
          <w:u w:val="single"/>
        </w:rPr>
        <w:t>d</w:t>
      </w:r>
      <w:r w:rsidRPr="00895974">
        <w:rPr>
          <w:b/>
          <w:bCs/>
          <w:u w:val="single"/>
        </w:rPr>
        <w:t>e</w:t>
      </w:r>
      <w:r w:rsidR="004C6101" w:rsidRPr="00895974">
        <w:rPr>
          <w:b/>
          <w:bCs/>
          <w:u w:val="single"/>
        </w:rPr>
        <w:t>d</w:t>
      </w:r>
      <w:proofErr w:type="spellEnd"/>
      <w:r w:rsidRPr="00895974">
        <w:rPr>
          <w:b/>
          <w:bCs/>
          <w:u w:val="single"/>
        </w:rPr>
        <w:t xml:space="preserve"> </w:t>
      </w:r>
      <w:proofErr w:type="spellStart"/>
      <w:r w:rsidRPr="00895974">
        <w:rPr>
          <w:b/>
          <w:bCs/>
          <w:u w:val="single"/>
        </w:rPr>
        <w:t>weekend</w:t>
      </w:r>
      <w:proofErr w:type="spellEnd"/>
      <w:r>
        <w:t xml:space="preserve">: </w:t>
      </w:r>
      <w:r w:rsidR="007F24F1" w:rsidRPr="007F24F1">
        <w:rPr>
          <w:b/>
          <w:bCs/>
        </w:rPr>
        <w:t xml:space="preserve">NORWEGIAN LITERATURE FESTIVAL </w:t>
      </w:r>
      <w:proofErr w:type="spellStart"/>
      <w:r w:rsidRPr="007F24F1">
        <w:rPr>
          <w:b/>
          <w:bCs/>
        </w:rPr>
        <w:t>Invited</w:t>
      </w:r>
      <w:proofErr w:type="spellEnd"/>
      <w:r w:rsidRPr="007F24F1">
        <w:rPr>
          <w:b/>
          <w:bCs/>
        </w:rPr>
        <w:t xml:space="preserve"> </w:t>
      </w:r>
      <w:proofErr w:type="spellStart"/>
      <w:r w:rsidRPr="007F24F1">
        <w:rPr>
          <w:b/>
          <w:bCs/>
        </w:rPr>
        <w:t>Norwegian</w:t>
      </w:r>
      <w:proofErr w:type="spellEnd"/>
      <w:r w:rsidRPr="007F24F1">
        <w:rPr>
          <w:b/>
          <w:bCs/>
        </w:rPr>
        <w:t xml:space="preserve"> </w:t>
      </w:r>
      <w:proofErr w:type="spellStart"/>
      <w:r w:rsidRPr="007F24F1">
        <w:rPr>
          <w:b/>
          <w:bCs/>
        </w:rPr>
        <w:t>Authors</w:t>
      </w:r>
      <w:proofErr w:type="spellEnd"/>
      <w:r w:rsidRPr="007F24F1">
        <w:rPr>
          <w:b/>
          <w:bCs/>
        </w:rPr>
        <w:t xml:space="preserve"> </w:t>
      </w:r>
      <w:r w:rsidR="007F24F1" w:rsidRPr="007F24F1">
        <w:rPr>
          <w:b/>
          <w:bCs/>
        </w:rPr>
        <w:t xml:space="preserve">(19. 00 – 20.15) </w:t>
      </w:r>
      <w:r w:rsidRPr="007F24F1">
        <w:rPr>
          <w:b/>
          <w:bCs/>
        </w:rPr>
        <w:t xml:space="preserve">are </w:t>
      </w:r>
      <w:proofErr w:type="spellStart"/>
      <w:r w:rsidRPr="007F24F1">
        <w:rPr>
          <w:b/>
          <w:bCs/>
        </w:rPr>
        <w:t>interviewed</w:t>
      </w:r>
      <w:proofErr w:type="spellEnd"/>
      <w:r w:rsidR="004C6101" w:rsidRPr="007F24F1">
        <w:rPr>
          <w:b/>
          <w:bCs/>
        </w:rPr>
        <w:t>/</w:t>
      </w:r>
      <w:proofErr w:type="spellStart"/>
      <w:r w:rsidR="004C6101" w:rsidRPr="007F24F1">
        <w:rPr>
          <w:b/>
          <w:bCs/>
        </w:rPr>
        <w:t>reading</w:t>
      </w:r>
      <w:proofErr w:type="spellEnd"/>
      <w:r w:rsidRPr="007F24F1">
        <w:rPr>
          <w:b/>
          <w:bCs/>
        </w:rPr>
        <w:t xml:space="preserve"> in </w:t>
      </w:r>
      <w:proofErr w:type="spellStart"/>
      <w:r w:rsidRPr="007F24F1">
        <w:rPr>
          <w:b/>
          <w:bCs/>
        </w:rPr>
        <w:t>Norwegian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language</w:t>
      </w:r>
      <w:proofErr w:type="spellEnd"/>
      <w:r w:rsidRPr="007F24F1">
        <w:rPr>
          <w:b/>
          <w:bCs/>
        </w:rPr>
        <w:t xml:space="preserve"> (</w:t>
      </w:r>
      <w:proofErr w:type="spellStart"/>
      <w:r w:rsidRPr="007F24F1">
        <w:rPr>
          <w:b/>
          <w:bCs/>
        </w:rPr>
        <w:t>interpreted</w:t>
      </w:r>
      <w:proofErr w:type="spellEnd"/>
      <w:r w:rsidRPr="007F24F1">
        <w:rPr>
          <w:b/>
          <w:bCs/>
        </w:rPr>
        <w:t xml:space="preserve"> to Czech)</w:t>
      </w:r>
      <w:r w:rsidR="004C6101" w:rsidRPr="007F24F1">
        <w:rPr>
          <w:b/>
          <w:bCs/>
        </w:rPr>
        <w:t>. OBS</w:t>
      </w:r>
      <w:r w:rsidR="007F24F1">
        <w:rPr>
          <w:b/>
          <w:bCs/>
        </w:rPr>
        <w:t>:</w:t>
      </w:r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the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names</w:t>
      </w:r>
      <w:proofErr w:type="spellEnd"/>
      <w:r w:rsidR="004C6101" w:rsidRPr="007F24F1">
        <w:rPr>
          <w:b/>
          <w:bCs/>
        </w:rPr>
        <w:t xml:space="preserve"> and </w:t>
      </w:r>
      <w:proofErr w:type="spellStart"/>
      <w:r w:rsidR="004C6101" w:rsidRPr="007F24F1">
        <w:rPr>
          <w:b/>
          <w:bCs/>
        </w:rPr>
        <w:t>the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5053AE">
        <w:rPr>
          <w:b/>
          <w:bCs/>
        </w:rPr>
        <w:t>s</w:t>
      </w:r>
      <w:r w:rsidR="004C6101" w:rsidRPr="007F24F1">
        <w:rPr>
          <w:b/>
          <w:bCs/>
        </w:rPr>
        <w:t>uccesional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order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of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the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authors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will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be</w:t>
      </w:r>
      <w:proofErr w:type="spellEnd"/>
      <w:r w:rsidR="004C6101" w:rsidRPr="007F24F1">
        <w:rPr>
          <w:b/>
          <w:bCs/>
        </w:rPr>
        <w:t xml:space="preserve"> </w:t>
      </w:r>
      <w:proofErr w:type="spellStart"/>
      <w:r w:rsidR="004C6101" w:rsidRPr="007F24F1">
        <w:rPr>
          <w:b/>
          <w:bCs/>
        </w:rPr>
        <w:t>known</w:t>
      </w:r>
      <w:proofErr w:type="spellEnd"/>
      <w:r w:rsidR="004C6101" w:rsidRPr="007F24F1">
        <w:rPr>
          <w:b/>
          <w:bCs/>
        </w:rPr>
        <w:t xml:space="preserve"> in May</w:t>
      </w:r>
      <w:r w:rsidR="00992BB4" w:rsidRPr="007F24F1">
        <w:rPr>
          <w:b/>
          <w:bCs/>
        </w:rPr>
        <w:t xml:space="preserve"> (</w:t>
      </w:r>
      <w:r w:rsidR="003235F6" w:rsidRPr="007F24F1">
        <w:rPr>
          <w:b/>
          <w:bCs/>
        </w:rPr>
        <w:t xml:space="preserve">free </w:t>
      </w:r>
      <w:proofErr w:type="spellStart"/>
      <w:r w:rsidR="003235F6" w:rsidRPr="007F24F1">
        <w:rPr>
          <w:b/>
          <w:bCs/>
        </w:rPr>
        <w:t>entrance</w:t>
      </w:r>
      <w:proofErr w:type="spellEnd"/>
      <w:r w:rsidR="003235F6" w:rsidRPr="007F24F1">
        <w:rPr>
          <w:b/>
          <w:bCs/>
        </w:rPr>
        <w:t>)</w:t>
      </w:r>
      <w:r w:rsidR="004C6101" w:rsidRPr="007F24F1">
        <w:rPr>
          <w:b/>
          <w:bCs/>
        </w:rPr>
        <w:t>.</w:t>
      </w:r>
    </w:p>
    <w:tbl>
      <w:tblPr>
        <w:tblStyle w:val="Mkatabulky"/>
        <w:tblpPr w:leftFromText="141" w:rightFromText="141" w:vertAnchor="text" w:horzAnchor="margin" w:tblpY="21"/>
        <w:tblW w:w="9782" w:type="dxa"/>
        <w:tblLook w:val="04A0" w:firstRow="1" w:lastRow="0" w:firstColumn="1" w:lastColumn="0" w:noHBand="0" w:noVBand="1"/>
      </w:tblPr>
      <w:tblGrid>
        <w:gridCol w:w="1839"/>
        <w:gridCol w:w="2533"/>
        <w:gridCol w:w="3011"/>
        <w:gridCol w:w="2399"/>
      </w:tblGrid>
      <w:tr w:rsidR="004C6101" w14:paraId="2D77238C" w14:textId="77777777" w:rsidTr="004242A3">
        <w:tc>
          <w:tcPr>
            <w:tcW w:w="1844" w:type="dxa"/>
          </w:tcPr>
          <w:p w14:paraId="1EBC4152" w14:textId="77777777" w:rsidR="004C6101" w:rsidRDefault="004C6101" w:rsidP="004242A3">
            <w:r>
              <w:t xml:space="preserve">10 </w:t>
            </w:r>
            <w:proofErr w:type="spellStart"/>
            <w:r>
              <w:t>Monday</w:t>
            </w:r>
            <w:proofErr w:type="spellEnd"/>
          </w:p>
          <w:p w14:paraId="262E0A83" w14:textId="77777777" w:rsidR="004C6101" w:rsidRDefault="004C6101" w:rsidP="004242A3"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  <w:p w14:paraId="37229F70" w14:textId="144DCEDA" w:rsidR="007F24F1" w:rsidRDefault="00AB2507" w:rsidP="004242A3">
            <w:proofErr w:type="spellStart"/>
            <w:r>
              <w:t>S</w:t>
            </w:r>
            <w:r w:rsidR="007F24F1">
              <w:t>cholarship</w:t>
            </w:r>
            <w:proofErr w:type="spellEnd"/>
            <w:r>
              <w:t xml:space="preserve"> </w:t>
            </w:r>
            <w:proofErr w:type="spellStart"/>
            <w:r>
              <w:t>payment</w:t>
            </w:r>
            <w:proofErr w:type="spellEnd"/>
          </w:p>
        </w:tc>
        <w:tc>
          <w:tcPr>
            <w:tcW w:w="2546" w:type="dxa"/>
          </w:tcPr>
          <w:p w14:paraId="464B4B74" w14:textId="77777777" w:rsidR="004C6101" w:rsidRDefault="004C6101" w:rsidP="004242A3">
            <w:r>
              <w:t xml:space="preserve">12. 15 </w:t>
            </w:r>
            <w:proofErr w:type="spellStart"/>
            <w:r>
              <w:t>Terje</w:t>
            </w:r>
            <w:proofErr w:type="spellEnd"/>
            <w:r>
              <w:t xml:space="preserve"> </w:t>
            </w:r>
            <w:proofErr w:type="spellStart"/>
            <w:r>
              <w:t>Englund</w:t>
            </w:r>
            <w:proofErr w:type="spellEnd"/>
            <w:r>
              <w:t xml:space="preserve"> </w:t>
            </w:r>
            <w:proofErr w:type="spellStart"/>
            <w:r>
              <w:t>Norwegian</w:t>
            </w:r>
            <w:proofErr w:type="spellEnd"/>
            <w:r>
              <w:t xml:space="preserve"> </w:t>
            </w:r>
            <w:proofErr w:type="spellStart"/>
            <w:r>
              <w:t>Embassy</w:t>
            </w:r>
            <w:proofErr w:type="spellEnd"/>
          </w:p>
        </w:tc>
        <w:tc>
          <w:tcPr>
            <w:tcW w:w="2982" w:type="dxa"/>
          </w:tcPr>
          <w:p w14:paraId="519A6AB8" w14:textId="77777777" w:rsidR="004C6101" w:rsidRDefault="004C6101" w:rsidP="004242A3">
            <w:pPr>
              <w:contextualSpacing/>
            </w:pPr>
            <w:r>
              <w:t xml:space="preserve">13. </w:t>
            </w:r>
            <w:proofErr w:type="gramStart"/>
            <w:r>
              <w:t xml:space="preserve">15 </w:t>
            </w:r>
            <w:bookmarkStart w:id="0" w:name="_Hlk121340810"/>
            <w:r>
              <w:t xml:space="preserve"> </w:t>
            </w:r>
            <w:proofErr w:type="spellStart"/>
            <w:r>
              <w:t>Henning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Howlid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2BFCFCEC" w14:textId="77777777" w:rsidR="004C6101" w:rsidRDefault="004C6101" w:rsidP="004242A3">
            <w:r>
              <w:t xml:space="preserve">University in </w:t>
            </w:r>
            <w:proofErr w:type="spellStart"/>
            <w:r>
              <w:t>Troms</w:t>
            </w:r>
            <w:proofErr w:type="spellEnd"/>
            <w:r w:rsidRPr="007E7724">
              <w:rPr>
                <w:lang w:val="en-GB"/>
              </w:rPr>
              <w:t>ø</w:t>
            </w:r>
            <w:bookmarkEnd w:id="0"/>
          </w:p>
        </w:tc>
        <w:tc>
          <w:tcPr>
            <w:tcW w:w="2410" w:type="dxa"/>
          </w:tcPr>
          <w:p w14:paraId="237FA8AD" w14:textId="77777777" w:rsidR="004C6101" w:rsidRDefault="004C6101" w:rsidP="004242A3">
            <w:pPr>
              <w:contextualSpacing/>
            </w:pPr>
            <w:r>
              <w:t xml:space="preserve">14. 15 </w:t>
            </w: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  <w:p w14:paraId="7376BE80" w14:textId="77777777" w:rsidR="004C6101" w:rsidRDefault="004C6101" w:rsidP="004242A3">
            <w:r>
              <w:t xml:space="preserve">University in </w:t>
            </w:r>
            <w:proofErr w:type="spellStart"/>
            <w:r>
              <w:t>Tromsø</w:t>
            </w:r>
            <w:proofErr w:type="spellEnd"/>
          </w:p>
        </w:tc>
      </w:tr>
      <w:tr w:rsidR="004C6101" w14:paraId="4F8BC4CF" w14:textId="77777777" w:rsidTr="004242A3">
        <w:tc>
          <w:tcPr>
            <w:tcW w:w="1844" w:type="dxa"/>
          </w:tcPr>
          <w:p w14:paraId="4E9B6CD4" w14:textId="0185B228" w:rsidR="004C6101" w:rsidRPr="002C7610" w:rsidRDefault="004C6101" w:rsidP="004242A3">
            <w:pPr>
              <w:rPr>
                <w:b/>
                <w:bCs/>
              </w:rPr>
            </w:pPr>
            <w:proofErr w:type="spellStart"/>
            <w:r w:rsidRPr="002C7610">
              <w:rPr>
                <w:b/>
                <w:bCs/>
              </w:rPr>
              <w:t>Other</w:t>
            </w:r>
            <w:proofErr w:type="spellEnd"/>
            <w:r w:rsidRPr="002C7610">
              <w:rPr>
                <w:b/>
                <w:bCs/>
              </w:rPr>
              <w:t xml:space="preserve"> </w:t>
            </w:r>
            <w:proofErr w:type="spellStart"/>
            <w:r w:rsidRPr="002C7610">
              <w:rPr>
                <w:b/>
                <w:bCs/>
              </w:rPr>
              <w:t>days</w:t>
            </w:r>
            <w:proofErr w:type="spellEnd"/>
          </w:p>
        </w:tc>
        <w:tc>
          <w:tcPr>
            <w:tcW w:w="2546" w:type="dxa"/>
          </w:tcPr>
          <w:p w14:paraId="3BAAD8FB" w14:textId="77777777" w:rsidR="004C6101" w:rsidRPr="00482E04" w:rsidRDefault="004C6101" w:rsidP="004242A3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10. 00</w:t>
            </w:r>
          </w:p>
        </w:tc>
        <w:tc>
          <w:tcPr>
            <w:tcW w:w="2982" w:type="dxa"/>
          </w:tcPr>
          <w:p w14:paraId="2452F877" w14:textId="77777777" w:rsidR="004C6101" w:rsidRPr="00482E04" w:rsidRDefault="004C6101" w:rsidP="004242A3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11.00</w:t>
            </w:r>
          </w:p>
        </w:tc>
        <w:tc>
          <w:tcPr>
            <w:tcW w:w="2410" w:type="dxa"/>
          </w:tcPr>
          <w:p w14:paraId="1E12BA8F" w14:textId="77777777" w:rsidR="004C6101" w:rsidRPr="00482E04" w:rsidRDefault="004C6101" w:rsidP="004242A3">
            <w:pPr>
              <w:rPr>
                <w:b/>
                <w:bCs/>
              </w:rPr>
            </w:pPr>
            <w:r w:rsidRPr="00482E04">
              <w:rPr>
                <w:b/>
                <w:bCs/>
              </w:rPr>
              <w:t>12.00</w:t>
            </w:r>
          </w:p>
        </w:tc>
      </w:tr>
      <w:tr w:rsidR="004C6101" w14:paraId="10AF41BA" w14:textId="77777777" w:rsidTr="004242A3">
        <w:tc>
          <w:tcPr>
            <w:tcW w:w="1844" w:type="dxa"/>
          </w:tcPr>
          <w:p w14:paraId="400A1044" w14:textId="77777777" w:rsidR="004C6101" w:rsidRDefault="004C6101" w:rsidP="004242A3">
            <w:pPr>
              <w:contextualSpacing/>
            </w:pPr>
            <w:r>
              <w:t xml:space="preserve">11 </w:t>
            </w:r>
            <w:proofErr w:type="spellStart"/>
            <w:r>
              <w:t>Tuesday</w:t>
            </w:r>
            <w:proofErr w:type="spellEnd"/>
          </w:p>
        </w:tc>
        <w:tc>
          <w:tcPr>
            <w:tcW w:w="2546" w:type="dxa"/>
          </w:tcPr>
          <w:p w14:paraId="5D1EDD17" w14:textId="77777777" w:rsidR="004C6101" w:rsidRPr="00D500A2" w:rsidRDefault="004C6101" w:rsidP="004242A3">
            <w:pPr>
              <w:contextualSpacing/>
              <w:rPr>
                <w:lang w:val="nb-NO"/>
              </w:rPr>
            </w:pPr>
            <w:proofErr w:type="spellStart"/>
            <w:r>
              <w:t>Henning</w:t>
            </w:r>
            <w:proofErr w:type="spellEnd"/>
            <w:r>
              <w:t xml:space="preserve"> </w:t>
            </w:r>
            <w:proofErr w:type="spellStart"/>
            <w:r>
              <w:t>Howlid</w:t>
            </w:r>
            <w:proofErr w:type="spellEnd"/>
            <w:r>
              <w:t xml:space="preserve"> W</w:t>
            </w:r>
            <w:r>
              <w:rPr>
                <w:lang w:val="nb-NO"/>
              </w:rPr>
              <w:t>ærp</w:t>
            </w:r>
          </w:p>
        </w:tc>
        <w:tc>
          <w:tcPr>
            <w:tcW w:w="2982" w:type="dxa"/>
          </w:tcPr>
          <w:p w14:paraId="041493C6" w14:textId="77777777" w:rsidR="004C6101" w:rsidRDefault="004C6101" w:rsidP="004242A3">
            <w:pPr>
              <w:contextualSpacing/>
            </w:pPr>
            <w:proofErr w:type="spellStart"/>
            <w:r>
              <w:t>Lisbeth</w:t>
            </w:r>
            <w:proofErr w:type="spellEnd"/>
            <w:r>
              <w:t xml:space="preserve"> </w:t>
            </w:r>
            <w:proofErr w:type="spellStart"/>
            <w:r>
              <w:t>Wærp</w:t>
            </w:r>
            <w:proofErr w:type="spellEnd"/>
          </w:p>
        </w:tc>
        <w:tc>
          <w:tcPr>
            <w:tcW w:w="2410" w:type="dxa"/>
          </w:tcPr>
          <w:p w14:paraId="2475D34C" w14:textId="77777777" w:rsidR="004C6101" w:rsidRDefault="004C6101" w:rsidP="004242A3">
            <w:pPr>
              <w:contextualSpacing/>
            </w:pPr>
            <w:r>
              <w:t xml:space="preserve">Joachim </w:t>
            </w:r>
          </w:p>
          <w:p w14:paraId="5737BF35" w14:textId="77777777" w:rsidR="004C6101" w:rsidRPr="00193D1E" w:rsidRDefault="004C6101" w:rsidP="004242A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C73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Schiederm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6C737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ir</w:t>
            </w:r>
            <w:proofErr w:type="spellEnd"/>
          </w:p>
        </w:tc>
      </w:tr>
      <w:tr w:rsidR="004C6101" w14:paraId="042BF7B6" w14:textId="77777777" w:rsidTr="004242A3">
        <w:tc>
          <w:tcPr>
            <w:tcW w:w="1844" w:type="dxa"/>
          </w:tcPr>
          <w:p w14:paraId="2E793E82" w14:textId="77777777" w:rsidR="004C6101" w:rsidRDefault="004C6101" w:rsidP="004242A3">
            <w:pPr>
              <w:contextualSpacing/>
            </w:pPr>
            <w:r>
              <w:t xml:space="preserve">12 </w:t>
            </w:r>
            <w:proofErr w:type="spellStart"/>
            <w:r>
              <w:t>Wedneday</w:t>
            </w:r>
            <w:proofErr w:type="spellEnd"/>
          </w:p>
        </w:tc>
        <w:tc>
          <w:tcPr>
            <w:tcW w:w="2546" w:type="dxa"/>
          </w:tcPr>
          <w:p w14:paraId="7C5FD511" w14:textId="77777777" w:rsidR="004C6101" w:rsidRDefault="004C6101" w:rsidP="004242A3">
            <w:pPr>
              <w:contextualSpacing/>
            </w:pPr>
            <w:r>
              <w:t xml:space="preserve">Joachim </w:t>
            </w:r>
          </w:p>
          <w:p w14:paraId="037DF733" w14:textId="77777777" w:rsidR="004C6101" w:rsidRDefault="004C6101" w:rsidP="004242A3">
            <w:pPr>
              <w:contextualSpacing/>
            </w:pPr>
            <w:proofErr w:type="spellStart"/>
            <w:r w:rsidRPr="00CD347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Schiederm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a</w:t>
            </w:r>
            <w:r w:rsidRPr="00CD3470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ir</w:t>
            </w:r>
            <w:proofErr w:type="spellEnd"/>
          </w:p>
        </w:tc>
        <w:tc>
          <w:tcPr>
            <w:tcW w:w="2982" w:type="dxa"/>
          </w:tcPr>
          <w:p w14:paraId="1281031F" w14:textId="77777777" w:rsidR="004C6101" w:rsidRPr="00193D1E" w:rsidRDefault="004C6101" w:rsidP="004242A3">
            <w:pPr>
              <w:contextualSpacing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</w:p>
        </w:tc>
        <w:tc>
          <w:tcPr>
            <w:tcW w:w="2410" w:type="dxa"/>
          </w:tcPr>
          <w:p w14:paraId="7A617A73" w14:textId="77777777" w:rsidR="004C6101" w:rsidRDefault="004C6101" w:rsidP="004242A3">
            <w:pPr>
              <w:contextualSpacing/>
            </w:pPr>
            <w:r>
              <w:t>Karolína Stehlíková</w:t>
            </w:r>
          </w:p>
          <w:p w14:paraId="08A384D8" w14:textId="77777777" w:rsidR="004C6101" w:rsidRDefault="004C6101" w:rsidP="004242A3">
            <w:pPr>
              <w:contextualSpacing/>
            </w:pPr>
            <w:r>
              <w:t>MU</w:t>
            </w:r>
          </w:p>
        </w:tc>
      </w:tr>
      <w:tr w:rsidR="004C6101" w14:paraId="4F174590" w14:textId="77777777" w:rsidTr="004242A3">
        <w:tc>
          <w:tcPr>
            <w:tcW w:w="1844" w:type="dxa"/>
          </w:tcPr>
          <w:p w14:paraId="25CABF29" w14:textId="77777777" w:rsidR="004C6101" w:rsidRDefault="004C6101" w:rsidP="004242A3">
            <w:pPr>
              <w:contextualSpacing/>
            </w:pPr>
            <w:r>
              <w:t xml:space="preserve">13 </w:t>
            </w:r>
            <w:proofErr w:type="spellStart"/>
            <w:r>
              <w:t>Thursday</w:t>
            </w:r>
            <w:proofErr w:type="spellEnd"/>
          </w:p>
        </w:tc>
        <w:tc>
          <w:tcPr>
            <w:tcW w:w="2546" w:type="dxa"/>
          </w:tcPr>
          <w:p w14:paraId="6E144AA7" w14:textId="77777777" w:rsidR="004C6101" w:rsidRDefault="004C6101" w:rsidP="004242A3">
            <w:pPr>
              <w:contextualSpacing/>
            </w:pPr>
            <w:r>
              <w:t xml:space="preserve">Marta </w:t>
            </w:r>
            <w:proofErr w:type="spellStart"/>
            <w:r>
              <w:t>Norheim</w:t>
            </w:r>
            <w:proofErr w:type="spellEnd"/>
          </w:p>
        </w:tc>
        <w:tc>
          <w:tcPr>
            <w:tcW w:w="2982" w:type="dxa"/>
          </w:tcPr>
          <w:p w14:paraId="1B80E2CE" w14:textId="77777777" w:rsidR="004C6101" w:rsidRDefault="004C6101" w:rsidP="004242A3">
            <w:pPr>
              <w:contextualSpacing/>
            </w:pPr>
            <w:proofErr w:type="spellStart"/>
            <w:r>
              <w:t>Silje</w:t>
            </w:r>
            <w:proofErr w:type="spellEnd"/>
            <w:r>
              <w:t xml:space="preserve"> Linhart </w:t>
            </w:r>
            <w:proofErr w:type="spellStart"/>
            <w:r>
              <w:t>Hernæs</w:t>
            </w:r>
            <w:proofErr w:type="spellEnd"/>
          </w:p>
        </w:tc>
        <w:tc>
          <w:tcPr>
            <w:tcW w:w="2410" w:type="dxa"/>
          </w:tcPr>
          <w:p w14:paraId="3A89AF4F" w14:textId="77777777" w:rsidR="004C6101" w:rsidRDefault="004C6101" w:rsidP="004242A3">
            <w:pPr>
              <w:contextualSpacing/>
            </w:pP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 xml:space="preserve">Helena </w:t>
            </w:r>
            <w:proofErr w:type="spellStart"/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Garczyńska</w:t>
            </w:r>
            <w:proofErr w:type="spellEnd"/>
          </w:p>
        </w:tc>
      </w:tr>
      <w:tr w:rsidR="004C6101" w14:paraId="4013E23D" w14:textId="77777777" w:rsidTr="004242A3">
        <w:tc>
          <w:tcPr>
            <w:tcW w:w="1844" w:type="dxa"/>
          </w:tcPr>
          <w:p w14:paraId="4AD47350" w14:textId="77777777" w:rsidR="004C6101" w:rsidRDefault="004C6101" w:rsidP="004242A3">
            <w:pPr>
              <w:contextualSpacing/>
            </w:pPr>
            <w:proofErr w:type="gramStart"/>
            <w:r>
              <w:t xml:space="preserve">14  </w:t>
            </w:r>
            <w:proofErr w:type="spellStart"/>
            <w:r>
              <w:t>Friday</w:t>
            </w:r>
            <w:proofErr w:type="spellEnd"/>
            <w:proofErr w:type="gramEnd"/>
          </w:p>
        </w:tc>
        <w:tc>
          <w:tcPr>
            <w:tcW w:w="2546" w:type="dxa"/>
          </w:tcPr>
          <w:p w14:paraId="5358A146" w14:textId="77777777" w:rsidR="004C6101" w:rsidRDefault="004C6101" w:rsidP="004242A3">
            <w:pPr>
              <w:contextualSpacing/>
            </w:pPr>
            <w:r>
              <w:t xml:space="preserve">Helena </w:t>
            </w:r>
            <w:proofErr w:type="spellStart"/>
            <w:r>
              <w:t>Garzy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</w:tc>
        <w:tc>
          <w:tcPr>
            <w:tcW w:w="2982" w:type="dxa"/>
          </w:tcPr>
          <w:p w14:paraId="0A2FD2C6" w14:textId="77777777" w:rsidR="004C6101" w:rsidRDefault="004C6101" w:rsidP="004242A3">
            <w:pPr>
              <w:contextualSpacing/>
            </w:pPr>
            <w:proofErr w:type="spellStart"/>
            <w:r>
              <w:t>Silje</w:t>
            </w:r>
            <w:proofErr w:type="spellEnd"/>
            <w:r>
              <w:t xml:space="preserve"> Linhart </w:t>
            </w:r>
            <w:proofErr w:type="spellStart"/>
            <w:r>
              <w:t>Hernæs</w:t>
            </w:r>
            <w:proofErr w:type="spellEnd"/>
          </w:p>
        </w:tc>
        <w:tc>
          <w:tcPr>
            <w:tcW w:w="2410" w:type="dxa"/>
          </w:tcPr>
          <w:p w14:paraId="67B5AF53" w14:textId="77777777" w:rsidR="004C6101" w:rsidRDefault="004C6101" w:rsidP="004242A3">
            <w:pPr>
              <w:contextualSpacing/>
            </w:pPr>
            <w:r>
              <w:t>M Juříčková, MU</w:t>
            </w:r>
          </w:p>
        </w:tc>
      </w:tr>
      <w:tr w:rsidR="004C6101" w14:paraId="44A45F9B" w14:textId="77777777" w:rsidTr="004242A3">
        <w:tc>
          <w:tcPr>
            <w:tcW w:w="1844" w:type="dxa"/>
          </w:tcPr>
          <w:p w14:paraId="55DB04E4" w14:textId="77777777" w:rsidR="004C6101" w:rsidRDefault="004C6101" w:rsidP="004242A3">
            <w:pPr>
              <w:contextualSpacing/>
            </w:pPr>
            <w:r>
              <w:t xml:space="preserve">15 </w:t>
            </w:r>
            <w:proofErr w:type="spellStart"/>
            <w:r>
              <w:t>Saturday</w:t>
            </w:r>
            <w:proofErr w:type="spellEnd"/>
          </w:p>
        </w:tc>
        <w:tc>
          <w:tcPr>
            <w:tcW w:w="2546" w:type="dxa"/>
          </w:tcPr>
          <w:p w14:paraId="4E578AA6" w14:textId="65C7F451" w:rsidR="004C6101" w:rsidRDefault="004C6101" w:rsidP="004242A3">
            <w:pPr>
              <w:contextualSpacing/>
            </w:pPr>
            <w:r>
              <w:t xml:space="preserve">Bus </w:t>
            </w:r>
            <w:proofErr w:type="gramStart"/>
            <w:r>
              <w:t>tour</w:t>
            </w:r>
            <w:r w:rsidR="00526D45">
              <w:t xml:space="preserve">  FREE</w:t>
            </w:r>
            <w:proofErr w:type="gramEnd"/>
            <w:r w:rsidR="00526D45">
              <w:t xml:space="preserve"> </w:t>
            </w:r>
            <w:proofErr w:type="spellStart"/>
            <w:r w:rsidR="00526D45">
              <w:t>for</w:t>
            </w:r>
            <w:proofErr w:type="spellEnd"/>
            <w:r w:rsidR="00526D45">
              <w:t xml:space="preserve"> </w:t>
            </w:r>
            <w:proofErr w:type="spellStart"/>
            <w:r w:rsidR="00526D45">
              <w:t>all</w:t>
            </w:r>
            <w:proofErr w:type="spellEnd"/>
          </w:p>
        </w:tc>
        <w:tc>
          <w:tcPr>
            <w:tcW w:w="2982" w:type="dxa"/>
          </w:tcPr>
          <w:p w14:paraId="0F6EEAC2" w14:textId="1A8C78BC" w:rsidR="004C6101" w:rsidRDefault="004C6101" w:rsidP="004242A3">
            <w:pPr>
              <w:contextualSpacing/>
            </w:pPr>
            <w:r>
              <w:t>Tišnov</w:t>
            </w:r>
            <w:r w:rsidR="00AB2507">
              <w:t>/Lomnice/</w:t>
            </w:r>
            <w:r>
              <w:t>Pernštejn</w:t>
            </w:r>
            <w:r w:rsidR="00AB2507">
              <w:t xml:space="preserve"> </w:t>
            </w:r>
          </w:p>
        </w:tc>
        <w:tc>
          <w:tcPr>
            <w:tcW w:w="2410" w:type="dxa"/>
          </w:tcPr>
          <w:p w14:paraId="2D30CFE5" w14:textId="3575DF49" w:rsidR="004C6101" w:rsidRDefault="00992BB4" w:rsidP="004242A3">
            <w:pPr>
              <w:contextualSpacing/>
            </w:pPr>
            <w:r>
              <w:t>(9.30 – 17.00)</w:t>
            </w:r>
          </w:p>
        </w:tc>
      </w:tr>
      <w:tr w:rsidR="004C6101" w14:paraId="5CF81319" w14:textId="77777777" w:rsidTr="004242A3">
        <w:tc>
          <w:tcPr>
            <w:tcW w:w="1844" w:type="dxa"/>
          </w:tcPr>
          <w:p w14:paraId="70F487DC" w14:textId="77777777" w:rsidR="004C6101" w:rsidRDefault="004C6101" w:rsidP="004242A3">
            <w:pPr>
              <w:contextualSpacing/>
            </w:pPr>
            <w:r>
              <w:t xml:space="preserve">16 </w:t>
            </w:r>
            <w:proofErr w:type="spellStart"/>
            <w:r>
              <w:t>Sunday</w:t>
            </w:r>
            <w:proofErr w:type="spellEnd"/>
          </w:p>
        </w:tc>
        <w:tc>
          <w:tcPr>
            <w:tcW w:w="2546" w:type="dxa"/>
          </w:tcPr>
          <w:p w14:paraId="700CF8DB" w14:textId="77777777" w:rsidR="004C6101" w:rsidRDefault="004C6101" w:rsidP="004242A3">
            <w:pPr>
              <w:contextualSpacing/>
            </w:pPr>
            <w:r>
              <w:t xml:space="preserve">Veveří: </w:t>
            </w:r>
            <w:proofErr w:type="spellStart"/>
            <w:r>
              <w:t>boat</w:t>
            </w:r>
            <w:proofErr w:type="spellEnd"/>
            <w:r>
              <w:t xml:space="preserve"> </w:t>
            </w:r>
            <w:proofErr w:type="spellStart"/>
            <w:r>
              <w:t>trip</w:t>
            </w:r>
            <w:proofErr w:type="spellEnd"/>
          </w:p>
        </w:tc>
        <w:tc>
          <w:tcPr>
            <w:tcW w:w="2982" w:type="dxa"/>
          </w:tcPr>
          <w:p w14:paraId="3CB3E62A" w14:textId="4FD33559" w:rsidR="004C6101" w:rsidRDefault="00526D45" w:rsidP="004242A3">
            <w:pPr>
              <w:contextualSpacing/>
            </w:pPr>
            <w:proofErr w:type="spellStart"/>
            <w:r>
              <w:t>Local</w:t>
            </w:r>
            <w:proofErr w:type="spellEnd"/>
            <w:r>
              <w:t xml:space="preserve"> transport</w:t>
            </w:r>
          </w:p>
        </w:tc>
        <w:tc>
          <w:tcPr>
            <w:tcW w:w="2410" w:type="dxa"/>
          </w:tcPr>
          <w:p w14:paraId="5C91B5CB" w14:textId="4B01B950" w:rsidR="004C6101" w:rsidRDefault="00992BB4" w:rsidP="004242A3">
            <w:pPr>
              <w:contextualSpacing/>
            </w:pPr>
            <w:r>
              <w:t>(10.00 – 1</w:t>
            </w:r>
            <w:r w:rsidR="00AB2507">
              <w:t>5</w:t>
            </w:r>
            <w:r>
              <w:t>.00)</w:t>
            </w:r>
          </w:p>
        </w:tc>
      </w:tr>
      <w:tr w:rsidR="004C6101" w14:paraId="5E79DB3F" w14:textId="77777777" w:rsidTr="004242A3">
        <w:tc>
          <w:tcPr>
            <w:tcW w:w="1844" w:type="dxa"/>
          </w:tcPr>
          <w:p w14:paraId="34018491" w14:textId="77777777" w:rsidR="004C6101" w:rsidRDefault="004C6101" w:rsidP="004242A3">
            <w:pPr>
              <w:contextualSpacing/>
            </w:pPr>
            <w:r>
              <w:t xml:space="preserve">17 </w:t>
            </w:r>
            <w:proofErr w:type="spellStart"/>
            <w:r>
              <w:t>Monday</w:t>
            </w:r>
            <w:proofErr w:type="spellEnd"/>
          </w:p>
        </w:tc>
        <w:tc>
          <w:tcPr>
            <w:tcW w:w="2546" w:type="dxa"/>
          </w:tcPr>
          <w:p w14:paraId="39478A64" w14:textId="77777777" w:rsidR="004C6101" w:rsidRDefault="004C6101" w:rsidP="004242A3">
            <w:pPr>
              <w:contextualSpacing/>
            </w:pPr>
            <w:r>
              <w:t>M Juříčková MU</w:t>
            </w:r>
          </w:p>
        </w:tc>
        <w:tc>
          <w:tcPr>
            <w:tcW w:w="2982" w:type="dxa"/>
          </w:tcPr>
          <w:p w14:paraId="0894DE65" w14:textId="40273715" w:rsidR="004C6101" w:rsidRDefault="004C6101" w:rsidP="004242A3">
            <w:pPr>
              <w:contextualSpacing/>
            </w:pPr>
            <w:r>
              <w:t>Roxana</w:t>
            </w:r>
            <w:r w:rsidR="005053AE">
              <w:t>-Ema</w:t>
            </w:r>
            <w:r>
              <w:t xml:space="preserve"> </w:t>
            </w:r>
            <w:proofErr w:type="spellStart"/>
            <w:r>
              <w:t>Dreve</w:t>
            </w:r>
            <w:proofErr w:type="spellEnd"/>
          </w:p>
        </w:tc>
        <w:tc>
          <w:tcPr>
            <w:tcW w:w="2410" w:type="dxa"/>
          </w:tcPr>
          <w:p w14:paraId="522487C8" w14:textId="77777777" w:rsidR="004C6101" w:rsidRDefault="004C6101" w:rsidP="004242A3">
            <w:pPr>
              <w:contextualSpacing/>
            </w:pPr>
            <w:r>
              <w:t xml:space="preserve">Maria </w:t>
            </w:r>
            <w:proofErr w:type="spellStart"/>
            <w:r>
              <w:t>Sibi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</w:tc>
      </w:tr>
      <w:tr w:rsidR="004C6101" w14:paraId="222D7063" w14:textId="77777777" w:rsidTr="004242A3">
        <w:tc>
          <w:tcPr>
            <w:tcW w:w="1844" w:type="dxa"/>
          </w:tcPr>
          <w:p w14:paraId="03DCE6B1" w14:textId="77777777" w:rsidR="004C6101" w:rsidRDefault="004C6101" w:rsidP="004242A3">
            <w:pPr>
              <w:contextualSpacing/>
            </w:pPr>
            <w:bookmarkStart w:id="1" w:name="_Hlk121340561"/>
            <w:proofErr w:type="gramStart"/>
            <w:r>
              <w:t xml:space="preserve">18  </w:t>
            </w:r>
            <w:proofErr w:type="spellStart"/>
            <w:r>
              <w:t>Tuesday</w:t>
            </w:r>
            <w:proofErr w:type="spellEnd"/>
            <w:proofErr w:type="gramEnd"/>
          </w:p>
        </w:tc>
        <w:tc>
          <w:tcPr>
            <w:tcW w:w="2546" w:type="dxa"/>
          </w:tcPr>
          <w:p w14:paraId="4C8ACFDE" w14:textId="77777777" w:rsidR="004C6101" w:rsidRDefault="004C6101" w:rsidP="004242A3">
            <w:pPr>
              <w:contextualSpacing/>
            </w:pPr>
            <w:r>
              <w:t xml:space="preserve">Maria </w:t>
            </w:r>
            <w:proofErr w:type="spellStart"/>
            <w:r>
              <w:t>Sibi</w:t>
            </w:r>
            <w:r w:rsidRPr="00AD69FA">
              <w:rPr>
                <w:rFonts w:ascii="Times New Roman" w:eastAsia="Times New Roman" w:hAnsi="Times New Roman" w:cs="Times New Roman"/>
                <w:kern w:val="36"/>
                <w:lang w:eastAsia="cs-CZ"/>
              </w:rPr>
              <w:t>ń</w:t>
            </w:r>
            <w:r>
              <w:t>ska</w:t>
            </w:r>
            <w:proofErr w:type="spellEnd"/>
          </w:p>
        </w:tc>
        <w:tc>
          <w:tcPr>
            <w:tcW w:w="2982" w:type="dxa"/>
          </w:tcPr>
          <w:p w14:paraId="04556100" w14:textId="77777777" w:rsidR="004C6101" w:rsidRDefault="004C6101" w:rsidP="004242A3">
            <w:pPr>
              <w:contextualSpacing/>
            </w:pPr>
            <w:r>
              <w:t xml:space="preserve">Martin </w:t>
            </w:r>
            <w:proofErr w:type="spellStart"/>
            <w:r>
              <w:t>Humpál</w:t>
            </w:r>
            <w:proofErr w:type="spellEnd"/>
            <w:r>
              <w:t>, UK</w:t>
            </w:r>
          </w:p>
        </w:tc>
        <w:tc>
          <w:tcPr>
            <w:tcW w:w="2410" w:type="dxa"/>
          </w:tcPr>
          <w:p w14:paraId="5A76FF4F" w14:textId="4DD130C5" w:rsidR="004C6101" w:rsidRPr="000F372F" w:rsidRDefault="000F372F" w:rsidP="004242A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 w:rsidRPr="000F37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</w:tc>
      </w:tr>
      <w:bookmarkEnd w:id="1"/>
      <w:tr w:rsidR="000F372F" w14:paraId="7E45229C" w14:textId="77777777" w:rsidTr="004242A3">
        <w:tc>
          <w:tcPr>
            <w:tcW w:w="1844" w:type="dxa"/>
          </w:tcPr>
          <w:p w14:paraId="443D5504" w14:textId="77777777" w:rsidR="000F372F" w:rsidRDefault="000F372F" w:rsidP="000F372F">
            <w:pPr>
              <w:contextualSpacing/>
            </w:pPr>
            <w:r>
              <w:t xml:space="preserve">19 </w:t>
            </w:r>
            <w:proofErr w:type="spellStart"/>
            <w:r>
              <w:t>Wednesday</w:t>
            </w:r>
            <w:proofErr w:type="spellEnd"/>
          </w:p>
        </w:tc>
        <w:tc>
          <w:tcPr>
            <w:tcW w:w="2546" w:type="dxa"/>
          </w:tcPr>
          <w:p w14:paraId="7FF34621" w14:textId="272E2688" w:rsidR="000F372F" w:rsidRDefault="000F372F" w:rsidP="000F372F">
            <w:pPr>
              <w:contextualSpacing/>
            </w:pPr>
            <w:proofErr w:type="spellStart"/>
            <w:r>
              <w:t>Evgenia</w:t>
            </w:r>
            <w:proofErr w:type="spellEnd"/>
            <w:r>
              <w:t xml:space="preserve"> </w:t>
            </w:r>
            <w:proofErr w:type="spellStart"/>
            <w:r>
              <w:t>Tetimova</w:t>
            </w:r>
            <w:proofErr w:type="spellEnd"/>
          </w:p>
        </w:tc>
        <w:tc>
          <w:tcPr>
            <w:tcW w:w="2982" w:type="dxa"/>
          </w:tcPr>
          <w:p w14:paraId="32D64B5D" w14:textId="77777777" w:rsidR="000F372F" w:rsidRDefault="000F372F" w:rsidP="000F372F">
            <w:pPr>
              <w:contextualSpacing/>
            </w:pPr>
            <w:r>
              <w:t xml:space="preserve">Ildiko </w:t>
            </w:r>
            <w:proofErr w:type="spellStart"/>
            <w:r>
              <w:t>Vasko</w:t>
            </w:r>
            <w:proofErr w:type="spellEnd"/>
          </w:p>
        </w:tc>
        <w:tc>
          <w:tcPr>
            <w:tcW w:w="2410" w:type="dxa"/>
          </w:tcPr>
          <w:p w14:paraId="6215ED80" w14:textId="32086216" w:rsidR="000F372F" w:rsidRPr="000F372F" w:rsidRDefault="000F372F" w:rsidP="000F372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Paweł</w:t>
            </w:r>
            <w:proofErr w:type="spellEnd"/>
            <w:r w:rsidRPr="000F37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F372F">
              <w:rPr>
                <w:rFonts w:ascii="Times New Roman" w:hAnsi="Times New Roman" w:cs="Times New Roman"/>
                <w:shd w:val="clear" w:color="auto" w:fill="FFFFFF"/>
              </w:rPr>
              <w:t>Szkołut</w:t>
            </w:r>
            <w:proofErr w:type="spellEnd"/>
          </w:p>
        </w:tc>
      </w:tr>
    </w:tbl>
    <w:p w14:paraId="3D55AEFE" w14:textId="77777777" w:rsidR="00992BB4" w:rsidRDefault="00992BB4"/>
    <w:sectPr w:rsidR="009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748"/>
    <w:multiLevelType w:val="multilevel"/>
    <w:tmpl w:val="5376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34EC4"/>
    <w:multiLevelType w:val="hybridMultilevel"/>
    <w:tmpl w:val="B7A835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6763">
    <w:abstractNumId w:val="1"/>
  </w:num>
  <w:num w:numId="2" w16cid:durableId="20186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2E"/>
    <w:rsid w:val="00066B53"/>
    <w:rsid w:val="000F372F"/>
    <w:rsid w:val="002508D8"/>
    <w:rsid w:val="002C7610"/>
    <w:rsid w:val="003235F6"/>
    <w:rsid w:val="004557AE"/>
    <w:rsid w:val="004C3D4A"/>
    <w:rsid w:val="004C6101"/>
    <w:rsid w:val="005053AE"/>
    <w:rsid w:val="00526D45"/>
    <w:rsid w:val="005E197C"/>
    <w:rsid w:val="006E322D"/>
    <w:rsid w:val="007F24F1"/>
    <w:rsid w:val="00895974"/>
    <w:rsid w:val="00992BB4"/>
    <w:rsid w:val="00A57CBB"/>
    <w:rsid w:val="00AB2507"/>
    <w:rsid w:val="00B45885"/>
    <w:rsid w:val="00BE3FBF"/>
    <w:rsid w:val="00C2292E"/>
    <w:rsid w:val="00CB1180"/>
    <w:rsid w:val="00CC563B"/>
    <w:rsid w:val="00DC0B2F"/>
    <w:rsid w:val="00E247FA"/>
    <w:rsid w:val="00EA7CA1"/>
    <w:rsid w:val="00EB5DEE"/>
    <w:rsid w:val="00F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0DAA"/>
  <w15:chartTrackingRefBased/>
  <w15:docId w15:val="{4CBC8EC7-EE07-466C-8C9E-54C9B3C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0B2F"/>
    <w:pPr>
      <w:ind w:left="720"/>
      <w:contextualSpacing/>
    </w:pPr>
  </w:style>
  <w:style w:type="paragraph" w:customStyle="1" w:styleId="-wm-msolistparagraph">
    <w:name w:val="-wm-msolistparagraph"/>
    <w:basedOn w:val="Normln"/>
    <w:rsid w:val="00F1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-wm-msonormal">
    <w:name w:val="-wm-msonormal"/>
    <w:basedOn w:val="Normln"/>
    <w:rsid w:val="00AB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2023-02-01T18:59:00Z</dcterms:created>
  <dcterms:modified xsi:type="dcterms:W3CDTF">2023-02-01T18:59:00Z</dcterms:modified>
</cp:coreProperties>
</file>