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52FE" w14:textId="0DA1AB04" w:rsidR="00BD65BB" w:rsidRPr="00BD65BB" w:rsidRDefault="00BD65BB" w:rsidP="00BD65BB">
      <w:pPr>
        <w:jc w:val="center"/>
      </w:pPr>
      <w:r>
        <w:t>L’avenir</w:t>
      </w:r>
    </w:p>
    <w:p w14:paraId="5E76554F" w14:textId="7F9CAD89" w:rsidR="008E722D" w:rsidRDefault="00A36330">
      <w:r w:rsidRPr="00A36330">
        <w:t>En 2050 la vie s’</w:t>
      </w:r>
      <w:r>
        <w:t xml:space="preserve">accéléra </w:t>
      </w:r>
      <w:commentRangeStart w:id="0"/>
      <w:r>
        <w:t xml:space="preserve">plus rapide </w:t>
      </w:r>
      <w:commentRangeEnd w:id="0"/>
      <w:r w:rsidR="00A82972">
        <w:rPr>
          <w:rStyle w:val="Odkaznakoment"/>
        </w:rPr>
        <w:commentReference w:id="0"/>
      </w:r>
      <w:r>
        <w:t>que nous ne pouvons imaginer maintenant</w:t>
      </w:r>
      <w:r w:rsidRPr="00A36330">
        <w:t>.</w:t>
      </w:r>
      <w:r>
        <w:t xml:space="preserve"> Nous aurons plus de temps </w:t>
      </w:r>
      <w:commentRangeStart w:id="1"/>
      <w:proofErr w:type="gramStart"/>
      <w:r>
        <w:t>que aujourd’hui</w:t>
      </w:r>
      <w:proofErr w:type="gramEnd"/>
      <w:r>
        <w:t xml:space="preserve"> </w:t>
      </w:r>
      <w:commentRangeEnd w:id="1"/>
      <w:r w:rsidR="00A82972">
        <w:rPr>
          <w:rStyle w:val="Odkaznakoment"/>
        </w:rPr>
        <w:commentReference w:id="1"/>
      </w:r>
      <w:r>
        <w:t xml:space="preserve">grâce aux nouvelles technologies. Nous ne </w:t>
      </w:r>
      <w:commentRangeStart w:id="2"/>
      <w:r>
        <w:t xml:space="preserve">pouvons attendez </w:t>
      </w:r>
      <w:commentRangeEnd w:id="2"/>
      <w:r w:rsidR="00A82972">
        <w:rPr>
          <w:rStyle w:val="Odkaznakoment"/>
        </w:rPr>
        <w:commentReference w:id="2"/>
      </w:r>
      <w:r>
        <w:t xml:space="preserve">chez le médecin, chez </w:t>
      </w:r>
      <w:r w:rsidR="00AE54CA">
        <w:t xml:space="preserve">le </w:t>
      </w:r>
      <w:r>
        <w:t xml:space="preserve">notaire, au bureau … nos chats </w:t>
      </w:r>
      <w:r w:rsidR="00C7443C">
        <w:t xml:space="preserve">seront nourris par les </w:t>
      </w:r>
      <w:r w:rsidR="00AE54CA">
        <w:t>nourritures</w:t>
      </w:r>
      <w:r w:rsidR="00C7443C">
        <w:t xml:space="preserve"> automatiques et tout sera commandé par voix. </w:t>
      </w:r>
      <w:r w:rsidR="00AE54CA">
        <w:t>L</w:t>
      </w:r>
      <w:r w:rsidR="00C7443C">
        <w:t>a chose</w:t>
      </w:r>
      <w:r w:rsidR="00AE54CA">
        <w:t xml:space="preserve"> la</w:t>
      </w:r>
      <w:r w:rsidR="00C7443C">
        <w:t xml:space="preserve"> plus important</w:t>
      </w:r>
      <w:r w:rsidR="00AE54CA">
        <w:t>e</w:t>
      </w:r>
      <w:r w:rsidR="00C7443C">
        <w:t xml:space="preserve"> sera le téléphone intelligent </w:t>
      </w:r>
      <w:commentRangeStart w:id="3"/>
      <w:r w:rsidR="00C7443C">
        <w:t>ou</w:t>
      </w:r>
      <w:commentRangeEnd w:id="3"/>
      <w:r w:rsidR="00A82972">
        <w:rPr>
          <w:rStyle w:val="Odkaznakoment"/>
        </w:rPr>
        <w:commentReference w:id="3"/>
      </w:r>
      <w:r w:rsidR="00C7443C">
        <w:t xml:space="preserve"> nous aurons tout le nécessaire pour mouvement</w:t>
      </w:r>
      <w:r w:rsidR="00C7443C" w:rsidRPr="00C7443C">
        <w:t xml:space="preserve"> </w:t>
      </w:r>
      <w:r w:rsidR="00C7443C">
        <w:t xml:space="preserve">à la société – </w:t>
      </w:r>
      <w:commentRangeStart w:id="4"/>
      <w:r w:rsidR="00C7443C">
        <w:t xml:space="preserve">le porte, monnaie </w:t>
      </w:r>
      <w:commentRangeEnd w:id="4"/>
      <w:r w:rsidR="00A82972">
        <w:rPr>
          <w:rStyle w:val="Odkaznakoment"/>
        </w:rPr>
        <w:commentReference w:id="4"/>
      </w:r>
      <w:r w:rsidR="00C7443C">
        <w:t xml:space="preserve">virtuel, la carte </w:t>
      </w:r>
      <w:r w:rsidR="00B622BE">
        <w:t>d’identité, carnet de santé, l’extraite du casier judicia</w:t>
      </w:r>
      <w:r w:rsidR="00DE7560">
        <w:t>i</w:t>
      </w:r>
      <w:r w:rsidR="00B622BE">
        <w:t xml:space="preserve">re, le passeport, votre billet pour </w:t>
      </w:r>
      <w:r w:rsidR="00AE54CA">
        <w:t>le tram</w:t>
      </w:r>
      <w:r w:rsidR="00B622BE">
        <w:t xml:space="preserve"> </w:t>
      </w:r>
      <w:r w:rsidR="00AE54CA">
        <w:t xml:space="preserve">… </w:t>
      </w:r>
      <w:r w:rsidR="00B622BE">
        <w:t>simplement. En e</w:t>
      </w:r>
      <w:commentRangeStart w:id="5"/>
      <w:r w:rsidR="00B622BE">
        <w:t>ntrent</w:t>
      </w:r>
      <w:commentRangeEnd w:id="5"/>
      <w:r w:rsidR="00A82972">
        <w:rPr>
          <w:rStyle w:val="Odkaznakoment"/>
        </w:rPr>
        <w:commentReference w:id="5"/>
      </w:r>
      <w:r w:rsidR="00B622BE">
        <w:t xml:space="preserve"> au magasin, nous devrons scanner notre téléphone la contrôle efficace contre les voleurs. Toutes </w:t>
      </w:r>
      <w:commentRangeStart w:id="6"/>
      <w:r w:rsidR="00B622BE">
        <w:t>des</w:t>
      </w:r>
      <w:commentRangeEnd w:id="6"/>
      <w:r w:rsidR="00A82972">
        <w:rPr>
          <w:rStyle w:val="Odkaznakoment"/>
        </w:rPr>
        <w:commentReference w:id="6"/>
      </w:r>
      <w:r w:rsidR="00B622BE">
        <w:t xml:space="preserve"> informations </w:t>
      </w:r>
      <w:r w:rsidR="007A62C3">
        <w:t xml:space="preserve">de nos achats </w:t>
      </w:r>
      <w:commentRangeStart w:id="7"/>
      <w:r w:rsidR="007A62C3">
        <w:t>sera</w:t>
      </w:r>
      <w:commentRangeEnd w:id="7"/>
      <w:r w:rsidR="00A82972">
        <w:rPr>
          <w:rStyle w:val="Odkaznakoment"/>
        </w:rPr>
        <w:commentReference w:id="7"/>
      </w:r>
      <w:r w:rsidR="007A62C3">
        <w:t xml:space="preserve"> </w:t>
      </w:r>
      <w:commentRangeStart w:id="8"/>
      <w:r w:rsidR="007A62C3">
        <w:t>enregistré</w:t>
      </w:r>
      <w:commentRangeEnd w:id="8"/>
      <w:r w:rsidR="00A82972">
        <w:rPr>
          <w:rStyle w:val="Odkaznakoment"/>
        </w:rPr>
        <w:commentReference w:id="8"/>
      </w:r>
      <w:r w:rsidR="007A62C3">
        <w:t xml:space="preserve"> à la base de </w:t>
      </w:r>
      <w:commentRangeStart w:id="9"/>
      <w:proofErr w:type="gramStart"/>
      <w:r w:rsidR="007A62C3">
        <w:t>donnés</w:t>
      </w:r>
      <w:commentRangeEnd w:id="9"/>
      <w:proofErr w:type="gramEnd"/>
      <w:r w:rsidR="00A82972">
        <w:rPr>
          <w:rStyle w:val="Odkaznakoment"/>
        </w:rPr>
        <w:commentReference w:id="9"/>
      </w:r>
      <w:r w:rsidR="007A62C3">
        <w:t xml:space="preserve"> de la police. Mais d’autre part, nous aurons plus de temps pour nos familles, parce que </w:t>
      </w:r>
      <w:proofErr w:type="gramStart"/>
      <w:r w:rsidR="007A62C3">
        <w:t>le</w:t>
      </w:r>
      <w:commentRangeStart w:id="10"/>
      <w:r w:rsidR="007A62C3">
        <w:t xml:space="preserve"> homme</w:t>
      </w:r>
      <w:proofErr w:type="gramEnd"/>
      <w:r w:rsidR="007A62C3">
        <w:t xml:space="preserve"> </w:t>
      </w:r>
      <w:commentRangeEnd w:id="10"/>
      <w:r w:rsidR="00A82972">
        <w:rPr>
          <w:rStyle w:val="Odkaznakoment"/>
        </w:rPr>
        <w:commentReference w:id="10"/>
      </w:r>
      <w:r w:rsidR="007A62C3">
        <w:t>office sera plus fr</w:t>
      </w:r>
      <w:r w:rsidR="00AE54CA">
        <w:t>é</w:t>
      </w:r>
      <w:r w:rsidR="007A62C3">
        <w:t>qu</w:t>
      </w:r>
      <w:r w:rsidR="00AE54CA">
        <w:t>e</w:t>
      </w:r>
      <w:r w:rsidR="007A62C3">
        <w:t xml:space="preserve">nt forme de travail. Les robots aideront </w:t>
      </w:r>
      <w:commentRangeStart w:id="11"/>
      <w:r w:rsidR="007A62C3">
        <w:t>nettoyer</w:t>
      </w:r>
      <w:commentRangeEnd w:id="11"/>
      <w:r w:rsidR="00A82972">
        <w:rPr>
          <w:rStyle w:val="Odkaznakoment"/>
        </w:rPr>
        <w:commentReference w:id="11"/>
      </w:r>
      <w:r w:rsidR="007A62C3">
        <w:t xml:space="preserve"> des rues et l’environnement sera plus propre</w:t>
      </w:r>
      <w:r w:rsidR="00AE54CA">
        <w:t xml:space="preserve">, </w:t>
      </w:r>
      <w:commentRangeStart w:id="12"/>
      <w:r w:rsidR="00AE54CA">
        <w:t>il</w:t>
      </w:r>
      <w:commentRangeEnd w:id="12"/>
      <w:r w:rsidR="00A82972">
        <w:rPr>
          <w:rStyle w:val="Odkaznakoment"/>
        </w:rPr>
        <w:commentReference w:id="12"/>
      </w:r>
      <w:r w:rsidR="00AE54CA">
        <w:t xml:space="preserve"> porteront des achats de vieux gens tout droit devant leurs maisons, donc </w:t>
      </w:r>
      <w:commentRangeStart w:id="13"/>
      <w:proofErr w:type="gramStart"/>
      <w:r w:rsidR="00AE54CA">
        <w:t>ils ne faut</w:t>
      </w:r>
      <w:proofErr w:type="gramEnd"/>
      <w:r w:rsidR="00AE54CA">
        <w:t xml:space="preserve"> aller à rien</w:t>
      </w:r>
      <w:commentRangeEnd w:id="13"/>
      <w:r w:rsidR="00A82972">
        <w:rPr>
          <w:rStyle w:val="Odkaznakoment"/>
        </w:rPr>
        <w:commentReference w:id="13"/>
      </w:r>
      <w:r w:rsidR="00AE54CA">
        <w:t> … j</w:t>
      </w:r>
      <w:r w:rsidR="007A62C3">
        <w:t xml:space="preserve">’espère </w:t>
      </w:r>
      <w:commentRangeStart w:id="14"/>
      <w:r w:rsidR="007A62C3">
        <w:t xml:space="preserve">que </w:t>
      </w:r>
      <w:r w:rsidR="00AE54CA">
        <w:t xml:space="preserve">ils </w:t>
      </w:r>
      <w:commentRangeEnd w:id="14"/>
      <w:r w:rsidR="00A82972">
        <w:rPr>
          <w:rStyle w:val="Odkaznakoment"/>
        </w:rPr>
        <w:commentReference w:id="14"/>
      </w:r>
      <w:r w:rsidR="00AE54CA">
        <w:t>ne seront pas paresseux</w:t>
      </w:r>
      <w:r w:rsidR="00AE54CA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AE54CA">
        <w:t>comme</w:t>
      </w:r>
      <w:r w:rsidR="00AE54CA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AE54CA">
        <w:t>une</w:t>
      </w:r>
      <w:r w:rsidR="00AE54CA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commentRangeStart w:id="15"/>
      <w:r w:rsidR="00AE54CA">
        <w:t>couleuvre puis</w:t>
      </w:r>
      <w:commentRangeEnd w:id="15"/>
      <w:r w:rsidR="00A82972">
        <w:rPr>
          <w:rStyle w:val="Odkaznakoment"/>
        </w:rPr>
        <w:commentReference w:id="15"/>
      </w:r>
      <w:r w:rsidR="00AE54CA">
        <w:t>!</w:t>
      </w:r>
      <w:r w:rsidR="007A62C3">
        <w:t xml:space="preserve">  </w:t>
      </w:r>
      <w:r w:rsidR="00B622BE">
        <w:t xml:space="preserve"> </w:t>
      </w:r>
      <w:r>
        <w:t xml:space="preserve">   </w:t>
      </w:r>
    </w:p>
    <w:p w14:paraId="38BA549C" w14:textId="5F4CB79E" w:rsidR="00A82972" w:rsidRDefault="00A82972"/>
    <w:p w14:paraId="1D2D052A" w14:textId="144F86D2" w:rsidR="00A82972" w:rsidRPr="00A82972" w:rsidRDefault="00A82972">
      <w:pPr>
        <w:rPr>
          <w:lang w:val="cs-CZ"/>
        </w:rPr>
      </w:pPr>
      <w:r>
        <w:t xml:space="preserve">Merci </w:t>
      </w:r>
      <w:proofErr w:type="spellStart"/>
      <w:r>
        <w:t>Matej</w:t>
      </w:r>
      <w:proofErr w:type="spellEnd"/>
      <w:r>
        <w:t xml:space="preserve">, </w:t>
      </w:r>
      <w:r>
        <w:rPr>
          <w:lang w:val="cs-CZ"/>
        </w:rPr>
        <w:t xml:space="preserve">dejte si pozor hlavně na zkracování slov </w:t>
      </w:r>
    </w:p>
    <w:sectPr w:rsidR="00A82972" w:rsidRPr="00A82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2-11-17T15:42:00Z" w:initials="KR">
    <w:p w14:paraId="28FBCCE6" w14:textId="77777777" w:rsidR="00A82972" w:rsidRDefault="00A82972" w:rsidP="00911B8A">
      <w:r>
        <w:rPr>
          <w:rStyle w:val="Odkaznakoment"/>
        </w:rPr>
        <w:annotationRef/>
      </w:r>
      <w:r>
        <w:rPr>
          <w:sz w:val="20"/>
          <w:szCs w:val="20"/>
        </w:rPr>
        <w:t xml:space="preserve">plus que </w:t>
      </w:r>
    </w:p>
  </w:comment>
  <w:comment w:id="1" w:author="Kateřina Remundová" w:date="2022-11-17T15:42:00Z" w:initials="KR">
    <w:p w14:paraId="4E9E20D7" w14:textId="77777777" w:rsidR="00A82972" w:rsidRDefault="00A82972" w:rsidP="005A13BF">
      <w:r>
        <w:rPr>
          <w:rStyle w:val="Odkaznakoment"/>
        </w:rPr>
        <w:annotationRef/>
      </w:r>
      <w:r>
        <w:rPr>
          <w:sz w:val="20"/>
          <w:szCs w:val="20"/>
        </w:rPr>
        <w:t xml:space="preserve">qu’aujourd’hui </w:t>
      </w:r>
    </w:p>
  </w:comment>
  <w:comment w:id="2" w:author="Kateřina Remundová" w:date="2022-11-17T15:43:00Z" w:initials="KR">
    <w:p w14:paraId="5E98CDDF" w14:textId="77777777" w:rsidR="00A82972" w:rsidRDefault="00A82972" w:rsidP="006176FF">
      <w:r>
        <w:rPr>
          <w:rStyle w:val="Odkaznakoment"/>
        </w:rPr>
        <w:annotationRef/>
      </w:r>
      <w:r>
        <w:rPr>
          <w:sz w:val="20"/>
          <w:szCs w:val="20"/>
        </w:rPr>
        <w:t xml:space="preserve">devrons plus attendre </w:t>
      </w:r>
    </w:p>
  </w:comment>
  <w:comment w:id="3" w:author="Kateřina Remundová" w:date="2022-11-17T15:43:00Z" w:initials="KR">
    <w:p w14:paraId="774C9DFF" w14:textId="77777777" w:rsidR="00A82972" w:rsidRDefault="00A82972" w:rsidP="00886F5B">
      <w:r>
        <w:rPr>
          <w:rStyle w:val="Odkaznakoment"/>
        </w:rPr>
        <w:annotationRef/>
      </w:r>
      <w:r>
        <w:rPr>
          <w:sz w:val="20"/>
          <w:szCs w:val="20"/>
        </w:rPr>
        <w:t>où</w:t>
      </w:r>
    </w:p>
  </w:comment>
  <w:comment w:id="4" w:author="Kateřina Remundová" w:date="2022-11-17T15:44:00Z" w:initials="KR">
    <w:p w14:paraId="23CFB475" w14:textId="77777777" w:rsidR="00A82972" w:rsidRDefault="00A82972" w:rsidP="009448EC">
      <w:r>
        <w:rPr>
          <w:rStyle w:val="Odkaznakoment"/>
        </w:rPr>
        <w:annotationRef/>
      </w:r>
      <w:r>
        <w:rPr>
          <w:sz w:val="20"/>
          <w:szCs w:val="20"/>
        </w:rPr>
        <w:t xml:space="preserve">le porte-monnaie </w:t>
      </w:r>
    </w:p>
  </w:comment>
  <w:comment w:id="5" w:author="Kateřina Remundová" w:date="2022-11-17T15:44:00Z" w:initials="KR">
    <w:p w14:paraId="2A16579B" w14:textId="77777777" w:rsidR="00A82972" w:rsidRDefault="00A82972" w:rsidP="008E64DE">
      <w:r>
        <w:rPr>
          <w:rStyle w:val="Odkaznakoment"/>
        </w:rPr>
        <w:annotationRef/>
      </w:r>
      <w:r>
        <w:rPr>
          <w:sz w:val="20"/>
          <w:szCs w:val="20"/>
        </w:rPr>
        <w:t xml:space="preserve">entrant </w:t>
      </w:r>
    </w:p>
  </w:comment>
  <w:comment w:id="6" w:author="Kateřina Remundová" w:date="2022-11-17T15:45:00Z" w:initials="KR">
    <w:p w14:paraId="44458843" w14:textId="77777777" w:rsidR="00A82972" w:rsidRDefault="00A82972" w:rsidP="00F67BA0">
      <w:r>
        <w:rPr>
          <w:rStyle w:val="Odkaznakoment"/>
        </w:rPr>
        <w:annotationRef/>
      </w:r>
      <w:r>
        <w:rPr>
          <w:sz w:val="20"/>
          <w:szCs w:val="20"/>
        </w:rPr>
        <w:t xml:space="preserve">les </w:t>
      </w:r>
    </w:p>
  </w:comment>
  <w:comment w:id="7" w:author="Kateřina Remundová" w:date="2022-11-17T15:45:00Z" w:initials="KR">
    <w:p w14:paraId="2D1A09D9" w14:textId="77777777" w:rsidR="00A82972" w:rsidRDefault="00A82972" w:rsidP="00E33916">
      <w:r>
        <w:rPr>
          <w:rStyle w:val="Odkaznakoment"/>
        </w:rPr>
        <w:annotationRef/>
      </w:r>
      <w:r>
        <w:rPr>
          <w:sz w:val="20"/>
          <w:szCs w:val="20"/>
        </w:rPr>
        <w:t xml:space="preserve">seront </w:t>
      </w:r>
    </w:p>
  </w:comment>
  <w:comment w:id="8" w:author="Kateřina Remundová" w:date="2022-11-17T15:45:00Z" w:initials="KR">
    <w:p w14:paraId="7D010DB5" w14:textId="77777777" w:rsidR="00A82972" w:rsidRDefault="00A82972" w:rsidP="00003A5B">
      <w:r>
        <w:rPr>
          <w:rStyle w:val="Odkaznakoment"/>
        </w:rPr>
        <w:annotationRef/>
      </w:r>
      <w:r>
        <w:rPr>
          <w:sz w:val="20"/>
          <w:szCs w:val="20"/>
        </w:rPr>
        <w:t xml:space="preserve">enregistrées </w:t>
      </w:r>
    </w:p>
  </w:comment>
  <w:comment w:id="9" w:author="Kateřina Remundová" w:date="2022-11-17T15:45:00Z" w:initials="KR">
    <w:p w14:paraId="4B70E620" w14:textId="77777777" w:rsidR="00A82972" w:rsidRDefault="00A82972" w:rsidP="00DC745C">
      <w:r>
        <w:rPr>
          <w:rStyle w:val="Odkaznakoment"/>
        </w:rPr>
        <w:annotationRef/>
      </w:r>
      <w:r>
        <w:rPr>
          <w:sz w:val="20"/>
          <w:szCs w:val="20"/>
        </w:rPr>
        <w:t xml:space="preserve">données </w:t>
      </w:r>
    </w:p>
  </w:comment>
  <w:comment w:id="10" w:author="Kateřina Remundová" w:date="2022-11-17T15:45:00Z" w:initials="KR">
    <w:p w14:paraId="7F974681" w14:textId="67D12EE7" w:rsidR="00A82972" w:rsidRDefault="00A82972" w:rsidP="003809AB">
      <w:r>
        <w:rPr>
          <w:rStyle w:val="Odkaznakoment"/>
        </w:rPr>
        <w:annotationRef/>
      </w:r>
      <w:r>
        <w:rPr>
          <w:sz w:val="20"/>
          <w:szCs w:val="20"/>
        </w:rPr>
        <w:t xml:space="preserve">l’homme </w:t>
      </w:r>
    </w:p>
  </w:comment>
  <w:comment w:id="11" w:author="Kateřina Remundová" w:date="2022-11-17T15:45:00Z" w:initials="KR">
    <w:p w14:paraId="5F0148A8" w14:textId="77777777" w:rsidR="00A82972" w:rsidRDefault="00A82972" w:rsidP="00811251">
      <w:r>
        <w:rPr>
          <w:rStyle w:val="Odkaznakoment"/>
        </w:rPr>
        <w:annotationRef/>
      </w:r>
      <w:r>
        <w:rPr>
          <w:sz w:val="20"/>
          <w:szCs w:val="20"/>
        </w:rPr>
        <w:t>à</w:t>
      </w:r>
    </w:p>
  </w:comment>
  <w:comment w:id="12" w:author="Kateřina Remundová" w:date="2022-11-17T15:47:00Z" w:initials="KR">
    <w:p w14:paraId="75358768" w14:textId="77777777" w:rsidR="00A82972" w:rsidRDefault="00A82972" w:rsidP="00BA4675">
      <w:r>
        <w:rPr>
          <w:rStyle w:val="Odkaznakoment"/>
        </w:rPr>
        <w:annotationRef/>
      </w:r>
      <w:r>
        <w:rPr>
          <w:sz w:val="20"/>
          <w:szCs w:val="20"/>
        </w:rPr>
        <w:t xml:space="preserve">ils </w:t>
      </w:r>
    </w:p>
  </w:comment>
  <w:comment w:id="13" w:author="Kateřina Remundová" w:date="2022-11-17T15:46:00Z" w:initials="KR">
    <w:p w14:paraId="44C0069D" w14:textId="04B043F8" w:rsidR="00A82972" w:rsidRDefault="00A82972" w:rsidP="005F537F">
      <w:r>
        <w:rPr>
          <w:rStyle w:val="Odkaznakoment"/>
        </w:rPr>
        <w:annotationRef/>
      </w:r>
      <w:r>
        <w:rPr>
          <w:sz w:val="20"/>
          <w:szCs w:val="20"/>
        </w:rPr>
        <w:t xml:space="preserve">? il n’est pas nécessaire de porter rien </w:t>
      </w:r>
    </w:p>
  </w:comment>
  <w:comment w:id="14" w:author="Kateřina Remundová" w:date="2022-11-17T15:46:00Z" w:initials="KR">
    <w:p w14:paraId="0E2B5F0F" w14:textId="77777777" w:rsidR="00A82972" w:rsidRDefault="00A82972" w:rsidP="00C60E4A">
      <w:r>
        <w:rPr>
          <w:rStyle w:val="Odkaznakoment"/>
        </w:rPr>
        <w:annotationRef/>
      </w:r>
      <w:r>
        <w:rPr>
          <w:sz w:val="20"/>
          <w:szCs w:val="20"/>
        </w:rPr>
        <w:t xml:space="preserve">qu’ils </w:t>
      </w:r>
    </w:p>
  </w:comment>
  <w:comment w:id="15" w:author="Kateřina Remundová" w:date="2022-11-17T15:47:00Z" w:initials="KR">
    <w:p w14:paraId="30ACCC66" w14:textId="77777777" w:rsidR="00A82972" w:rsidRDefault="00A82972" w:rsidP="00F55833">
      <w:r>
        <w:rPr>
          <w:rStyle w:val="Odkaznakoment"/>
        </w:rPr>
        <w:annotationRef/>
      </w:r>
      <w:r>
        <w:rPr>
          <w:sz w:val="20"/>
          <w:szCs w:val="20"/>
        </w:rPr>
        <w:t xml:space="preserve">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FBCCE6" w15:done="0"/>
  <w15:commentEx w15:paraId="4E9E20D7" w15:done="0"/>
  <w15:commentEx w15:paraId="5E98CDDF" w15:done="0"/>
  <w15:commentEx w15:paraId="774C9DFF" w15:done="0"/>
  <w15:commentEx w15:paraId="23CFB475" w15:done="0"/>
  <w15:commentEx w15:paraId="2A16579B" w15:done="0"/>
  <w15:commentEx w15:paraId="44458843" w15:done="0"/>
  <w15:commentEx w15:paraId="2D1A09D9" w15:done="0"/>
  <w15:commentEx w15:paraId="7D010DB5" w15:done="0"/>
  <w15:commentEx w15:paraId="4B70E620" w15:done="0"/>
  <w15:commentEx w15:paraId="7F974681" w15:done="0"/>
  <w15:commentEx w15:paraId="5F0148A8" w15:done="0"/>
  <w15:commentEx w15:paraId="75358768" w15:done="0"/>
  <w15:commentEx w15:paraId="44C0069D" w15:done="0"/>
  <w15:commentEx w15:paraId="0E2B5F0F" w15:done="0"/>
  <w15:commentEx w15:paraId="30ACC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0D4E2" w16cex:dateUtc="2022-11-17T14:42:00Z"/>
  <w16cex:commentExtensible w16cex:durableId="2720D4F5" w16cex:dateUtc="2022-11-17T14:42:00Z"/>
  <w16cex:commentExtensible w16cex:durableId="2720D519" w16cex:dateUtc="2022-11-17T14:43:00Z"/>
  <w16cex:commentExtensible w16cex:durableId="2720D530" w16cex:dateUtc="2022-11-17T14:43:00Z"/>
  <w16cex:commentExtensible w16cex:durableId="2720D550" w16cex:dateUtc="2022-11-17T14:44:00Z"/>
  <w16cex:commentExtensible w16cex:durableId="2720D560" w16cex:dateUtc="2022-11-17T14:44:00Z"/>
  <w16cex:commentExtensible w16cex:durableId="2720D584" w16cex:dateUtc="2022-11-17T14:45:00Z"/>
  <w16cex:commentExtensible w16cex:durableId="2720D58B" w16cex:dateUtc="2022-11-17T14:45:00Z"/>
  <w16cex:commentExtensible w16cex:durableId="2720D594" w16cex:dateUtc="2022-11-17T14:45:00Z"/>
  <w16cex:commentExtensible w16cex:durableId="2720D5A7" w16cex:dateUtc="2022-11-17T14:45:00Z"/>
  <w16cex:commentExtensible w16cex:durableId="2720D5A1" w16cex:dateUtc="2022-11-17T14:45:00Z"/>
  <w16cex:commentExtensible w16cex:durableId="2720D5B4" w16cex:dateUtc="2022-11-17T14:45:00Z"/>
  <w16cex:commentExtensible w16cex:durableId="2720D60D" w16cex:dateUtc="2022-11-17T14:47:00Z"/>
  <w16cex:commentExtensible w16cex:durableId="2720D5DC" w16cex:dateUtc="2022-11-17T14:46:00Z"/>
  <w16cex:commentExtensible w16cex:durableId="2720D5E5" w16cex:dateUtc="2022-11-17T14:46:00Z"/>
  <w16cex:commentExtensible w16cex:durableId="2720D603" w16cex:dateUtc="2022-1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FBCCE6" w16cid:durableId="2720D4E2"/>
  <w16cid:commentId w16cid:paraId="4E9E20D7" w16cid:durableId="2720D4F5"/>
  <w16cid:commentId w16cid:paraId="5E98CDDF" w16cid:durableId="2720D519"/>
  <w16cid:commentId w16cid:paraId="774C9DFF" w16cid:durableId="2720D530"/>
  <w16cid:commentId w16cid:paraId="23CFB475" w16cid:durableId="2720D550"/>
  <w16cid:commentId w16cid:paraId="2A16579B" w16cid:durableId="2720D560"/>
  <w16cid:commentId w16cid:paraId="44458843" w16cid:durableId="2720D584"/>
  <w16cid:commentId w16cid:paraId="2D1A09D9" w16cid:durableId="2720D58B"/>
  <w16cid:commentId w16cid:paraId="7D010DB5" w16cid:durableId="2720D594"/>
  <w16cid:commentId w16cid:paraId="4B70E620" w16cid:durableId="2720D5A7"/>
  <w16cid:commentId w16cid:paraId="7F974681" w16cid:durableId="2720D5A1"/>
  <w16cid:commentId w16cid:paraId="5F0148A8" w16cid:durableId="2720D5B4"/>
  <w16cid:commentId w16cid:paraId="75358768" w16cid:durableId="2720D60D"/>
  <w16cid:commentId w16cid:paraId="44C0069D" w16cid:durableId="2720D5DC"/>
  <w16cid:commentId w16cid:paraId="0E2B5F0F" w16cid:durableId="2720D5E5"/>
  <w16cid:commentId w16cid:paraId="30ACCC66" w16cid:durableId="2720D6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NDIxMzMysTA0tDBR0lEKTi0uzszPAykwrAUAAAG2EiwAAAA="/>
  </w:docVars>
  <w:rsids>
    <w:rsidRoot w:val="00A36330"/>
    <w:rsid w:val="007A62C3"/>
    <w:rsid w:val="008E722D"/>
    <w:rsid w:val="00A36330"/>
    <w:rsid w:val="00A82972"/>
    <w:rsid w:val="00AE54CA"/>
    <w:rsid w:val="00B622BE"/>
    <w:rsid w:val="00BD65BB"/>
    <w:rsid w:val="00C7443C"/>
    <w:rsid w:val="00DE7560"/>
    <w:rsid w:val="00E2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5C83"/>
  <w15:chartTrackingRefBased/>
  <w15:docId w15:val="{F1214CD1-EDF5-40F0-8DA0-C7368D9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82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29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2972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2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2972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Mordáčik Matej</dc:creator>
  <cp:keywords/>
  <dc:description/>
  <cp:lastModifiedBy>Kateřina Remundová</cp:lastModifiedBy>
  <cp:revision>3</cp:revision>
  <dcterms:created xsi:type="dcterms:W3CDTF">2022-11-17T11:14:00Z</dcterms:created>
  <dcterms:modified xsi:type="dcterms:W3CDTF">2022-11-17T14:47:00Z</dcterms:modified>
</cp:coreProperties>
</file>