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6830" w:rsidR="0058456F" w:rsidRDefault="00E46830" w14:paraId="27281E93" w14:textId="56196DE3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susėdo</w:t>
      </w:r>
      <w:r w:rsidRPr="4C0B8C7C" w:rsidR="4C0B8C7C">
        <w:rPr>
          <w:noProof w:val="0"/>
          <w:lang w:val="lt-LT"/>
        </w:rPr>
        <w:t xml:space="preserve"> &lt; </w:t>
      </w:r>
      <w:r w:rsidRPr="4C0B8C7C" w:rsidR="4C0B8C7C">
        <w:rPr>
          <w:noProof w:val="0"/>
          <w:lang w:val="lt-LT"/>
        </w:rPr>
        <w:t>susėsti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sėda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sėdo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(</w:t>
      </w:r>
      <w:r w:rsidRPr="4C0B8C7C" w:rsidR="4C0B8C7C">
        <w:rPr>
          <w:noProof w:val="0"/>
          <w:lang w:val="lt-LT"/>
        </w:rPr>
        <w:t>atsisėsti</w:t>
      </w:r>
      <w:r w:rsidRPr="4C0B8C7C" w:rsidR="4C0B8C7C">
        <w:rPr>
          <w:noProof w:val="0"/>
          <w:lang w:val="lt-LT"/>
        </w:rPr>
        <w:t>)</w:t>
      </w:r>
      <w:r w:rsidRPr="4C0B8C7C" w:rsidR="4C0B8C7C">
        <w:rPr>
          <w:noProof w:val="0"/>
          <w:lang w:val="lt-LT"/>
        </w:rPr>
        <w:t xml:space="preserve"> 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sednout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posadit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s</w:t>
      </w:r>
      <w:r w:rsidRPr="4C0B8C7C" w:rsidR="4C0B8C7C">
        <w:rPr>
          <w:noProof w:val="0"/>
          <w:lang w:val="lt-LT"/>
        </w:rPr>
        <w:t>u</w:t>
      </w:r>
      <w:r w:rsidRPr="4C0B8C7C" w:rsidR="4C0B8C7C">
        <w:rPr>
          <w:noProof w:val="0"/>
          <w:lang w:val="lt-LT"/>
        </w:rPr>
        <w:t>-</w:t>
      </w:r>
      <w:r w:rsidRPr="4C0B8C7C" w:rsidR="4C0B8C7C">
        <w:rPr>
          <w:noProof w:val="0"/>
          <w:lang w:val="lt-LT"/>
        </w:rPr>
        <w:t xml:space="preserve">: </w:t>
      </w:r>
      <w:r w:rsidRPr="4C0B8C7C" w:rsidR="4C0B8C7C">
        <w:rPr>
          <w:noProof w:val="0"/>
          <w:lang w:val="lt-LT"/>
        </w:rPr>
        <w:t>spolu</w:t>
      </w:r>
      <w:r w:rsidRPr="4C0B8C7C" w:rsidR="4C0B8C7C">
        <w:rPr>
          <w:noProof w:val="0"/>
          <w:lang w:val="lt-LT"/>
        </w:rPr>
        <w:t>)</w:t>
      </w:r>
    </w:p>
    <w:p w:rsidRPr="00E46830" w:rsidR="00E46830" w:rsidRDefault="00E46830" w14:paraId="1AEEBE80" w14:textId="15910950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šliurpė</w:t>
      </w:r>
      <w:r w:rsidRPr="4C0B8C7C" w:rsidR="4C0B8C7C">
        <w:rPr>
          <w:noProof w:val="0"/>
          <w:lang w:val="lt-LT"/>
        </w:rPr>
        <w:t xml:space="preserve"> &lt; </w:t>
      </w:r>
      <w:r w:rsidRPr="4C0B8C7C" w:rsidR="4C0B8C7C">
        <w:rPr>
          <w:noProof w:val="0"/>
          <w:lang w:val="lt-LT"/>
        </w:rPr>
        <w:t>šliurpti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šliurpia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šliurpė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(</w:t>
      </w:r>
      <w:r w:rsidRPr="4C0B8C7C" w:rsidR="4C0B8C7C">
        <w:rPr>
          <w:noProof w:val="0"/>
          <w:lang w:val="lt-LT"/>
        </w:rPr>
        <w:t>hlasit</w:t>
      </w:r>
      <w:r w:rsidRPr="4C0B8C7C" w:rsidR="4C0B8C7C">
        <w:rPr>
          <w:noProof w:val="0"/>
          <w:lang w:val="lt-LT"/>
        </w:rPr>
        <w:t>ě</w:t>
      </w:r>
      <w:r w:rsidRPr="4C0B8C7C" w:rsidR="4C0B8C7C">
        <w:rPr>
          <w:noProof w:val="0"/>
          <w:lang w:val="lt-LT"/>
        </w:rPr>
        <w:t>)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srkat</w:t>
      </w:r>
    </w:p>
    <w:p w:rsidRPr="00E46830" w:rsidR="00E46830" w:rsidRDefault="00E46830" w14:paraId="7DD33FD1" w14:textId="78E622D6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čepsėjo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čepsėti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čepsi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čepsėjo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mlaskat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spokojen</w:t>
      </w:r>
      <w:r w:rsidRPr="4C0B8C7C" w:rsidR="4C0B8C7C">
        <w:rPr>
          <w:noProof w:val="0"/>
          <w:lang w:val="lt-LT"/>
        </w:rPr>
        <w:t>ě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</w:t>
      </w:r>
      <w:r w:rsidRPr="4C0B8C7C" w:rsidR="4C0B8C7C">
        <w:rPr>
          <w:noProof w:val="0"/>
          <w:lang w:val="lt-LT"/>
        </w:rPr>
        <w:t>ř</w:t>
      </w:r>
      <w:r w:rsidRPr="4C0B8C7C" w:rsidR="4C0B8C7C">
        <w:rPr>
          <w:noProof w:val="0"/>
          <w:lang w:val="lt-LT"/>
        </w:rPr>
        <w:t>i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j</w:t>
      </w:r>
      <w:r w:rsidRPr="4C0B8C7C" w:rsidR="4C0B8C7C">
        <w:rPr>
          <w:noProof w:val="0"/>
          <w:lang w:val="lt-LT"/>
        </w:rPr>
        <w:t>í</w:t>
      </w:r>
      <w:r w:rsidRPr="4C0B8C7C" w:rsidR="4C0B8C7C">
        <w:rPr>
          <w:noProof w:val="0"/>
          <w:lang w:val="lt-LT"/>
        </w:rPr>
        <w:t>dle</w:t>
      </w:r>
      <w:r w:rsidRPr="4C0B8C7C" w:rsidR="4C0B8C7C">
        <w:rPr>
          <w:noProof w:val="0"/>
          <w:lang w:val="lt-LT"/>
        </w:rPr>
        <w:t>)</w:t>
      </w:r>
    </w:p>
    <w:p w:rsidRPr="00E46830" w:rsidR="00E46830" w:rsidRDefault="00E46830" w14:paraId="0BD1550A" w14:textId="50928586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sukišę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sukišti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sukiša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sukišo</w:t>
      </w:r>
      <w:r>
        <w:tab/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k</w:t>
      </w:r>
      <w:r w:rsidRPr="4C0B8C7C" w:rsidR="4C0B8C7C">
        <w:rPr>
          <w:noProof w:val="0"/>
          <w:lang w:val="lt-LT"/>
        </w:rPr>
        <w:t>išti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str</w:t>
      </w:r>
      <w:r w:rsidRPr="4C0B8C7C" w:rsidR="4C0B8C7C">
        <w:rPr>
          <w:noProof w:val="0"/>
          <w:lang w:val="lt-LT"/>
        </w:rPr>
        <w:t>kat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sukišti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strčit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kištis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plést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do</w:t>
      </w:r>
    </w:p>
    <w:p w:rsidRPr="00E46830" w:rsidR="00E46830" w:rsidRDefault="00E46830" w14:paraId="1E313462" w14:textId="58E709E0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kriuksėdami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kriuksėti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kriuksi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kriuksėjo</w:t>
      </w:r>
      <w:r>
        <w:tab/>
      </w:r>
      <w:r>
        <w:tab/>
      </w:r>
      <w:r w:rsidRPr="4C0B8C7C" w:rsidR="4C0B8C7C">
        <w:rPr>
          <w:noProof w:val="0"/>
          <w:lang w:val="lt-LT"/>
        </w:rPr>
        <w:t>chrochtat</w:t>
      </w:r>
    </w:p>
    <w:p w:rsidRPr="00E46830" w:rsidR="00E46830" w:rsidRDefault="00E46830" w14:paraId="6CCC3E2B" w14:textId="5ACB33E7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rijo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&lt;</w:t>
      </w:r>
      <w:r w:rsidRPr="4C0B8C7C" w:rsidR="4C0B8C7C">
        <w:rPr>
          <w:noProof w:val="0"/>
          <w:lang w:val="lt-LT"/>
        </w:rPr>
        <w:t xml:space="preserve"> ryti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ryja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rijo</w:t>
      </w:r>
      <w:r>
        <w:tab/>
      </w:r>
      <w:r>
        <w:tab/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hltat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polykat</w:t>
      </w:r>
    </w:p>
    <w:p w:rsidRPr="00E46830" w:rsidR="00E46830" w:rsidRDefault="00E46830" w14:paraId="231DE6A3" w14:textId="5148B39A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nekramtę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kramtyti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kramto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kramtė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kousat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žv</w:t>
      </w:r>
      <w:r w:rsidRPr="4C0B8C7C" w:rsidR="4C0B8C7C">
        <w:rPr>
          <w:noProof w:val="0"/>
          <w:lang w:val="lt-LT"/>
        </w:rPr>
        <w:t>ý</w:t>
      </w:r>
      <w:r w:rsidRPr="4C0B8C7C" w:rsidR="4C0B8C7C">
        <w:rPr>
          <w:noProof w:val="0"/>
          <w:lang w:val="lt-LT"/>
        </w:rPr>
        <w:t>kat</w:t>
      </w:r>
    </w:p>
    <w:p w:rsidRPr="00E46830" w:rsidR="00E46830" w:rsidRDefault="00E46830" w14:paraId="6CFFD444" w14:textId="385A156D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atsinešė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atsinešti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atsineša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atsinešė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don</w:t>
      </w:r>
      <w:r w:rsidRPr="4C0B8C7C" w:rsidR="4C0B8C7C">
        <w:rPr>
          <w:noProof w:val="0"/>
          <w:lang w:val="lt-LT"/>
        </w:rPr>
        <w:t>é</w:t>
      </w:r>
      <w:r w:rsidRPr="4C0B8C7C" w:rsidR="4C0B8C7C">
        <w:rPr>
          <w:noProof w:val="0"/>
          <w:lang w:val="lt-LT"/>
        </w:rPr>
        <w:t>st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(</w:t>
      </w:r>
      <w:r w:rsidRPr="4C0B8C7C" w:rsidR="4C0B8C7C">
        <w:rPr>
          <w:noProof w:val="0"/>
          <w:lang w:val="lt-LT"/>
        </w:rPr>
        <w:t>si</w:t>
      </w:r>
      <w:r w:rsidRPr="4C0B8C7C" w:rsidR="4C0B8C7C">
        <w:rPr>
          <w:noProof w:val="0"/>
          <w:lang w:val="lt-LT"/>
        </w:rPr>
        <w:t xml:space="preserve">) </w:t>
      </w:r>
      <w:r w:rsidRPr="4C0B8C7C" w:rsidR="4C0B8C7C">
        <w:rPr>
          <w:noProof w:val="0"/>
          <w:lang w:val="lt-LT"/>
        </w:rPr>
        <w:t xml:space="preserve">s </w:t>
      </w:r>
      <w:r w:rsidRPr="4C0B8C7C" w:rsidR="4C0B8C7C">
        <w:rPr>
          <w:noProof w:val="0"/>
          <w:lang w:val="lt-LT"/>
        </w:rPr>
        <w:t>sebou</w:t>
      </w:r>
    </w:p>
    <w:p w:rsidRPr="00E46830" w:rsidR="00E46830" w:rsidRDefault="00E46830" w14:paraId="42041BD6" w14:textId="3E3AF060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užsikišo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užsikišti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užsikiša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užsikišo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zastr</w:t>
      </w:r>
      <w:r w:rsidRPr="4C0B8C7C" w:rsidR="4C0B8C7C">
        <w:rPr>
          <w:noProof w:val="0"/>
          <w:lang w:val="lt-LT"/>
        </w:rPr>
        <w:t>č</w:t>
      </w:r>
      <w:r w:rsidRPr="4C0B8C7C" w:rsidR="4C0B8C7C">
        <w:rPr>
          <w:noProof w:val="0"/>
          <w:lang w:val="lt-LT"/>
        </w:rPr>
        <w:t>it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si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za</w:t>
      </w:r>
      <w:r w:rsidRPr="4C0B8C7C" w:rsidR="4C0B8C7C">
        <w:rPr>
          <w:noProof w:val="0"/>
          <w:lang w:val="lt-LT"/>
        </w:rPr>
        <w:t>)</w:t>
      </w:r>
    </w:p>
    <w:p w:rsidRPr="00E46830" w:rsidR="00E46830" w:rsidRDefault="00E46830" w14:paraId="554482DB" w14:textId="34C1DCE6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pradėjo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pradėti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pradeda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pradėjo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začít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zahájit</w:t>
      </w:r>
    </w:p>
    <w:p w:rsidRPr="00E46830" w:rsidR="00E46830" w:rsidRDefault="00E46830" w14:paraId="7A23BBC5" w14:textId="7F04443E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elgiesi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elgtis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elgiasi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elgėsi</w:t>
      </w:r>
      <w:r>
        <w:tab/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chovat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</w:p>
    <w:p w:rsidRPr="00E46830" w:rsidR="00E46830" w:rsidP="5DE60206" w:rsidRDefault="00E46830" w14:paraId="6B96FFE9" w14:textId="79414CC0">
      <w:pPr>
        <w:ind w:right="-540"/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subarė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subarti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subara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subarė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seřvat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sprdnout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barti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nadávat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hubovat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někomu</w:t>
      </w:r>
    </w:p>
    <w:p w:rsidRPr="00E46830" w:rsidR="00E46830" w:rsidRDefault="00E46830" w14:paraId="721EB294" w14:textId="6DD31539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pritarė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pritarti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pritaria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pritarė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svolit</w:t>
      </w:r>
      <w:r w:rsidRPr="4C0B8C7C" w:rsidR="4C0B8C7C">
        <w:rPr>
          <w:noProof w:val="0"/>
          <w:lang w:val="lt-LT"/>
        </w:rPr>
        <w:t xml:space="preserve"> k </w:t>
      </w:r>
      <w:r w:rsidRPr="4C0B8C7C" w:rsidR="4C0B8C7C">
        <w:rPr>
          <w:noProof w:val="0"/>
          <w:lang w:val="lt-LT"/>
        </w:rPr>
        <w:t>něčemu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souhlasit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schválit</w:t>
      </w:r>
      <w:r w:rsidRPr="4C0B8C7C" w:rsidR="4C0B8C7C">
        <w:rPr>
          <w:noProof w:val="0"/>
          <w:lang w:val="lt-LT"/>
        </w:rPr>
        <w:t>)</w:t>
      </w:r>
    </w:p>
    <w:p w:rsidRPr="00E46830" w:rsidR="00E46830" w:rsidP="5DE60206" w:rsidRDefault="00E46830" w14:paraId="3DCD6F9C" w14:textId="3AD10DDB">
      <w:pPr>
        <w:ind w:right="-450"/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sužviegė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sužviegti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sužviegia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sužviegė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žviegti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ječet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sužviegti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zakvičet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plonu</w:t>
      </w:r>
      <w:r w:rsidRPr="4C0B8C7C" w:rsidR="4C0B8C7C">
        <w:rPr>
          <w:noProof w:val="0"/>
          <w:lang w:val="lt-LT"/>
        </w:rPr>
        <w:t xml:space="preserve"> balsu)</w:t>
      </w:r>
    </w:p>
    <w:p w:rsidRPr="00E46830" w:rsidR="00E46830" w:rsidRDefault="00E46830" w14:paraId="0BCA8E56" w14:textId="264A224C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pasidarė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pasidaryti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pasidaro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pasidarė</w:t>
      </w:r>
      <w:r>
        <w:tab/>
      </w:r>
      <w:r>
        <w:tab/>
      </w:r>
      <w:r w:rsidRPr="4C0B8C7C" w:rsidR="4C0B8C7C">
        <w:rPr>
          <w:noProof w:val="0"/>
          <w:lang w:val="lt-LT"/>
        </w:rPr>
        <w:t>uděla</w:t>
      </w:r>
      <w:r w:rsidRPr="4C0B8C7C" w:rsidR="4C0B8C7C">
        <w:rPr>
          <w:noProof w:val="0"/>
          <w:lang w:val="lt-LT"/>
        </w:rPr>
        <w:t xml:space="preserve">t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nap</w:t>
      </w:r>
      <w:r w:rsidRPr="4C0B8C7C" w:rsidR="4C0B8C7C">
        <w:rPr>
          <w:noProof w:val="0"/>
          <w:lang w:val="lt-LT"/>
        </w:rPr>
        <w:t>ř</w:t>
      </w:r>
      <w:r w:rsidRPr="4C0B8C7C" w:rsidR="4C0B8C7C">
        <w:rPr>
          <w:noProof w:val="0"/>
          <w:lang w:val="lt-LT"/>
        </w:rPr>
        <w:t>.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udělalo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mi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špatně</w:t>
      </w:r>
      <w:r w:rsidRPr="4C0B8C7C" w:rsidR="4C0B8C7C">
        <w:rPr>
          <w:noProof w:val="0"/>
          <w:lang w:val="lt-LT"/>
        </w:rPr>
        <w:t>)</w:t>
      </w:r>
    </w:p>
    <w:p w:rsidRPr="00E46830" w:rsidR="00E46830" w:rsidRDefault="00E46830" w14:paraId="3CA95A9F" w14:textId="1DF76414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paraudo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paraudoti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parauda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paraudojo</w:t>
      </w:r>
      <w:r>
        <w:tab/>
      </w:r>
      <w:r>
        <w:tab/>
      </w:r>
      <w:r w:rsidRPr="4C0B8C7C" w:rsidR="4C0B8C7C">
        <w:rPr>
          <w:noProof w:val="0"/>
          <w:lang w:val="lt-LT"/>
        </w:rPr>
        <w:t>(</w:t>
      </w:r>
      <w:r w:rsidRPr="4C0B8C7C" w:rsidR="4C0B8C7C">
        <w:rPr>
          <w:noProof w:val="0"/>
          <w:lang w:val="lt-LT"/>
        </w:rPr>
        <w:t>trochu</w:t>
      </w:r>
      <w:r w:rsidRPr="4C0B8C7C" w:rsidR="4C0B8C7C">
        <w:rPr>
          <w:noProof w:val="0"/>
          <w:lang w:val="lt-LT"/>
        </w:rPr>
        <w:t>)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z</w:t>
      </w:r>
      <w:r w:rsidRPr="4C0B8C7C" w:rsidR="4C0B8C7C">
        <w:rPr>
          <w:noProof w:val="0"/>
          <w:lang w:val="lt-LT"/>
        </w:rPr>
        <w:t>červenat</w:t>
      </w:r>
      <w:r w:rsidRPr="4C0B8C7C" w:rsidR="4C0B8C7C">
        <w:rPr>
          <w:noProof w:val="0"/>
          <w:lang w:val="lt-LT"/>
        </w:rPr>
        <w:t>,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začervenat</w:t>
      </w:r>
      <w:r w:rsidRPr="4C0B8C7C" w:rsidR="4C0B8C7C">
        <w:rPr>
          <w:noProof w:val="0"/>
          <w:lang w:val="lt-LT"/>
        </w:rPr>
        <w:t xml:space="preserve"> </w:t>
      </w:r>
    </w:p>
    <w:p w:rsidRPr="00E46830" w:rsidR="00E46830" w:rsidRDefault="00E46830" w14:paraId="623BE2E8" w14:textId="1BED5653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nusiplėšė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nu</w:t>
      </w:r>
      <w:r w:rsidRPr="4C0B8C7C" w:rsidR="4C0B8C7C">
        <w:rPr>
          <w:noProof w:val="0"/>
          <w:lang w:val="lt-LT"/>
        </w:rPr>
        <w:t>siplė</w:t>
      </w:r>
      <w:r w:rsidRPr="4C0B8C7C" w:rsidR="4C0B8C7C">
        <w:rPr>
          <w:noProof w:val="0"/>
          <w:lang w:val="lt-LT"/>
        </w:rPr>
        <w:t>šti</w:t>
      </w:r>
      <w:r w:rsidRPr="4C0B8C7C" w:rsidR="4C0B8C7C">
        <w:rPr>
          <w:noProof w:val="0"/>
          <w:lang w:val="lt-LT"/>
        </w:rPr>
        <w:t>,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nusiplėšia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nusiplėšė</w:t>
      </w:r>
      <w:r w:rsidRPr="4C0B8C7C" w:rsidR="4C0B8C7C">
        <w:rPr>
          <w:noProof w:val="0"/>
          <w:lang w:val="lt-LT"/>
        </w:rPr>
        <w:t xml:space="preserve"> </w:t>
      </w:r>
      <w:r>
        <w:tab/>
      </w:r>
      <w:r>
        <w:tab/>
      </w:r>
      <w:r w:rsidRPr="4C0B8C7C" w:rsidR="4C0B8C7C">
        <w:rPr>
          <w:noProof w:val="0"/>
          <w:lang w:val="lt-LT"/>
        </w:rPr>
        <w:t>plėšti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trhat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nusiplėšt</w:t>
      </w:r>
      <w:r w:rsidRPr="4C0B8C7C" w:rsidR="4C0B8C7C">
        <w:rPr>
          <w:noProof w:val="0"/>
          <w:lang w:val="lt-LT"/>
        </w:rPr>
        <w:t>i</w:t>
      </w:r>
      <w:r w:rsidRPr="4C0B8C7C" w:rsidR="4C0B8C7C">
        <w:rPr>
          <w:noProof w:val="0"/>
          <w:lang w:val="lt-LT"/>
        </w:rPr>
        <w:t xml:space="preserve"> - odtrhnout si</w:t>
      </w:r>
    </w:p>
    <w:p w:rsidRPr="00E46830" w:rsidR="00E46830" w:rsidP="4C0B8C7C" w:rsidRDefault="00E46830" w14:paraId="0A988675" w14:textId="182E7E92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trenkė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trenkti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trenkia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trenkė</w:t>
      </w:r>
      <w:r>
        <w:tab/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bouchnout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udeřit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praštit</w:t>
      </w:r>
      <w:r w:rsidRPr="4C0B8C7C" w:rsidR="4C0B8C7C">
        <w:rPr>
          <w:noProof w:val="0"/>
          <w:lang w:val="lt-LT"/>
        </w:rPr>
        <w:t xml:space="preserve"> (do, čím)</w:t>
      </w:r>
    </w:p>
    <w:p w:rsidRPr="00E46830" w:rsidR="00E46830" w:rsidP="5DE60206" w:rsidRDefault="00E46830" w14:paraId="7AB1F0A4" w14:textId="75946524">
      <w:pPr>
        <w:ind w:right="-720"/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užsirioglino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užsirioglinti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užsirioglina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užsirioglino</w:t>
      </w:r>
      <w:r>
        <w:tab/>
      </w:r>
      <w:r w:rsidRPr="4C0B8C7C" w:rsidR="4C0B8C7C">
        <w:rPr>
          <w:noProof w:val="0"/>
          <w:lang w:val="lt-LT"/>
        </w:rPr>
        <w:t>rioglinti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-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motat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potácivě</w:t>
      </w:r>
      <w:r w:rsidRPr="4C0B8C7C" w:rsidR="4C0B8C7C">
        <w:rPr>
          <w:noProof w:val="0"/>
          <w:lang w:val="lt-LT"/>
        </w:rPr>
        <w:t xml:space="preserve">), </w:t>
      </w:r>
      <w:r w:rsidRPr="4C0B8C7C" w:rsidR="4C0B8C7C">
        <w:rPr>
          <w:noProof w:val="0"/>
          <w:lang w:val="lt-LT"/>
        </w:rPr>
        <w:t>užsi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zamotat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</w:p>
    <w:p w:rsidRPr="00E46830" w:rsidR="00E46830" w:rsidRDefault="00E46830" w14:paraId="26F06471" w14:textId="1F188202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pagyrė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pagirti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pagiria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pagyrė</w:t>
      </w:r>
      <w:r>
        <w:tab/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pochválit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koho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za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co</w:t>
      </w:r>
    </w:p>
    <w:p w:rsidRPr="00E46830" w:rsidR="00E46830" w:rsidP="5DE60206" w:rsidRDefault="00E46830" w14:paraId="567BEF5D" w14:textId="206ACF91">
      <w:pPr>
        <w:ind w:right="-1080"/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nušvitusi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nušvisti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nušvinta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nušvito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nušvisti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být</w:t>
      </w:r>
      <w:r w:rsidRPr="4C0B8C7C" w:rsidR="4C0B8C7C">
        <w:rPr>
          <w:noProof w:val="0"/>
          <w:lang w:val="lt-LT"/>
        </w:rPr>
        <w:t xml:space="preserve"> / </w:t>
      </w:r>
      <w:r w:rsidRPr="4C0B8C7C" w:rsidR="4C0B8C7C">
        <w:rPr>
          <w:noProof w:val="0"/>
          <w:lang w:val="lt-LT"/>
        </w:rPr>
        <w:t>stát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se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světl</w:t>
      </w:r>
      <w:r w:rsidRPr="4C0B8C7C" w:rsidR="4C0B8C7C">
        <w:rPr>
          <w:noProof w:val="0"/>
          <w:lang w:val="lt-LT"/>
        </w:rPr>
        <w:t>ým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nušvitusi</w:t>
      </w:r>
      <w:r w:rsidRPr="4C0B8C7C" w:rsidR="4C0B8C7C">
        <w:rPr>
          <w:noProof w:val="0"/>
          <w:lang w:val="lt-LT"/>
        </w:rPr>
        <w:t xml:space="preserve"> - ro</w:t>
      </w:r>
      <w:r w:rsidRPr="4C0B8C7C" w:rsidR="4C0B8C7C">
        <w:rPr>
          <w:noProof w:val="0"/>
          <w:lang w:val="lt-LT"/>
        </w:rPr>
        <w:t>zzářená</w:t>
      </w:r>
    </w:p>
    <w:p w:rsidRPr="00E46830" w:rsidR="00E46830" w:rsidRDefault="00E46830" w14:paraId="39FC4E06" w14:textId="71530C64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pridūrė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pridurti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priduria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pridūrė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dodat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doplnit</w:t>
      </w:r>
    </w:p>
    <w:p w:rsidRPr="00E46830" w:rsidR="00E46830" w:rsidRDefault="00E46830" w14:paraId="501081FB" w14:textId="47DCC830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pabučiuosiu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pabučiuoti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pabučiuoja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pabučiavo</w:t>
      </w:r>
      <w:r>
        <w:tab/>
      </w:r>
      <w:r w:rsidRPr="4C0B8C7C" w:rsidR="4C0B8C7C">
        <w:rPr>
          <w:noProof w:val="0"/>
          <w:lang w:val="lt-LT"/>
        </w:rPr>
        <w:t>políbit</w:t>
      </w:r>
    </w:p>
    <w:p w:rsidRPr="00E46830" w:rsidR="00E46830" w:rsidRDefault="00E46830" w14:paraId="30E2CF94" w14:textId="7E399A2C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nudūmė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nudumti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nudumia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nudūmė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dumti</w:t>
      </w:r>
      <w:r w:rsidRPr="4C0B8C7C" w:rsidR="4C0B8C7C">
        <w:rPr>
          <w:noProof w:val="0"/>
          <w:lang w:val="lt-LT"/>
        </w:rPr>
        <w:t xml:space="preserve"> - </w:t>
      </w:r>
      <w:r w:rsidRPr="4C0B8C7C" w:rsidR="4C0B8C7C">
        <w:rPr>
          <w:noProof w:val="0"/>
          <w:lang w:val="lt-LT"/>
        </w:rPr>
        <w:t>uhánět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pádit</w:t>
      </w:r>
      <w:r w:rsidRPr="4C0B8C7C" w:rsidR="4C0B8C7C">
        <w:rPr>
          <w:noProof w:val="0"/>
          <w:lang w:val="lt-LT"/>
        </w:rPr>
        <w:t xml:space="preserve"> (</w:t>
      </w:r>
      <w:r w:rsidRPr="4C0B8C7C" w:rsidR="4C0B8C7C">
        <w:rPr>
          <w:noProof w:val="0"/>
          <w:lang w:val="lt-LT"/>
        </w:rPr>
        <w:t>greitai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nueiti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nubėgti</w:t>
      </w:r>
      <w:r w:rsidRPr="4C0B8C7C" w:rsidR="4C0B8C7C">
        <w:rPr>
          <w:noProof w:val="0"/>
          <w:lang w:val="lt-LT"/>
        </w:rPr>
        <w:t>)</w:t>
      </w:r>
    </w:p>
    <w:p w:rsidRPr="00E46830" w:rsidR="00E46830" w:rsidRDefault="00E46830" w14:paraId="5F297597" w14:textId="6F49D034">
      <w:pPr>
        <w:rPr>
          <w:noProof w:val="0"/>
          <w:lang w:val="lt-LT"/>
        </w:rPr>
      </w:pPr>
      <w:r w:rsidRPr="4C0B8C7C" w:rsidR="4C0B8C7C">
        <w:rPr>
          <w:noProof w:val="0"/>
          <w:lang w:val="lt-LT"/>
        </w:rPr>
        <w:t>išvartydamas</w:t>
      </w:r>
      <w:r w:rsidRPr="4C0B8C7C" w:rsidR="4C0B8C7C">
        <w:rPr>
          <w:noProof w:val="0"/>
          <w:lang w:val="lt-LT"/>
        </w:rPr>
        <w:t xml:space="preserve"> &lt;</w:t>
      </w:r>
      <w:r w:rsidRPr="4C0B8C7C" w:rsidR="4C0B8C7C">
        <w:rPr>
          <w:noProof w:val="0"/>
          <w:lang w:val="lt-LT"/>
        </w:rPr>
        <w:t xml:space="preserve"> </w:t>
      </w:r>
      <w:r w:rsidRPr="4C0B8C7C" w:rsidR="4C0B8C7C">
        <w:rPr>
          <w:noProof w:val="0"/>
          <w:lang w:val="lt-LT"/>
        </w:rPr>
        <w:t>išvartyti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išvarto</w:t>
      </w:r>
      <w:r w:rsidRPr="4C0B8C7C" w:rsidR="4C0B8C7C">
        <w:rPr>
          <w:noProof w:val="0"/>
          <w:lang w:val="lt-LT"/>
        </w:rPr>
        <w:t xml:space="preserve">, </w:t>
      </w:r>
      <w:r w:rsidRPr="4C0B8C7C" w:rsidR="4C0B8C7C">
        <w:rPr>
          <w:noProof w:val="0"/>
          <w:lang w:val="lt-LT"/>
        </w:rPr>
        <w:t>išvartė</w:t>
      </w:r>
      <w:r>
        <w:tab/>
      </w:r>
      <w:r>
        <w:tab/>
      </w:r>
      <w:r>
        <w:tab/>
      </w:r>
      <w:r w:rsidRPr="4C0B8C7C" w:rsidR="4C0B8C7C">
        <w:rPr>
          <w:noProof w:val="0"/>
          <w:lang w:val="lt-LT"/>
        </w:rPr>
        <w:t>převrátit</w:t>
      </w:r>
      <w:r w:rsidRPr="4C0B8C7C" w:rsidR="4C0B8C7C">
        <w:rPr>
          <w:noProof w:val="0"/>
          <w:lang w:val="lt-LT"/>
        </w:rPr>
        <w:t xml:space="preserve"> </w:t>
      </w:r>
    </w:p>
    <w:p w:rsidRPr="00E46830" w:rsidR="00E46830" w:rsidRDefault="00E46830" w14:paraId="4E9273D9" w14:textId="77777777">
      <w:pPr>
        <w:rPr>
          <w:noProof w:val="0"/>
          <w:lang w:val="lt-LT"/>
        </w:rPr>
      </w:pPr>
    </w:p>
    <w:sectPr w:rsidRPr="00E46830" w:rsidR="00E468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30"/>
    <w:rsid w:val="00065AB1"/>
    <w:rsid w:val="000B6FD2"/>
    <w:rsid w:val="001C283F"/>
    <w:rsid w:val="0035540D"/>
    <w:rsid w:val="00360A7E"/>
    <w:rsid w:val="003760ED"/>
    <w:rsid w:val="003D486E"/>
    <w:rsid w:val="0050128C"/>
    <w:rsid w:val="00521625"/>
    <w:rsid w:val="0058456F"/>
    <w:rsid w:val="00697ED7"/>
    <w:rsid w:val="006A558D"/>
    <w:rsid w:val="0078494D"/>
    <w:rsid w:val="007D0F22"/>
    <w:rsid w:val="008159F3"/>
    <w:rsid w:val="0086754E"/>
    <w:rsid w:val="008845F9"/>
    <w:rsid w:val="008941E9"/>
    <w:rsid w:val="008A17ED"/>
    <w:rsid w:val="008E2874"/>
    <w:rsid w:val="008F6D4E"/>
    <w:rsid w:val="009B537A"/>
    <w:rsid w:val="00A301D8"/>
    <w:rsid w:val="00B23113"/>
    <w:rsid w:val="00B271A7"/>
    <w:rsid w:val="00BA4EF6"/>
    <w:rsid w:val="00CD62CC"/>
    <w:rsid w:val="00CE16DF"/>
    <w:rsid w:val="00D247AF"/>
    <w:rsid w:val="00D46497"/>
    <w:rsid w:val="00E40CDD"/>
    <w:rsid w:val="00E46830"/>
    <w:rsid w:val="00F65650"/>
    <w:rsid w:val="018B3C00"/>
    <w:rsid w:val="05CA5B59"/>
    <w:rsid w:val="0782EBA6"/>
    <w:rsid w:val="091EBC07"/>
    <w:rsid w:val="0A37845E"/>
    <w:rsid w:val="0A85A160"/>
    <w:rsid w:val="0DAB3FCA"/>
    <w:rsid w:val="0E1277C9"/>
    <w:rsid w:val="0FF32A76"/>
    <w:rsid w:val="10F81C3B"/>
    <w:rsid w:val="11FF44E3"/>
    <w:rsid w:val="1239DF24"/>
    <w:rsid w:val="13E7DB17"/>
    <w:rsid w:val="169411A6"/>
    <w:rsid w:val="17ECDA9F"/>
    <w:rsid w:val="192B5EB4"/>
    <w:rsid w:val="197F6F93"/>
    <w:rsid w:val="198E7D82"/>
    <w:rsid w:val="19B1EC56"/>
    <w:rsid w:val="1ABBFE3C"/>
    <w:rsid w:val="1B33431F"/>
    <w:rsid w:val="1D04A718"/>
    <w:rsid w:val="1E506F11"/>
    <w:rsid w:val="1F941DFE"/>
    <w:rsid w:val="220FD28B"/>
    <w:rsid w:val="261B2C4E"/>
    <w:rsid w:val="28AA186F"/>
    <w:rsid w:val="2A55D532"/>
    <w:rsid w:val="2E935266"/>
    <w:rsid w:val="310F02CE"/>
    <w:rsid w:val="31BF810B"/>
    <w:rsid w:val="32A71233"/>
    <w:rsid w:val="34149E94"/>
    <w:rsid w:val="35B06EF5"/>
    <w:rsid w:val="35DEB2F5"/>
    <w:rsid w:val="392DE30D"/>
    <w:rsid w:val="3D56BAB8"/>
    <w:rsid w:val="3EFDF847"/>
    <w:rsid w:val="3F0CFF2B"/>
    <w:rsid w:val="3FAF6C4C"/>
    <w:rsid w:val="403AE668"/>
    <w:rsid w:val="40A935BF"/>
    <w:rsid w:val="426E4DE0"/>
    <w:rsid w:val="447B4C8F"/>
    <w:rsid w:val="44BFB3C3"/>
    <w:rsid w:val="44F5B898"/>
    <w:rsid w:val="457CE10B"/>
    <w:rsid w:val="482D595A"/>
    <w:rsid w:val="48761BFB"/>
    <w:rsid w:val="48F9FB3F"/>
    <w:rsid w:val="49346507"/>
    <w:rsid w:val="4C0B8C7C"/>
    <w:rsid w:val="4DF35B9C"/>
    <w:rsid w:val="4E07D62A"/>
    <w:rsid w:val="4E14BEFE"/>
    <w:rsid w:val="4E5785AD"/>
    <w:rsid w:val="4F5D1421"/>
    <w:rsid w:val="4F88CED2"/>
    <w:rsid w:val="50BB5C4F"/>
    <w:rsid w:val="51567E3C"/>
    <w:rsid w:val="5626B86F"/>
    <w:rsid w:val="5A1E3C2B"/>
    <w:rsid w:val="5A46F0FA"/>
    <w:rsid w:val="5A5042F3"/>
    <w:rsid w:val="5B0D0724"/>
    <w:rsid w:val="5B3DFCA4"/>
    <w:rsid w:val="5B5A38EB"/>
    <w:rsid w:val="5BA98C49"/>
    <w:rsid w:val="5DE60206"/>
    <w:rsid w:val="5F23FE1A"/>
    <w:rsid w:val="5FD073C3"/>
    <w:rsid w:val="60785A1F"/>
    <w:rsid w:val="60EF3CF1"/>
    <w:rsid w:val="61A0AAD2"/>
    <w:rsid w:val="61B05212"/>
    <w:rsid w:val="61FF9E11"/>
    <w:rsid w:val="6286A960"/>
    <w:rsid w:val="6374F4F4"/>
    <w:rsid w:val="64D84B94"/>
    <w:rsid w:val="64E7F2D4"/>
    <w:rsid w:val="64FC038F"/>
    <w:rsid w:val="652E282A"/>
    <w:rsid w:val="6567D60E"/>
    <w:rsid w:val="66F15309"/>
    <w:rsid w:val="68174E0A"/>
    <w:rsid w:val="681F9396"/>
    <w:rsid w:val="68ED3FC4"/>
    <w:rsid w:val="6B0E30F8"/>
    <w:rsid w:val="6B9D5B3A"/>
    <w:rsid w:val="6D554AE5"/>
    <w:rsid w:val="6E839296"/>
    <w:rsid w:val="6F04565B"/>
    <w:rsid w:val="6F53D628"/>
    <w:rsid w:val="71CE6362"/>
    <w:rsid w:val="747EDBB1"/>
    <w:rsid w:val="74A16EE8"/>
    <w:rsid w:val="74F65CE4"/>
    <w:rsid w:val="75DFE90A"/>
    <w:rsid w:val="771A8EED"/>
    <w:rsid w:val="7764DA55"/>
    <w:rsid w:val="782DFDA6"/>
    <w:rsid w:val="783DA4E6"/>
    <w:rsid w:val="7871C5A5"/>
    <w:rsid w:val="788F1674"/>
    <w:rsid w:val="7A44DDF3"/>
    <w:rsid w:val="7D7C7EB5"/>
    <w:rsid w:val="7F6FEC3A"/>
    <w:rsid w:val="7FB1C33C"/>
    <w:rsid w:val="7FD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D1ED"/>
  <w15:chartTrackingRefBased/>
  <w15:docId w15:val="{16C0DE2A-4E19-47E4-9BE1-D960C57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uiPriority w:val="0"/>
    <w:name w:val="Normal"/>
    <w:qFormat/>
    <w:rsid w:val="482D595A"/>
    <w:rPr>
      <w:noProof w:val="0"/>
      <w:lang w:val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Heading1">
    <w:uiPriority w:val="9"/>
    <w:name w:val="heading 1"/>
    <w:basedOn w:val="Normln"/>
    <w:next w:val="Normln"/>
    <w:link w:val="Heading1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ln"/>
    <w:next w:val="Normln"/>
    <w:unhideWhenUsed/>
    <w:link w:val="Heading2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ln"/>
    <w:next w:val="Normln"/>
    <w:unhideWhenUsed/>
    <w:link w:val="Heading3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ln"/>
    <w:next w:val="Normln"/>
    <w:unhideWhenUsed/>
    <w:link w:val="Heading4Char"/>
    <w:qFormat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ln"/>
    <w:next w:val="Normln"/>
    <w:unhideWhenUsed/>
    <w:link w:val="Heading5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ln"/>
    <w:next w:val="Normln"/>
    <w:unhideWhenUsed/>
    <w:link w:val="Heading6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ln"/>
    <w:next w:val="Normln"/>
    <w:unhideWhenUsed/>
    <w:link w:val="Heading7Char"/>
    <w:qFormat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ln"/>
    <w:next w:val="Normln"/>
    <w:unhideWhenUsed/>
    <w:link w:val="Heading8Char"/>
    <w:qFormat/>
    <w:rsid w:val="482D595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ln"/>
    <w:next w:val="Normln"/>
    <w:unhideWhenUsed/>
    <w:link w:val="Heading9Char"/>
    <w:qFormat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ln"/>
    <w:next w:val="Normln"/>
    <w:link w:val="TitleChar"/>
    <w:qFormat/>
    <w:rsid w:val="482D595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ln"/>
    <w:next w:val="Normln"/>
    <w:link w:val="SubtitleChar"/>
    <w:qFormat/>
    <w:rsid w:val="482D595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ln"/>
    <w:next w:val="Normln"/>
    <w:link w:val="QuoteChar"/>
    <w:qFormat/>
    <w:rsid w:val="482D595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ln"/>
    <w:next w:val="Normln"/>
    <w:link w:val="IntenseQuoteChar"/>
    <w:qFormat/>
    <w:rsid w:val="482D595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ln"/>
    <w:qFormat/>
    <w:rsid w:val="482D595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Standardnpsmoodstavce"/>
    <w:link w:val="Heading1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cs-CZ"/>
    </w:rPr>
  </w:style>
  <w:style w:type="character" w:styleId="Heading2Char" w:customStyle="true">
    <w:uiPriority w:val="9"/>
    <w:name w:val="Heading 2 Char"/>
    <w:basedOn w:val="Standardnpsmoodstavce"/>
    <w:link w:val="Heading2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cs-CZ"/>
    </w:rPr>
  </w:style>
  <w:style w:type="character" w:styleId="Heading3Char" w:customStyle="true">
    <w:uiPriority w:val="9"/>
    <w:name w:val="Heading 3 Char"/>
    <w:basedOn w:val="Standardnpsmoodstavce"/>
    <w:link w:val="Heading3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cs-CZ"/>
    </w:rPr>
  </w:style>
  <w:style w:type="character" w:styleId="Heading4Char" w:customStyle="true">
    <w:uiPriority w:val="9"/>
    <w:name w:val="Heading 4 Char"/>
    <w:basedOn w:val="Standardnpsmoodstavce"/>
    <w:link w:val="Heading4"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cs-CZ"/>
    </w:rPr>
  </w:style>
  <w:style w:type="character" w:styleId="Heading5Char" w:customStyle="true">
    <w:uiPriority w:val="9"/>
    <w:name w:val="Heading 5 Char"/>
    <w:basedOn w:val="Standardnpsmoodstavce"/>
    <w:link w:val="Heading5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cs-CZ"/>
    </w:rPr>
  </w:style>
  <w:style w:type="character" w:styleId="Heading6Char" w:customStyle="true">
    <w:uiPriority w:val="9"/>
    <w:name w:val="Heading 6 Char"/>
    <w:basedOn w:val="Standardnpsmoodstavce"/>
    <w:link w:val="Heading6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cs-CZ"/>
    </w:rPr>
  </w:style>
  <w:style w:type="character" w:styleId="Heading7Char" w:customStyle="true">
    <w:uiPriority w:val="9"/>
    <w:name w:val="Heading 7 Char"/>
    <w:basedOn w:val="Standardnpsmoodstavce"/>
    <w:link w:val="Heading7"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cs-CZ"/>
    </w:rPr>
  </w:style>
  <w:style w:type="character" w:styleId="Heading8Char" w:customStyle="true">
    <w:uiPriority w:val="9"/>
    <w:name w:val="Heading 8 Char"/>
    <w:basedOn w:val="Standardnpsmoodstavce"/>
    <w:link w:val="Heading8"/>
    <w:rsid w:val="482D595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cs-CZ"/>
    </w:rPr>
  </w:style>
  <w:style w:type="character" w:styleId="Heading9Char" w:customStyle="true">
    <w:uiPriority w:val="9"/>
    <w:name w:val="Heading 9 Char"/>
    <w:basedOn w:val="Standardnpsmoodstavce"/>
    <w:link w:val="Heading9"/>
    <w:rsid w:val="482D595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cs-CZ"/>
    </w:rPr>
  </w:style>
  <w:style w:type="character" w:styleId="TitleChar" w:customStyle="true">
    <w:uiPriority w:val="10"/>
    <w:name w:val="Title Char"/>
    <w:basedOn w:val="Standardnpsmoodstavce"/>
    <w:link w:val="Title"/>
    <w:rsid w:val="482D595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cs-CZ"/>
    </w:rPr>
  </w:style>
  <w:style w:type="character" w:styleId="SubtitleChar" w:customStyle="true">
    <w:uiPriority w:val="11"/>
    <w:name w:val="Subtitle Char"/>
    <w:basedOn w:val="Standardnpsmoodstavce"/>
    <w:link w:val="Subtitle"/>
    <w:rsid w:val="482D595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cs-CZ"/>
    </w:rPr>
  </w:style>
  <w:style w:type="character" w:styleId="QuoteChar" w:customStyle="true">
    <w:uiPriority w:val="29"/>
    <w:name w:val="Quote Char"/>
    <w:basedOn w:val="Standardnpsmoodstavce"/>
    <w:link w:val="Quote"/>
    <w:rsid w:val="482D595A"/>
    <w:rPr>
      <w:i w:val="1"/>
      <w:iCs w:val="1"/>
      <w:noProof w:val="0"/>
      <w:color w:val="404040" w:themeColor="text1" w:themeTint="BF" w:themeShade="FF"/>
      <w:lang w:val="cs-CZ"/>
    </w:rPr>
  </w:style>
  <w:style w:type="character" w:styleId="IntenseQuoteChar" w:customStyle="true">
    <w:uiPriority w:val="30"/>
    <w:name w:val="Intense Quote Char"/>
    <w:basedOn w:val="Standardnpsmoodstavce"/>
    <w:link w:val="IntenseQuote"/>
    <w:rsid w:val="482D595A"/>
    <w:rPr>
      <w:i w:val="1"/>
      <w:iCs w:val="1"/>
      <w:noProof w:val="0"/>
      <w:color w:val="4472C4" w:themeColor="accent1" w:themeTint="FF" w:themeShade="FF"/>
      <w:lang w:val="cs-CZ"/>
    </w:rPr>
  </w:style>
  <w:style w:type="paragraph" w:styleId="TOC1">
    <w:uiPriority w:val="39"/>
    <w:name w:val="toc 1"/>
    <w:basedOn w:val="Normln"/>
    <w:next w:val="Normln"/>
    <w:unhideWhenUsed/>
    <w:rsid w:val="482D595A"/>
    <w:pPr>
      <w:spacing w:after="100"/>
    </w:pPr>
  </w:style>
  <w:style w:type="paragraph" w:styleId="TOC2">
    <w:uiPriority w:val="39"/>
    <w:name w:val="toc 2"/>
    <w:basedOn w:val="Normln"/>
    <w:next w:val="Normln"/>
    <w:unhideWhenUsed/>
    <w:rsid w:val="482D595A"/>
    <w:pPr>
      <w:spacing w:after="100"/>
      <w:ind w:left="220"/>
    </w:pPr>
  </w:style>
  <w:style w:type="paragraph" w:styleId="TOC3">
    <w:uiPriority w:val="39"/>
    <w:name w:val="toc 3"/>
    <w:basedOn w:val="Normln"/>
    <w:next w:val="Normln"/>
    <w:unhideWhenUsed/>
    <w:rsid w:val="482D595A"/>
    <w:pPr>
      <w:spacing w:after="100"/>
      <w:ind w:left="440"/>
    </w:pPr>
  </w:style>
  <w:style w:type="paragraph" w:styleId="TOC4">
    <w:uiPriority w:val="39"/>
    <w:name w:val="toc 4"/>
    <w:basedOn w:val="Normln"/>
    <w:next w:val="Normln"/>
    <w:unhideWhenUsed/>
    <w:rsid w:val="482D595A"/>
    <w:pPr>
      <w:spacing w:after="100"/>
      <w:ind w:left="660"/>
    </w:pPr>
  </w:style>
  <w:style w:type="paragraph" w:styleId="TOC5">
    <w:uiPriority w:val="39"/>
    <w:name w:val="toc 5"/>
    <w:basedOn w:val="Normln"/>
    <w:next w:val="Normln"/>
    <w:unhideWhenUsed/>
    <w:rsid w:val="482D595A"/>
    <w:pPr>
      <w:spacing w:after="100"/>
      <w:ind w:left="880"/>
    </w:pPr>
  </w:style>
  <w:style w:type="paragraph" w:styleId="TOC6">
    <w:uiPriority w:val="39"/>
    <w:name w:val="toc 6"/>
    <w:basedOn w:val="Normln"/>
    <w:next w:val="Normln"/>
    <w:unhideWhenUsed/>
    <w:rsid w:val="482D595A"/>
    <w:pPr>
      <w:spacing w:after="100"/>
      <w:ind w:left="1100"/>
    </w:pPr>
  </w:style>
  <w:style w:type="paragraph" w:styleId="TOC7">
    <w:uiPriority w:val="39"/>
    <w:name w:val="toc 7"/>
    <w:basedOn w:val="Normln"/>
    <w:next w:val="Normln"/>
    <w:unhideWhenUsed/>
    <w:rsid w:val="482D595A"/>
    <w:pPr>
      <w:spacing w:after="100"/>
      <w:ind w:left="1320"/>
    </w:pPr>
  </w:style>
  <w:style w:type="paragraph" w:styleId="TOC8">
    <w:uiPriority w:val="39"/>
    <w:name w:val="toc 8"/>
    <w:basedOn w:val="Normln"/>
    <w:next w:val="Normln"/>
    <w:unhideWhenUsed/>
    <w:rsid w:val="482D595A"/>
    <w:pPr>
      <w:spacing w:after="100"/>
      <w:ind w:left="1540"/>
    </w:pPr>
  </w:style>
  <w:style w:type="paragraph" w:styleId="TOC9">
    <w:uiPriority w:val="39"/>
    <w:name w:val="toc 9"/>
    <w:basedOn w:val="Normln"/>
    <w:next w:val="Normln"/>
    <w:unhideWhenUsed/>
    <w:rsid w:val="482D595A"/>
    <w:pPr>
      <w:spacing w:after="100"/>
      <w:ind w:left="1760"/>
    </w:pPr>
  </w:style>
  <w:style w:type="paragraph" w:styleId="EndnoteText">
    <w:uiPriority w:val="99"/>
    <w:name w:val="endnote text"/>
    <w:basedOn w:val="Normln"/>
    <w:semiHidden/>
    <w:unhideWhenUsed/>
    <w:link w:val="EndnoteTextChar"/>
    <w:rsid w:val="482D595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Standardnpsmoodstavce"/>
    <w:semiHidden/>
    <w:link w:val="EndnoteText"/>
    <w:rsid w:val="482D595A"/>
    <w:rPr>
      <w:noProof w:val="0"/>
      <w:sz w:val="20"/>
      <w:szCs w:val="20"/>
      <w:lang w:val="cs-CZ"/>
    </w:rPr>
  </w:style>
  <w:style w:type="paragraph" w:styleId="Footer">
    <w:uiPriority w:val="99"/>
    <w:name w:val="footer"/>
    <w:basedOn w:val="Normln"/>
    <w:unhideWhenUsed/>
    <w:link w:val="FooterChar"/>
    <w:rsid w:val="482D595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Standardnpsmoodstavce"/>
    <w:link w:val="Footer"/>
    <w:rsid w:val="482D595A"/>
    <w:rPr>
      <w:noProof w:val="0"/>
      <w:lang w:val="cs-CZ"/>
    </w:rPr>
  </w:style>
  <w:style w:type="paragraph" w:styleId="FootnoteText">
    <w:uiPriority w:val="99"/>
    <w:name w:val="footnote text"/>
    <w:basedOn w:val="Normln"/>
    <w:semiHidden/>
    <w:unhideWhenUsed/>
    <w:link w:val="FootnoteTextChar"/>
    <w:rsid w:val="482D595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Standardnpsmoodstavce"/>
    <w:semiHidden/>
    <w:link w:val="FootnoteText"/>
    <w:rsid w:val="482D595A"/>
    <w:rPr>
      <w:noProof w:val="0"/>
      <w:sz w:val="20"/>
      <w:szCs w:val="20"/>
      <w:lang w:val="cs-CZ"/>
    </w:rPr>
  </w:style>
  <w:style w:type="paragraph" w:styleId="Header">
    <w:uiPriority w:val="99"/>
    <w:name w:val="header"/>
    <w:basedOn w:val="Normln"/>
    <w:unhideWhenUsed/>
    <w:link w:val="HeaderChar"/>
    <w:rsid w:val="482D595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Standardnpsmoodstavce"/>
    <w:link w:val="Header"/>
    <w:rsid w:val="482D595A"/>
    <w:rPr>
      <w:noProof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3" ma:contentTypeDescription="Vytvoří nový dokument" ma:contentTypeScope="" ma:versionID="6005f0e46f2153675f3afd00f764a7b4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2eaa40e05b74612dc5aac3726ddf8147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A3DB3-4574-4301-896B-B8862F30E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72C75-F002-4F74-B0DC-C038446DD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54E8C-607E-4FE4-8AC7-00C2FC5CA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E84DC-C077-4D33-8E2D-E14DD63042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0289a4-3b82-4623-a95c-1407cf5b8323"/>
    <ds:schemaRef ds:uri="21083ac9-bfbf-47e4-af4e-605821655a7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Kapušová</dc:creator>
  <keywords/>
  <dc:description/>
  <lastModifiedBy>Uživatel typu Host</lastModifiedBy>
  <revision>5</revision>
  <dcterms:created xsi:type="dcterms:W3CDTF">2023-09-21T08:41:00.0000000Z</dcterms:created>
  <dcterms:modified xsi:type="dcterms:W3CDTF">2023-09-26T14:13:34.5986670Z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