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4AB6F0" w14:textId="4B71D08C" w:rsidR="0096562B" w:rsidRDefault="0096562B" w:rsidP="008A1CCC">
      <w:pPr>
        <w:jc w:val="both"/>
        <w:rPr>
          <w:b/>
          <w:bCs/>
        </w:rPr>
      </w:pPr>
      <w:r w:rsidRPr="0096562B">
        <w:rPr>
          <w:b/>
          <w:bCs/>
        </w:rPr>
        <w:t>FAVh052</w:t>
      </w:r>
      <w:r w:rsidR="00C2081B">
        <w:rPr>
          <w:b/>
          <w:bCs/>
        </w:rPr>
        <w:t xml:space="preserve">: </w:t>
      </w:r>
      <w:r w:rsidR="00860C81">
        <w:rPr>
          <w:b/>
          <w:bCs/>
        </w:rPr>
        <w:t>Sedmý</w:t>
      </w:r>
      <w:r w:rsidR="0075414A">
        <w:rPr>
          <w:b/>
          <w:bCs/>
        </w:rPr>
        <w:t xml:space="preserve"> úkol</w:t>
      </w:r>
    </w:p>
    <w:p w14:paraId="6BA535E2" w14:textId="77777777" w:rsidR="00860C81" w:rsidRDefault="00860C81" w:rsidP="008A1CCC">
      <w:pPr>
        <w:jc w:val="both"/>
        <w:rPr>
          <w:b/>
          <w:bCs/>
        </w:rPr>
      </w:pPr>
      <w:r w:rsidRPr="00860C81">
        <w:rPr>
          <w:b/>
          <w:bCs/>
        </w:rPr>
        <w:t>Jiřina Štěpničková jako hvězda Vinohradského divadla a protektorátního filmu</w:t>
      </w:r>
    </w:p>
    <w:p w14:paraId="16EF3B27" w14:textId="131A1BB2" w:rsidR="009E3C42" w:rsidRPr="00503127" w:rsidRDefault="00DB3DF4" w:rsidP="008A1CCC">
      <w:pPr>
        <w:jc w:val="both"/>
        <w:rPr>
          <w:b/>
          <w:bCs/>
        </w:rPr>
      </w:pPr>
      <w:r w:rsidRPr="00DB3DF4">
        <w:rPr>
          <w:b/>
          <w:bCs/>
        </w:rPr>
        <w:t>Barbora Lipnerová, 527071</w:t>
      </w:r>
    </w:p>
    <w:p w14:paraId="33B3C944" w14:textId="77777777" w:rsidR="00827D3C" w:rsidRDefault="00827D3C" w:rsidP="008A1CCC">
      <w:pPr>
        <w:jc w:val="both"/>
      </w:pPr>
    </w:p>
    <w:p w14:paraId="669732F0" w14:textId="0259F37C" w:rsidR="00275901" w:rsidRDefault="00275901" w:rsidP="00275901">
      <w:pPr>
        <w:jc w:val="both"/>
      </w:pPr>
      <w:r>
        <w:t xml:space="preserve">V nové sezóně roku 1936 Jiřina Štěpničková nenastoupila na prkna Národního divadla. Namísto toho se zhostila hostování v Divadle na Vinohradech. Nová scéna také znamenala mírnou změnu jejího repertoáru. Jaroslav Seifert vinohradskou scénu popsal následovně: </w:t>
      </w:r>
      <w:r>
        <w:t>„</w:t>
      </w:r>
      <w:r w:rsidR="00D861B2">
        <w:t>z</w:t>
      </w:r>
      <w:r>
        <w:t>namenitě vybavená vinohradská scéna je vhodnější pro zařazování her rázu komornějšího“</w:t>
      </w:r>
      <w:r>
        <w:t>.</w:t>
      </w:r>
      <w:r>
        <w:rPr>
          <w:rStyle w:val="Znakapoznpodarou"/>
        </w:rPr>
        <w:footnoteReference w:id="1"/>
      </w:r>
      <w:r>
        <w:t xml:space="preserve"> Komornější scéna dopřála Jiřině Štěpničkové nejen více volného času, ale také více filmovacích příležitostí.</w:t>
      </w:r>
    </w:p>
    <w:p w14:paraId="1C513B5A" w14:textId="2313CA79" w:rsidR="0086491C" w:rsidRDefault="00275901" w:rsidP="008A1CCC">
      <w:pPr>
        <w:jc w:val="both"/>
      </w:pPr>
      <w:r>
        <w:t>P</w:t>
      </w:r>
      <w:r>
        <w:t xml:space="preserve">o derniéře </w:t>
      </w:r>
      <w:r w:rsidRPr="0086491C">
        <w:rPr>
          <w:i/>
          <w:iCs/>
        </w:rPr>
        <w:t>Maryši</w:t>
      </w:r>
      <w:r>
        <w:t xml:space="preserve"> se Jiřina Štěpničková opět vrátila k veselohrám.</w:t>
      </w:r>
      <w:r>
        <w:t xml:space="preserve"> </w:t>
      </w:r>
      <w:r w:rsidR="0086491C">
        <w:t xml:space="preserve">Podle dobové kritiky jí </w:t>
      </w:r>
      <w:r>
        <w:t>ostatně veseloherní</w:t>
      </w:r>
      <w:r w:rsidR="0086491C">
        <w:t xml:space="preserve"> role seděly. Vynikala ve svých dvou typických charakteristikách – na jednu stranu dokázala být lyrická a půvabná (například role </w:t>
      </w:r>
      <w:r w:rsidR="0086491C" w:rsidRPr="0086491C">
        <w:rPr>
          <w:i/>
          <w:iCs/>
        </w:rPr>
        <w:t>Marie</w:t>
      </w:r>
      <w:r w:rsidR="0086491C">
        <w:t xml:space="preserve"> v Ženě a Lindy v představení </w:t>
      </w:r>
      <w:r w:rsidR="0086491C" w:rsidRPr="0086491C">
        <w:rPr>
          <w:i/>
          <w:iCs/>
        </w:rPr>
        <w:t>Dvacetiletá</w:t>
      </w:r>
      <w:r w:rsidR="0086491C">
        <w:t xml:space="preserve">), na stranu druhou ale dokázala být temperamentní a mládenecká (dvojrole Viola a Sebastian v Shakespearově </w:t>
      </w:r>
      <w:r w:rsidR="0086491C" w:rsidRPr="0086491C">
        <w:rPr>
          <w:i/>
          <w:iCs/>
        </w:rPr>
        <w:t>Večeru tříkrálovém</w:t>
      </w:r>
      <w:r w:rsidR="0086491C">
        <w:t xml:space="preserve">). Až po řadě veseloher přišla další zlomová role, která osobu Štěpničkové znovu ukotvila v tragičtější roli. Jednalo se o hru </w:t>
      </w:r>
      <w:r w:rsidR="0086491C" w:rsidRPr="0086491C">
        <w:rPr>
          <w:i/>
          <w:iCs/>
        </w:rPr>
        <w:t>Dvaasedmdesátka</w:t>
      </w:r>
      <w:r w:rsidR="0086491C">
        <w:t>, kde Štěpničková hrála roli ženy neprávem odsouzené za vraždu. Nejednalo se jenom o tragickou roli, ale také o jakési cynické nastínění její vlastní budoucnosti. I když se jednalo o režisérsky kontroverzní ztvárnění, Štěpničková opět kritiku uchvátila.</w:t>
      </w:r>
    </w:p>
    <w:p w14:paraId="4202DAA7" w14:textId="799636DE" w:rsidR="00BB0EA0" w:rsidRDefault="00BB0EA0" w:rsidP="008A1CCC">
      <w:pPr>
        <w:jc w:val="both"/>
      </w:pPr>
      <w:r>
        <w:t xml:space="preserve">Zatímco na divadle byla Štěpničková kromě zmíněné výjimky obsazována do veseloher a ze vlivu bratří Mrštíků se vyvlékla rychle, ve filmu jí hrozilo zaškatulkování do tragických rolí po vzoru krojované Maryši. Proto se začala více angažovat v „městských“ filmech, které rozšířily její repertoár. Jednalo se už o veselejší díla, které ale stále pronásledoval nádech nešťastné lásky nebo manželství. </w:t>
      </w:r>
      <w:r w:rsidR="00DB1B5B">
        <w:t>Zde začíná zárodek nového žánru, který se s Jiřinou Štěpničkovou v období protektorátu spojil – melodrama.</w:t>
      </w:r>
    </w:p>
    <w:p w14:paraId="013007F2" w14:textId="543E7DC7" w:rsidR="00DB1B5B" w:rsidRDefault="00DB1B5B" w:rsidP="008A1CCC">
      <w:pPr>
        <w:jc w:val="both"/>
      </w:pPr>
      <w:r>
        <w:t>V melodramatu je centrem filmu žena (nebo ženy) a jejich nešťastná či jinak komplikovaná láska. Obrací se od šťastného manželského páru nebo rodiny a zaměřuje se na netradiční formy vztahů (nejčastěji nevěra), které ovšem tímto vyčleněním ze stereotypu normálnosti trpí. A nejvíce v nich trpí ženy. Pro Jiřinu Štěpničkovou melodrama znamenalo spojení jejích dvou typických žánrů/rolí – odlehčených veseloher (protože melodrama nejsou ve svém jádru tragédie) a téma nešťastné lásky a mučednických ženských hrdinek.</w:t>
      </w:r>
    </w:p>
    <w:p w14:paraId="597F2182" w14:textId="1567F589" w:rsidR="00DB1B5B" w:rsidRDefault="00DB1B5B" w:rsidP="008A1CCC">
      <w:pPr>
        <w:jc w:val="both"/>
      </w:pPr>
      <w:r>
        <w:t xml:space="preserve">Film </w:t>
      </w:r>
      <w:r w:rsidRPr="00DB1B5B">
        <w:rPr>
          <w:i/>
          <w:iCs/>
        </w:rPr>
        <w:t>Šťastnou cestu</w:t>
      </w:r>
      <w:r w:rsidRPr="00DB1B5B">
        <w:t xml:space="preserve"> (1943, r. Otakar Vávra)</w:t>
      </w:r>
      <w:r>
        <w:t xml:space="preserve"> se na první pohled nemusí jevit jako melodrama. </w:t>
      </w:r>
      <w:r w:rsidR="00730DB5">
        <w:t xml:space="preserve">Jedná se o příběhy prodavaček v obchodním domě, které řeší </w:t>
      </w:r>
      <w:r w:rsidR="00D861B2">
        <w:t xml:space="preserve">své </w:t>
      </w:r>
      <w:r w:rsidR="00730DB5">
        <w:t>nesplněné sny, finanční problémy a samozřejmě lásku.</w:t>
      </w:r>
      <w:r w:rsidR="005E3D84">
        <w:t xml:space="preserve"> Je nutné protknout, že tento film stojí na několika hlavních hrdinkách. Takto byl také propagován, vždy skrze všechny herečky hlavních postav – žádná neměla při propagaci navrch. Každé z hereček byl věnován podobný čas a péče, žádné z nich nebylo dáváno navrch, proto si divák mohl vybrat, kterou z hrdinek bude považovat „za tu svou“. Z mužů nebyl v kritikách zmiňován téměř nikdo, kromě výjimky Otomara Korbeláře</w:t>
      </w:r>
      <w:r w:rsidR="005E3D84">
        <w:t>.</w:t>
      </w:r>
      <w:r w:rsidR="005E3D84">
        <w:rPr>
          <w:rStyle w:val="Znakapoznpodarou"/>
        </w:rPr>
        <w:footnoteReference w:id="2"/>
      </w:r>
      <w:r w:rsidR="005E3D84" w:rsidRPr="005E3D84">
        <w:t xml:space="preserve"> </w:t>
      </w:r>
      <w:r w:rsidR="005E3D84">
        <w:t>I když byl důraz kladen na nejpřednější české herečky, objevily se i názory</w:t>
      </w:r>
      <w:r w:rsidR="005E3D84">
        <w:t xml:space="preserve">, </w:t>
      </w:r>
      <w:r w:rsidR="005E3D84">
        <w:t xml:space="preserve">že </w:t>
      </w:r>
      <w:r w:rsidR="005E3D84">
        <w:t xml:space="preserve">chce </w:t>
      </w:r>
      <w:r w:rsidR="005E3D84">
        <w:t xml:space="preserve">český film </w:t>
      </w:r>
      <w:r w:rsidR="005E3D84">
        <w:t>změnu</w:t>
      </w:r>
      <w:r w:rsidR="005E3D84">
        <w:t>. Tyto názory se odůvodňovaly přetížením herců</w:t>
      </w:r>
      <w:r w:rsidR="005E3D84">
        <w:t xml:space="preserve"> </w:t>
      </w:r>
      <w:r w:rsidR="000430BB">
        <w:t>a navrhovalo se, aby se k hlavním rolím dostávaly nové mladé talenty</w:t>
      </w:r>
      <w:r w:rsidR="005E3D84">
        <w:t>.</w:t>
      </w:r>
      <w:r w:rsidR="005E3D84">
        <w:rPr>
          <w:rStyle w:val="Znakapoznpodarou"/>
        </w:rPr>
        <w:footnoteReference w:id="3"/>
      </w:r>
    </w:p>
    <w:p w14:paraId="67D80147" w14:textId="7EAB1882" w:rsidR="00181E5B" w:rsidRDefault="00181E5B" w:rsidP="00181E5B">
      <w:pPr>
        <w:jc w:val="both"/>
      </w:pPr>
      <w:r>
        <w:t xml:space="preserve">Jiřina Štěpničková </w:t>
      </w:r>
      <w:r w:rsidR="00D861B2">
        <w:t xml:space="preserve">ve filmu </w:t>
      </w:r>
      <w:r w:rsidR="00D861B2" w:rsidRPr="00D861B2">
        <w:rPr>
          <w:i/>
          <w:iCs/>
        </w:rPr>
        <w:t>Šťastnou cestu</w:t>
      </w:r>
      <w:r>
        <w:t xml:space="preserve"> hraje roli Anny, která se potýká s vlastní tragédií svého prvního manželství. Z kolektivu prodavaček vybočuje svým dospělým chováním – je rozvážná, místy by </w:t>
      </w:r>
      <w:r>
        <w:lastRenderedPageBreak/>
        <w:t xml:space="preserve">se dalo říct až chladná. </w:t>
      </w:r>
      <w:r w:rsidR="001F7C89">
        <w:t>K</w:t>
      </w:r>
      <w:r w:rsidR="00D861B2">
        <w:t>vůli</w:t>
      </w:r>
      <w:r w:rsidR="001F7C89">
        <w:t xml:space="preserve"> své tajemné minulosti se Anna před vztahy uzavírá do sebe, i když si to sama nepřeje. Podobně jako krojované role Jiřiny Štěpničkové, které vycházely z klasických děl české literatury, i Anna ze sebe dělá mučednici. Utrpení na sebe vrhá sama kvůli pocitu zachování cti, v tomto případě oddanosti zesnulému manželovi</w:t>
      </w:r>
      <w:r w:rsidR="008670CB">
        <w:t>, kterého zabila Annina pověst.</w:t>
      </w:r>
      <w:r w:rsidR="005E3D84">
        <w:t xml:space="preserve"> Opět se nám tedy objevuje téma cti a mučednictví, které si s sebou Štěpničková nese od role Maryši. </w:t>
      </w:r>
    </w:p>
    <w:p w14:paraId="593E36F2" w14:textId="4C6F73FA" w:rsidR="00181E5B" w:rsidRDefault="005E3D84" w:rsidP="008A1CCC">
      <w:pPr>
        <w:jc w:val="both"/>
      </w:pPr>
      <w:r>
        <w:t>Dalším, trochu menším spojením mezi postavou Anny s krojovanými rolemi vesnických hrdinek je spojení s dětmi a mateřstvím. Tento motiv rozvíjí představu o Jiřině Štěpničkové jako o zlatovlasé Madoně.</w:t>
      </w:r>
      <w:r w:rsidR="00DE3111">
        <w:t xml:space="preserve"> Mateřství je také častý melodramatický prvek, který ženu většinou svazuje. Zde je ale použit jako „únik“, protože přemluví Annu k úniku před vlastní minulostí a přijetí nové a šťastnější budoucnosti.</w:t>
      </w:r>
    </w:p>
    <w:p w14:paraId="5F12FFA4" w14:textId="42FBFA5D" w:rsidR="00DB1B5B" w:rsidRDefault="00730DB5" w:rsidP="008A1CCC">
      <w:pPr>
        <w:jc w:val="both"/>
      </w:pPr>
      <w:r>
        <w:t>Film byl popisován jako „mistrovský“</w:t>
      </w:r>
      <w:r>
        <w:rPr>
          <w:rStyle w:val="Znakapoznpodarou"/>
        </w:rPr>
        <w:footnoteReference w:id="4"/>
      </w:r>
      <w:r>
        <w:t xml:space="preserve"> nebo „nejlepší česká veselohra“</w:t>
      </w:r>
      <w:r>
        <w:t>.</w:t>
      </w:r>
      <w:r>
        <w:rPr>
          <w:rStyle w:val="Znakapoznpodarou"/>
        </w:rPr>
        <w:footnoteReference w:id="5"/>
      </w:r>
      <w:r>
        <w:t xml:space="preserve"> Označení melodrama v této době u filmů neuvidíme.</w:t>
      </w:r>
      <w:r w:rsidR="005E3D84">
        <w:t xml:space="preserve"> Byl také velmi úspěšný, hrál se například v kinech Lucerna, Adria a Phönix. I když byl mládeži nepřístupný, získal například predikát „uznáníhodný“.</w:t>
      </w:r>
      <w:r w:rsidR="005E3D84">
        <w:rPr>
          <w:rStyle w:val="Znakapoznpodarou"/>
        </w:rPr>
        <w:footnoteReference w:id="6"/>
      </w:r>
      <w:r w:rsidR="005E3D84">
        <w:t xml:space="preserve"> Jeho popularita ovšem mohla být spojená s obrovským zájmem o kina a celkovou oblibou českých filmů. Je ale nutné dodat, že </w:t>
      </w:r>
      <w:r w:rsidR="005E3D84" w:rsidRPr="005E3D84">
        <w:rPr>
          <w:i/>
          <w:iCs/>
        </w:rPr>
        <w:t>Šťastnou cestu</w:t>
      </w:r>
      <w:r w:rsidR="005E3D84">
        <w:rPr>
          <w:i/>
          <w:iCs/>
        </w:rPr>
        <w:t xml:space="preserve"> </w:t>
      </w:r>
      <w:r w:rsidR="005E3D84">
        <w:t>vzbudilo obrovský zájem i</w:t>
      </w:r>
      <w:r w:rsidR="005E3D84">
        <w:t xml:space="preserve"> díky hvězdnému obsazení.</w:t>
      </w:r>
      <w:r w:rsidR="005E3D84">
        <w:rPr>
          <w:rStyle w:val="Znakapoznpodarou"/>
        </w:rPr>
        <w:footnoteReference w:id="7"/>
      </w:r>
    </w:p>
    <w:p w14:paraId="2690E5B6" w14:textId="7047D611" w:rsidR="00B3643A" w:rsidRDefault="00B3643A" w:rsidP="008A1CCC">
      <w:pPr>
        <w:jc w:val="both"/>
      </w:pPr>
      <w:r>
        <w:t xml:space="preserve">Film </w:t>
      </w:r>
      <w:r w:rsidRPr="00B3643A">
        <w:rPr>
          <w:i/>
          <w:iCs/>
        </w:rPr>
        <w:t>Sobota</w:t>
      </w:r>
      <w:r w:rsidRPr="00B3643A">
        <w:t xml:space="preserve"> (1944, r. Václav Wasserman)</w:t>
      </w:r>
      <w:r>
        <w:t xml:space="preserve"> odpovídá melodramatickému žánru více. Jedná se o příběh nevěrného svůdníka ztvárněného oblíbeným hercem Oldřichem Novým, který do svých románků zaplete hned několik žen zároveň. </w:t>
      </w:r>
      <w:r w:rsidR="00AD6F52">
        <w:t xml:space="preserve">Podobně jako u filmu </w:t>
      </w:r>
      <w:r w:rsidR="00AD6F52" w:rsidRPr="00AD6F52">
        <w:rPr>
          <w:i/>
          <w:iCs/>
        </w:rPr>
        <w:t>Šťastnou cestu</w:t>
      </w:r>
      <w:r w:rsidR="00AD6F52">
        <w:rPr>
          <w:i/>
          <w:iCs/>
        </w:rPr>
        <w:t xml:space="preserve"> </w:t>
      </w:r>
      <w:r w:rsidR="00AD6F52">
        <w:t xml:space="preserve">je role Jiřiny Štěpničkové tragičtější než je tomu tak v případě jejích hereckých kolegyň. </w:t>
      </w:r>
      <w:r w:rsidR="00C6102B">
        <w:t>Jedná se o bývalou milenku hlavní mužské postavy</w:t>
      </w:r>
      <w:r w:rsidR="004C4101">
        <w:t>, z čehož opět proudí určitá forma mučednictví</w:t>
      </w:r>
      <w:r w:rsidR="00DE15B5">
        <w:t xml:space="preserve">. </w:t>
      </w:r>
    </w:p>
    <w:p w14:paraId="19222618" w14:textId="6DFDBAE2" w:rsidR="00DE15B5" w:rsidRPr="00AD6F52" w:rsidRDefault="00DE15B5" w:rsidP="008A1CCC">
      <w:pPr>
        <w:jc w:val="both"/>
      </w:pPr>
      <w:r>
        <w:t>Podobně jako u předchozího filmu je oceňováno ženské herecké obsazení jako celek.</w:t>
      </w:r>
      <w:r>
        <w:rPr>
          <w:rStyle w:val="Znakapoznpodarou"/>
        </w:rPr>
        <w:footnoteReference w:id="8"/>
      </w:r>
      <w:r>
        <w:t xml:space="preserve"> Zde už ale více září hvězda Oldřicha Nového, který dokázal v některých recenzích přebít shluk populárních ženských hereček. Propagace se tak odvíjí na dvou frontách – jménem Oldřicha Nového a kombinací Adiny Mandlové, Jiřiny Štěpničkové a Hany Vítové (ne nutně v tomto pořadí, což opět může vést diváky k vyzdvihování „té své herečky“).</w:t>
      </w:r>
    </w:p>
    <w:p w14:paraId="0CBA031A" w14:textId="21D671A7" w:rsidR="00AD6F52" w:rsidRDefault="00B3643A" w:rsidP="00B3643A">
      <w:pPr>
        <w:jc w:val="both"/>
      </w:pPr>
      <w:r w:rsidRPr="00B3643A">
        <w:rPr>
          <w:i/>
          <w:iCs/>
        </w:rPr>
        <w:t>Sobota</w:t>
      </w:r>
      <w:r>
        <w:t xml:space="preserve"> byla </w:t>
      </w:r>
      <w:r w:rsidR="0003032C">
        <w:t>nejprve</w:t>
      </w:r>
      <w:r>
        <w:t xml:space="preserve"> uváděna pouze na venkově, v Praze a Brně uveden až 12. ledna.</w:t>
      </w:r>
      <w:r>
        <w:rPr>
          <w:rStyle w:val="Znakapoznpodarou"/>
        </w:rPr>
        <w:footnoteReference w:id="9"/>
      </w:r>
      <w:r>
        <w:t xml:space="preserve"> Okamžitě ale zaznamenala velký úspěch</w:t>
      </w:r>
      <w:r w:rsidR="008F1D56">
        <w:t>, který se předpokládal už na základě režiséra Václava Wassermanna.</w:t>
      </w:r>
      <w:r w:rsidR="008F1D56">
        <w:rPr>
          <w:rStyle w:val="Znakapoznpodarou"/>
        </w:rPr>
        <w:footnoteReference w:id="10"/>
      </w:r>
      <w:r w:rsidR="00B54979">
        <w:t xml:space="preserve"> Zajímavou je také role kameramana Ferdinanda Pečenky. Zatímco v dnešní době je práce kameramanů většinou zmiňována pouze, pokud se jedná o slavnou spolupráci se specifickým režisérem, zdá se, že Ferdinand Pečenka si ve své době získal vlastní renomé. Kromě výrazné pozice v úvodních titulcích filmů se můžeme o </w:t>
      </w:r>
      <w:r w:rsidR="00B54979" w:rsidRPr="00B54979">
        <w:rPr>
          <w:i/>
          <w:iCs/>
        </w:rPr>
        <w:t xml:space="preserve">Sobotě </w:t>
      </w:r>
      <w:r w:rsidR="00B54979">
        <w:t>dočíst přímo jako o „filmu Ferdinanda Pečenky“.</w:t>
      </w:r>
      <w:r w:rsidR="00B54979">
        <w:rPr>
          <w:rStyle w:val="Znakapoznpodarou"/>
        </w:rPr>
        <w:footnoteReference w:id="11"/>
      </w:r>
    </w:p>
    <w:p w14:paraId="1AC04122" w14:textId="77777777" w:rsidR="005E3D84" w:rsidRDefault="005E3D84" w:rsidP="008A1CCC">
      <w:pPr>
        <w:jc w:val="both"/>
      </w:pPr>
    </w:p>
    <w:p w14:paraId="067B8A42" w14:textId="77777777" w:rsidR="005E3D84" w:rsidRDefault="005E3D84" w:rsidP="008A1CCC">
      <w:pPr>
        <w:jc w:val="both"/>
      </w:pPr>
    </w:p>
    <w:p w14:paraId="276828E8" w14:textId="77777777" w:rsidR="006B383F" w:rsidRDefault="006B383F" w:rsidP="008A1CCC">
      <w:pPr>
        <w:jc w:val="both"/>
      </w:pPr>
    </w:p>
    <w:p w14:paraId="39C928AD" w14:textId="77777777" w:rsidR="00B3643A" w:rsidRPr="002D55AC" w:rsidRDefault="00B3643A">
      <w:pPr>
        <w:jc w:val="both"/>
      </w:pPr>
    </w:p>
    <w:sectPr w:rsidR="00B3643A" w:rsidRPr="002D55A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E43915" w14:textId="77777777" w:rsidR="000B5B1C" w:rsidRDefault="000B5B1C" w:rsidP="00860C81">
      <w:pPr>
        <w:spacing w:after="0" w:line="240" w:lineRule="auto"/>
      </w:pPr>
      <w:r>
        <w:separator/>
      </w:r>
    </w:p>
  </w:endnote>
  <w:endnote w:type="continuationSeparator" w:id="0">
    <w:p w14:paraId="48BB0087" w14:textId="77777777" w:rsidR="000B5B1C" w:rsidRDefault="000B5B1C" w:rsidP="00860C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7CCDE2" w14:textId="77777777" w:rsidR="000B5B1C" w:rsidRDefault="000B5B1C" w:rsidP="00860C81">
      <w:pPr>
        <w:spacing w:after="0" w:line="240" w:lineRule="auto"/>
      </w:pPr>
      <w:r>
        <w:separator/>
      </w:r>
    </w:p>
  </w:footnote>
  <w:footnote w:type="continuationSeparator" w:id="0">
    <w:p w14:paraId="25EEB324" w14:textId="77777777" w:rsidR="000B5B1C" w:rsidRDefault="000B5B1C" w:rsidP="00860C81">
      <w:pPr>
        <w:spacing w:after="0" w:line="240" w:lineRule="auto"/>
      </w:pPr>
      <w:r>
        <w:continuationSeparator/>
      </w:r>
    </w:p>
  </w:footnote>
  <w:footnote w:id="1">
    <w:p w14:paraId="38FC6459" w14:textId="77777777" w:rsidR="00275901" w:rsidRDefault="00275901" w:rsidP="00275901">
      <w:pPr>
        <w:pStyle w:val="Textpoznpodarou"/>
      </w:pPr>
      <w:r>
        <w:rPr>
          <w:rStyle w:val="Znakapoznpodarou"/>
        </w:rPr>
        <w:footnoteRef/>
      </w:r>
      <w:r>
        <w:t xml:space="preserve"> SEIFERT, Jaroslav. Český tisk. </w:t>
      </w:r>
      <w:r w:rsidRPr="00C922E1">
        <w:rPr>
          <w:i/>
          <w:iCs/>
        </w:rPr>
        <w:t>Svět</w:t>
      </w:r>
      <w:r>
        <w:t>. 12. 1. 1944, roč. 3, č. 2, s. 10.</w:t>
      </w:r>
    </w:p>
  </w:footnote>
  <w:footnote w:id="2">
    <w:p w14:paraId="3BD5EDF2" w14:textId="77777777" w:rsidR="005E3D84" w:rsidRDefault="005E3D84" w:rsidP="005E3D84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D2257B">
        <w:rPr>
          <w:i/>
          <w:iCs/>
        </w:rPr>
        <w:t>Český deník</w:t>
      </w:r>
      <w:r>
        <w:t>. 24. 12. 1943, roč. 32, č. 353, s. 4.</w:t>
      </w:r>
    </w:p>
  </w:footnote>
  <w:footnote w:id="3">
    <w:p w14:paraId="21556B9F" w14:textId="77777777" w:rsidR="005E3D84" w:rsidRDefault="005E3D84" w:rsidP="005E3D84">
      <w:pPr>
        <w:pStyle w:val="Textpoznpodarou"/>
      </w:pPr>
      <w:r>
        <w:rPr>
          <w:rStyle w:val="Znakapoznpodarou"/>
        </w:rPr>
        <w:footnoteRef/>
      </w:r>
      <w:r>
        <w:t xml:space="preserve"> RIEDL, J. Český film v minulém roce. </w:t>
      </w:r>
      <w:r w:rsidRPr="006B383F">
        <w:rPr>
          <w:i/>
          <w:iCs/>
        </w:rPr>
        <w:t>Svět</w:t>
      </w:r>
      <w:r>
        <w:t>. 2. 2. 1944, roč. 3, č. 5, s. 6.</w:t>
      </w:r>
    </w:p>
  </w:footnote>
  <w:footnote w:id="4">
    <w:p w14:paraId="346A3A49" w14:textId="77777777" w:rsidR="00730DB5" w:rsidRPr="00860C81" w:rsidRDefault="00730DB5" w:rsidP="00730DB5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60C81">
        <w:rPr>
          <w:i/>
          <w:iCs/>
        </w:rPr>
        <w:t>Kinorevue</w:t>
      </w:r>
      <w:r>
        <w:rPr>
          <w:i/>
          <w:iCs/>
        </w:rPr>
        <w:t>.</w:t>
      </w:r>
      <w:r>
        <w:t xml:space="preserve"> 22. 12. 1943, roč. 10, č. 7, s. 1.</w:t>
      </w:r>
    </w:p>
  </w:footnote>
  <w:footnote w:id="5">
    <w:p w14:paraId="7C0AA640" w14:textId="1643899D" w:rsidR="00730DB5" w:rsidRDefault="00730DB5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D2257B">
        <w:rPr>
          <w:i/>
          <w:iCs/>
        </w:rPr>
        <w:t>Český deník</w:t>
      </w:r>
      <w:r>
        <w:t>. 24. 12. 1943, roč. 32, č. 353, s. 4.</w:t>
      </w:r>
    </w:p>
  </w:footnote>
  <w:footnote w:id="6">
    <w:p w14:paraId="29D1D1EC" w14:textId="77777777" w:rsidR="005E3D84" w:rsidRDefault="005E3D84" w:rsidP="005E3D84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60C81">
        <w:rPr>
          <w:i/>
          <w:iCs/>
        </w:rPr>
        <w:t>Filmová kartotéka</w:t>
      </w:r>
      <w:r>
        <w:t>. 1944, roč. 6, č. 1., s. 3.</w:t>
      </w:r>
    </w:p>
  </w:footnote>
  <w:footnote w:id="7">
    <w:p w14:paraId="78BC0082" w14:textId="77777777" w:rsidR="005E3D84" w:rsidRDefault="005E3D84" w:rsidP="005E3D84">
      <w:pPr>
        <w:pStyle w:val="Textpoznpodarou"/>
      </w:pPr>
      <w:r>
        <w:rPr>
          <w:rStyle w:val="Znakapoznpodarou"/>
        </w:rPr>
        <w:footnoteRef/>
      </w:r>
      <w:r>
        <w:t xml:space="preserve"> KREUZ, František. Pražský dopis. </w:t>
      </w:r>
      <w:r w:rsidRPr="00C922E1">
        <w:rPr>
          <w:i/>
          <w:iCs/>
        </w:rPr>
        <w:t>Svět</w:t>
      </w:r>
      <w:r>
        <w:t>. 12. 1. 1944, roč. 3, č. 2, s. 10.</w:t>
      </w:r>
    </w:p>
  </w:footnote>
  <w:footnote w:id="8">
    <w:p w14:paraId="0266F5DE" w14:textId="77777777" w:rsidR="00DE15B5" w:rsidRDefault="00DE15B5" w:rsidP="00DE15B5">
      <w:pPr>
        <w:pStyle w:val="Textpoznpodarou"/>
      </w:pPr>
      <w:r>
        <w:rPr>
          <w:rStyle w:val="Znakapoznpodarou"/>
        </w:rPr>
        <w:footnoteRef/>
      </w:r>
      <w:r>
        <w:t xml:space="preserve"> Ze světa filmu. </w:t>
      </w:r>
      <w:r w:rsidRPr="00D2257B">
        <w:rPr>
          <w:i/>
          <w:iCs/>
        </w:rPr>
        <w:t>Kinorevue</w:t>
      </w:r>
      <w:r>
        <w:t>. 24. 1. 1945, roč. 11, č. 12, s. 9.</w:t>
      </w:r>
    </w:p>
  </w:footnote>
  <w:footnote w:id="9">
    <w:p w14:paraId="0437E730" w14:textId="77777777" w:rsidR="00B3643A" w:rsidRDefault="00B3643A" w:rsidP="00B3643A">
      <w:pPr>
        <w:pStyle w:val="Textpoznpodarou"/>
      </w:pPr>
      <w:r>
        <w:rPr>
          <w:rStyle w:val="Znakapoznpodarou"/>
        </w:rPr>
        <w:footnoteRef/>
      </w:r>
      <w:r>
        <w:t xml:space="preserve"> Lucernafilm v uplynulém roce. </w:t>
      </w:r>
      <w:r w:rsidRPr="00D2257B">
        <w:rPr>
          <w:i/>
          <w:iCs/>
        </w:rPr>
        <w:t>Kinorevue</w:t>
      </w:r>
      <w:r>
        <w:t>. 17. 1. 1945, roč. 11, č. 11, s. 2.</w:t>
      </w:r>
    </w:p>
  </w:footnote>
  <w:footnote w:id="10">
    <w:p w14:paraId="5BD99910" w14:textId="52C44430" w:rsidR="008F1D56" w:rsidRDefault="008F1D56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t xml:space="preserve">Ze světa filmu. </w:t>
      </w:r>
      <w:r w:rsidRPr="00D2257B">
        <w:rPr>
          <w:i/>
          <w:iCs/>
        </w:rPr>
        <w:t>Kinorevue</w:t>
      </w:r>
      <w:r>
        <w:t>. 24. 1. 1945, roč. 11, č. 12, s. 9.</w:t>
      </w:r>
    </w:p>
  </w:footnote>
  <w:footnote w:id="11">
    <w:p w14:paraId="3AD2DDB3" w14:textId="2146DA9F" w:rsidR="00B54979" w:rsidRDefault="00B54979">
      <w:pPr>
        <w:pStyle w:val="Textpoznpodarou"/>
      </w:pPr>
      <w:r>
        <w:rPr>
          <w:rStyle w:val="Znakapoznpodarou"/>
        </w:rPr>
        <w:footnoteRef/>
      </w:r>
      <w:r>
        <w:t xml:space="preserve"> Dva nové filmy Ferdinanda Pečenky</w:t>
      </w:r>
      <w:r>
        <w:t xml:space="preserve">. </w:t>
      </w:r>
      <w:r w:rsidRPr="00D2257B">
        <w:rPr>
          <w:i/>
          <w:iCs/>
        </w:rPr>
        <w:t>Kinorevue</w:t>
      </w:r>
      <w:r>
        <w:t xml:space="preserve">. </w:t>
      </w:r>
      <w:r>
        <w:t>27. 12</w:t>
      </w:r>
      <w:r>
        <w:t>. 194</w:t>
      </w:r>
      <w:r>
        <w:t>4</w:t>
      </w:r>
      <w:r>
        <w:t xml:space="preserve">, roč. 11, č. </w:t>
      </w:r>
      <w:r>
        <w:t>8</w:t>
      </w:r>
      <w:r>
        <w:t xml:space="preserve">, s. </w:t>
      </w:r>
      <w:r>
        <w:t>2</w:t>
      </w:r>
      <w:r>
        <w:t>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3DF4"/>
    <w:rsid w:val="00002588"/>
    <w:rsid w:val="000126DE"/>
    <w:rsid w:val="00013A04"/>
    <w:rsid w:val="000203DE"/>
    <w:rsid w:val="00023BFB"/>
    <w:rsid w:val="00026F57"/>
    <w:rsid w:val="0003032C"/>
    <w:rsid w:val="000314E9"/>
    <w:rsid w:val="000322A1"/>
    <w:rsid w:val="000430BB"/>
    <w:rsid w:val="0004552B"/>
    <w:rsid w:val="000701CC"/>
    <w:rsid w:val="0007158B"/>
    <w:rsid w:val="0008721D"/>
    <w:rsid w:val="0009407C"/>
    <w:rsid w:val="00095AAA"/>
    <w:rsid w:val="000B4B9A"/>
    <w:rsid w:val="000B5B1C"/>
    <w:rsid w:val="00125D26"/>
    <w:rsid w:val="00131E2B"/>
    <w:rsid w:val="00133CCE"/>
    <w:rsid w:val="001577E5"/>
    <w:rsid w:val="00163B9A"/>
    <w:rsid w:val="00181E5B"/>
    <w:rsid w:val="00183E6A"/>
    <w:rsid w:val="0018714B"/>
    <w:rsid w:val="00191B09"/>
    <w:rsid w:val="001A0197"/>
    <w:rsid w:val="001A6002"/>
    <w:rsid w:val="001A7531"/>
    <w:rsid w:val="001D1FEF"/>
    <w:rsid w:val="001D796A"/>
    <w:rsid w:val="001E0DCC"/>
    <w:rsid w:val="001E3134"/>
    <w:rsid w:val="001F4C7E"/>
    <w:rsid w:val="001F7C89"/>
    <w:rsid w:val="00221141"/>
    <w:rsid w:val="0023496C"/>
    <w:rsid w:val="0024364B"/>
    <w:rsid w:val="002652E9"/>
    <w:rsid w:val="002703F7"/>
    <w:rsid w:val="002751F2"/>
    <w:rsid w:val="00275901"/>
    <w:rsid w:val="00291DAC"/>
    <w:rsid w:val="00296DE2"/>
    <w:rsid w:val="002D09A3"/>
    <w:rsid w:val="002D55AC"/>
    <w:rsid w:val="002F7C3B"/>
    <w:rsid w:val="003072DE"/>
    <w:rsid w:val="00330C61"/>
    <w:rsid w:val="00331629"/>
    <w:rsid w:val="003522E8"/>
    <w:rsid w:val="003B5C4E"/>
    <w:rsid w:val="003C0305"/>
    <w:rsid w:val="003C1D88"/>
    <w:rsid w:val="003C67C7"/>
    <w:rsid w:val="003C6AE7"/>
    <w:rsid w:val="003E06DD"/>
    <w:rsid w:val="003E6CAD"/>
    <w:rsid w:val="004038C8"/>
    <w:rsid w:val="00424030"/>
    <w:rsid w:val="004317DA"/>
    <w:rsid w:val="00441326"/>
    <w:rsid w:val="00441F8B"/>
    <w:rsid w:val="004530A2"/>
    <w:rsid w:val="00457D97"/>
    <w:rsid w:val="0046098F"/>
    <w:rsid w:val="00461D23"/>
    <w:rsid w:val="00472EA0"/>
    <w:rsid w:val="004A41C6"/>
    <w:rsid w:val="004C0B91"/>
    <w:rsid w:val="004C376A"/>
    <w:rsid w:val="004C4101"/>
    <w:rsid w:val="004E20CC"/>
    <w:rsid w:val="004F46F2"/>
    <w:rsid w:val="004F75C2"/>
    <w:rsid w:val="004F78CD"/>
    <w:rsid w:val="00503127"/>
    <w:rsid w:val="005317EB"/>
    <w:rsid w:val="00536AAC"/>
    <w:rsid w:val="0056460B"/>
    <w:rsid w:val="005811F1"/>
    <w:rsid w:val="005975FA"/>
    <w:rsid w:val="005A64FD"/>
    <w:rsid w:val="005B6D6D"/>
    <w:rsid w:val="005C2EC7"/>
    <w:rsid w:val="005D257B"/>
    <w:rsid w:val="005E3D84"/>
    <w:rsid w:val="005F54DD"/>
    <w:rsid w:val="006353F5"/>
    <w:rsid w:val="00663312"/>
    <w:rsid w:val="00674779"/>
    <w:rsid w:val="00676FD3"/>
    <w:rsid w:val="00682C4E"/>
    <w:rsid w:val="00683310"/>
    <w:rsid w:val="0069391C"/>
    <w:rsid w:val="006B383F"/>
    <w:rsid w:val="006D3111"/>
    <w:rsid w:val="006E0C22"/>
    <w:rsid w:val="007259AB"/>
    <w:rsid w:val="0073058D"/>
    <w:rsid w:val="00730DB5"/>
    <w:rsid w:val="00734DE5"/>
    <w:rsid w:val="00740110"/>
    <w:rsid w:val="0075089E"/>
    <w:rsid w:val="00753B1C"/>
    <w:rsid w:val="0075414A"/>
    <w:rsid w:val="0076221A"/>
    <w:rsid w:val="007707B5"/>
    <w:rsid w:val="00782766"/>
    <w:rsid w:val="00791E46"/>
    <w:rsid w:val="007944D3"/>
    <w:rsid w:val="007D008D"/>
    <w:rsid w:val="007E5A95"/>
    <w:rsid w:val="007E699E"/>
    <w:rsid w:val="007F5768"/>
    <w:rsid w:val="00800173"/>
    <w:rsid w:val="00803B0D"/>
    <w:rsid w:val="00804086"/>
    <w:rsid w:val="00812090"/>
    <w:rsid w:val="00825800"/>
    <w:rsid w:val="00827D3C"/>
    <w:rsid w:val="00860C81"/>
    <w:rsid w:val="0086491C"/>
    <w:rsid w:val="008670CB"/>
    <w:rsid w:val="008732E8"/>
    <w:rsid w:val="0089341D"/>
    <w:rsid w:val="00896C2D"/>
    <w:rsid w:val="008A1CCC"/>
    <w:rsid w:val="008C73B2"/>
    <w:rsid w:val="008C79E6"/>
    <w:rsid w:val="008E02FF"/>
    <w:rsid w:val="008E7FC4"/>
    <w:rsid w:val="008F1D56"/>
    <w:rsid w:val="009112AC"/>
    <w:rsid w:val="00926477"/>
    <w:rsid w:val="009359FB"/>
    <w:rsid w:val="00945FBC"/>
    <w:rsid w:val="00952934"/>
    <w:rsid w:val="0096562B"/>
    <w:rsid w:val="00967754"/>
    <w:rsid w:val="00970F87"/>
    <w:rsid w:val="009734B9"/>
    <w:rsid w:val="009767AA"/>
    <w:rsid w:val="00986727"/>
    <w:rsid w:val="009872EF"/>
    <w:rsid w:val="009A7046"/>
    <w:rsid w:val="009D465F"/>
    <w:rsid w:val="009D761F"/>
    <w:rsid w:val="009E3C42"/>
    <w:rsid w:val="009E6949"/>
    <w:rsid w:val="009F017F"/>
    <w:rsid w:val="009F5C5F"/>
    <w:rsid w:val="00A02154"/>
    <w:rsid w:val="00A26CF3"/>
    <w:rsid w:val="00A30037"/>
    <w:rsid w:val="00A34933"/>
    <w:rsid w:val="00A41B6E"/>
    <w:rsid w:val="00A4715A"/>
    <w:rsid w:val="00A642AF"/>
    <w:rsid w:val="00A6525E"/>
    <w:rsid w:val="00A70F01"/>
    <w:rsid w:val="00A71556"/>
    <w:rsid w:val="00A80CC2"/>
    <w:rsid w:val="00A87AE1"/>
    <w:rsid w:val="00A90BF4"/>
    <w:rsid w:val="00A96595"/>
    <w:rsid w:val="00AA32DE"/>
    <w:rsid w:val="00AA5F60"/>
    <w:rsid w:val="00AB5A82"/>
    <w:rsid w:val="00AB6E8B"/>
    <w:rsid w:val="00AD1F56"/>
    <w:rsid w:val="00AD21DE"/>
    <w:rsid w:val="00AD6AE7"/>
    <w:rsid w:val="00AD6F52"/>
    <w:rsid w:val="00B124D1"/>
    <w:rsid w:val="00B3643A"/>
    <w:rsid w:val="00B42DEE"/>
    <w:rsid w:val="00B46E1E"/>
    <w:rsid w:val="00B54979"/>
    <w:rsid w:val="00B67FCD"/>
    <w:rsid w:val="00BA30F2"/>
    <w:rsid w:val="00BA36E4"/>
    <w:rsid w:val="00BA6367"/>
    <w:rsid w:val="00BB0EA0"/>
    <w:rsid w:val="00BE3F9C"/>
    <w:rsid w:val="00BF1E6C"/>
    <w:rsid w:val="00BF2479"/>
    <w:rsid w:val="00BF748F"/>
    <w:rsid w:val="00C060CE"/>
    <w:rsid w:val="00C2081B"/>
    <w:rsid w:val="00C4413B"/>
    <w:rsid w:val="00C4519C"/>
    <w:rsid w:val="00C460E7"/>
    <w:rsid w:val="00C52CCC"/>
    <w:rsid w:val="00C6102B"/>
    <w:rsid w:val="00C72E88"/>
    <w:rsid w:val="00C922E1"/>
    <w:rsid w:val="00CA24B2"/>
    <w:rsid w:val="00CB69FF"/>
    <w:rsid w:val="00CC06C4"/>
    <w:rsid w:val="00CE7EEE"/>
    <w:rsid w:val="00D00C38"/>
    <w:rsid w:val="00D07254"/>
    <w:rsid w:val="00D07F22"/>
    <w:rsid w:val="00D15FAD"/>
    <w:rsid w:val="00D20DE8"/>
    <w:rsid w:val="00D2257B"/>
    <w:rsid w:val="00D24A98"/>
    <w:rsid w:val="00D41E5A"/>
    <w:rsid w:val="00D43CCD"/>
    <w:rsid w:val="00D626FB"/>
    <w:rsid w:val="00D861B2"/>
    <w:rsid w:val="00DB1B5B"/>
    <w:rsid w:val="00DB3DF4"/>
    <w:rsid w:val="00DB655C"/>
    <w:rsid w:val="00DE15B5"/>
    <w:rsid w:val="00DE3111"/>
    <w:rsid w:val="00DE6842"/>
    <w:rsid w:val="00DF1703"/>
    <w:rsid w:val="00DF1A78"/>
    <w:rsid w:val="00E34F74"/>
    <w:rsid w:val="00E35E0D"/>
    <w:rsid w:val="00E44AD6"/>
    <w:rsid w:val="00E5481B"/>
    <w:rsid w:val="00E54FDA"/>
    <w:rsid w:val="00E6173A"/>
    <w:rsid w:val="00E64AFC"/>
    <w:rsid w:val="00E74DCE"/>
    <w:rsid w:val="00E87264"/>
    <w:rsid w:val="00E91EFA"/>
    <w:rsid w:val="00E9558B"/>
    <w:rsid w:val="00EA5F60"/>
    <w:rsid w:val="00EB0044"/>
    <w:rsid w:val="00EE29AB"/>
    <w:rsid w:val="00EE5F7E"/>
    <w:rsid w:val="00EF6DBE"/>
    <w:rsid w:val="00F22CB2"/>
    <w:rsid w:val="00F24837"/>
    <w:rsid w:val="00F34E0E"/>
    <w:rsid w:val="00F47853"/>
    <w:rsid w:val="00F66812"/>
    <w:rsid w:val="00FA6E2E"/>
    <w:rsid w:val="00FB01C2"/>
    <w:rsid w:val="00FB5840"/>
    <w:rsid w:val="00FC0CE7"/>
    <w:rsid w:val="00FC7039"/>
    <w:rsid w:val="00FD143F"/>
    <w:rsid w:val="00FE217F"/>
    <w:rsid w:val="00FF014E"/>
    <w:rsid w:val="00FF79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538CA8"/>
  <w15:chartTrackingRefBased/>
  <w15:docId w15:val="{2561079B-8110-4765-BA55-F9E7285950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Siln">
    <w:name w:val="Strong"/>
    <w:basedOn w:val="Standardnpsmoodstavce"/>
    <w:uiPriority w:val="22"/>
    <w:qFormat/>
    <w:rsid w:val="0096562B"/>
    <w:rPr>
      <w:b/>
      <w:bCs/>
    </w:rPr>
  </w:style>
  <w:style w:type="character" w:styleId="Hypertextovodkaz">
    <w:name w:val="Hyperlink"/>
    <w:basedOn w:val="Standardnpsmoodstavce"/>
    <w:uiPriority w:val="99"/>
    <w:unhideWhenUsed/>
    <w:rsid w:val="0096562B"/>
    <w:rPr>
      <w:color w:val="0563C1" w:themeColor="hyperlink"/>
      <w:u w:val="single"/>
    </w:rPr>
  </w:style>
  <w:style w:type="paragraph" w:customStyle="1" w:styleId="p1">
    <w:name w:val="p1"/>
    <w:basedOn w:val="Normln"/>
    <w:rsid w:val="00BF1E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character" w:customStyle="1" w:styleId="apple-converted-space">
    <w:name w:val="apple-converted-space"/>
    <w:basedOn w:val="Standardnpsmoodstavce"/>
    <w:rsid w:val="00BF1E6C"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60C8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60C81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860C8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110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28B17D-7B47-4CBF-8484-857F5A7113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1457</TotalTime>
  <Pages>2</Pages>
  <Words>923</Words>
  <Characters>5293</Characters>
  <Application>Microsoft Office Word</Application>
  <DocSecurity>0</DocSecurity>
  <Lines>73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Barbora Lipnerová</dc:creator>
  <cp:keywords/>
  <dc:description/>
  <cp:lastModifiedBy>Barbora Lipnerová</cp:lastModifiedBy>
  <cp:revision>204</cp:revision>
  <dcterms:created xsi:type="dcterms:W3CDTF">2023-09-28T20:51:00Z</dcterms:created>
  <dcterms:modified xsi:type="dcterms:W3CDTF">2023-11-04T21:04:00Z</dcterms:modified>
</cp:coreProperties>
</file>