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98E6AB4" w:rsidP="219F43B3" w:rsidRDefault="298E6AB4" w14:paraId="638C2DE5" w14:textId="04C7A8BE">
      <w:pPr>
        <w:pStyle w:val="Normal"/>
        <w:bidi w:val="0"/>
        <w:spacing w:before="0" w:beforeAutospacing="off" w:after="120" w:afterAutospacing="off" w:line="360" w:lineRule="auto"/>
        <w:ind w:left="0" w:right="0"/>
        <w:contextualSpacing/>
        <w:jc w:val="center"/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</w:pPr>
      <w:r w:rsidRPr="219F43B3" w:rsidR="298E6AB4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 xml:space="preserve">PRIMÁRNÍ </w:t>
      </w:r>
      <w:r w:rsidRPr="219F43B3" w:rsidR="27F29A53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 xml:space="preserve">ASOCIACE </w:t>
      </w:r>
      <w:r w:rsidRPr="219F43B3" w:rsidR="0FAE1894">
        <w:rPr>
          <w:rFonts w:ascii="Times New Roman" w:hAnsi="Times New Roman" w:eastAsia="Times New Roman" w:cs="Times New Roman"/>
          <w:b w:val="1"/>
          <w:bCs w:val="1"/>
          <w:sz w:val="28"/>
          <w:szCs w:val="28"/>
        </w:rPr>
        <w:t>SE JMÉNEM JIŘINA ŠTĚPNIČKOVÁ</w:t>
      </w:r>
    </w:p>
    <w:p w:rsidR="219F43B3" w:rsidP="219F43B3" w:rsidRDefault="219F43B3" w14:paraId="2AA88D25" w14:textId="3C030B04">
      <w:pPr>
        <w:pStyle w:val="Normal"/>
        <w:bidi w:val="0"/>
        <w:spacing w:before="0" w:beforeAutospacing="off" w:after="120" w:afterAutospacing="off" w:line="360" w:lineRule="auto"/>
        <w:ind w:left="0" w:right="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:rsidR="4B41C83D" w:rsidP="219F43B3" w:rsidRDefault="4B41C83D" w14:paraId="10E66ACF" w14:textId="0EE200E5">
      <w:pPr>
        <w:pStyle w:val="Normal"/>
        <w:bidi w:val="0"/>
        <w:spacing w:before="0" w:beforeAutospacing="off" w:after="120" w:afterAutospacing="off" w:line="360" w:lineRule="auto"/>
        <w:ind w:left="0" w:right="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219F43B3" w:rsidR="4B41C83D">
        <w:rPr>
          <w:rFonts w:ascii="Times New Roman" w:hAnsi="Times New Roman" w:eastAsia="Times New Roman" w:cs="Times New Roman"/>
          <w:sz w:val="24"/>
          <w:szCs w:val="24"/>
        </w:rPr>
        <w:t xml:space="preserve">Čím více se probírám asociacemi </w:t>
      </w:r>
      <w:r w:rsidRPr="219F43B3" w:rsidR="002AB62F">
        <w:rPr>
          <w:rFonts w:ascii="Times New Roman" w:hAnsi="Times New Roman" w:eastAsia="Times New Roman" w:cs="Times New Roman"/>
          <w:sz w:val="24"/>
          <w:szCs w:val="24"/>
        </w:rPr>
        <w:t xml:space="preserve">spojenými </w:t>
      </w:r>
      <w:r w:rsidRPr="219F43B3" w:rsidR="4B41C83D">
        <w:rPr>
          <w:rFonts w:ascii="Times New Roman" w:hAnsi="Times New Roman" w:eastAsia="Times New Roman" w:cs="Times New Roman"/>
          <w:sz w:val="24"/>
          <w:szCs w:val="24"/>
        </w:rPr>
        <w:t xml:space="preserve">s herečkou Jiřinou Štěpničkovou </w:t>
      </w:r>
      <w:r w:rsidRPr="219F43B3" w:rsidR="4B41C83D">
        <w:rPr>
          <w:rFonts w:ascii="Times New Roman" w:hAnsi="Times New Roman" w:eastAsia="Times New Roman" w:cs="Times New Roman"/>
          <w:sz w:val="24"/>
          <w:szCs w:val="24"/>
        </w:rPr>
        <w:t>a vzpomínám na ne</w:t>
      </w:r>
      <w:r w:rsidRPr="219F43B3" w:rsidR="0553BD46">
        <w:rPr>
          <w:rFonts w:ascii="Times New Roman" w:hAnsi="Times New Roman" w:eastAsia="Times New Roman" w:cs="Times New Roman"/>
          <w:sz w:val="24"/>
          <w:szCs w:val="24"/>
        </w:rPr>
        <w:t>jedno vyprávění o ní, které jsem napříč televizními dokumenty vyslechla, tím větší problém má</w:t>
      </w:r>
      <w:r w:rsidRPr="219F43B3" w:rsidR="1B23BC89">
        <w:rPr>
          <w:rFonts w:ascii="Times New Roman" w:hAnsi="Times New Roman" w:eastAsia="Times New Roman" w:cs="Times New Roman"/>
          <w:sz w:val="24"/>
          <w:szCs w:val="24"/>
        </w:rPr>
        <w:t>m nalézt</w:t>
      </w:r>
      <w:r w:rsidRPr="219F43B3" w:rsidR="0553BD46">
        <w:rPr>
          <w:rFonts w:ascii="Times New Roman" w:hAnsi="Times New Roman" w:eastAsia="Times New Roman" w:cs="Times New Roman"/>
          <w:sz w:val="24"/>
          <w:szCs w:val="24"/>
        </w:rPr>
        <w:t xml:space="preserve"> jeden jediný, snad </w:t>
      </w:r>
      <w:r w:rsidRPr="219F43B3" w:rsidR="62CA3317">
        <w:rPr>
          <w:rFonts w:ascii="Times New Roman" w:hAnsi="Times New Roman" w:eastAsia="Times New Roman" w:cs="Times New Roman"/>
          <w:sz w:val="24"/>
          <w:szCs w:val="24"/>
        </w:rPr>
        <w:t xml:space="preserve">nejvýstižnější motiv. </w:t>
      </w:r>
      <w:r w:rsidRPr="219F43B3" w:rsidR="7EFDA41E">
        <w:rPr>
          <w:rFonts w:ascii="Times New Roman" w:hAnsi="Times New Roman" w:eastAsia="Times New Roman" w:cs="Times New Roman"/>
          <w:sz w:val="24"/>
          <w:szCs w:val="24"/>
        </w:rPr>
        <w:t xml:space="preserve">Bádajíc po </w:t>
      </w:r>
      <w:r w:rsidRPr="219F43B3" w:rsidR="5F8C1498">
        <w:rPr>
          <w:rFonts w:ascii="Times New Roman" w:hAnsi="Times New Roman" w:eastAsia="Times New Roman" w:cs="Times New Roman"/>
          <w:sz w:val="24"/>
          <w:szCs w:val="24"/>
        </w:rPr>
        <w:t>„</w:t>
      </w:r>
      <w:r w:rsidRPr="219F43B3" w:rsidR="7EFDA41E">
        <w:rPr>
          <w:rFonts w:ascii="Times New Roman" w:hAnsi="Times New Roman" w:eastAsia="Times New Roman" w:cs="Times New Roman"/>
          <w:sz w:val="24"/>
          <w:szCs w:val="24"/>
        </w:rPr>
        <w:t xml:space="preserve">tom jednom” spojení, </w:t>
      </w:r>
      <w:r w:rsidRPr="219F43B3" w:rsidR="168F1E34">
        <w:rPr>
          <w:rFonts w:ascii="Times New Roman" w:hAnsi="Times New Roman" w:eastAsia="Times New Roman" w:cs="Times New Roman"/>
          <w:sz w:val="24"/>
          <w:szCs w:val="24"/>
        </w:rPr>
        <w:t xml:space="preserve">ale </w:t>
      </w:r>
      <w:r w:rsidRPr="219F43B3" w:rsidR="7EFDA41E">
        <w:rPr>
          <w:rFonts w:ascii="Times New Roman" w:hAnsi="Times New Roman" w:eastAsia="Times New Roman" w:cs="Times New Roman"/>
          <w:sz w:val="24"/>
          <w:szCs w:val="24"/>
        </w:rPr>
        <w:t xml:space="preserve">zjišťuji, že drtivou většinu z nich přebíjí líčení jejího </w:t>
      </w:r>
      <w:r w:rsidRPr="219F43B3" w:rsidR="342CE56B">
        <w:rPr>
          <w:rFonts w:ascii="Times New Roman" w:hAnsi="Times New Roman" w:eastAsia="Times New Roman" w:cs="Times New Roman"/>
          <w:sz w:val="24"/>
          <w:szCs w:val="24"/>
        </w:rPr>
        <w:t>válečného a poválečného osudu</w:t>
      </w:r>
      <w:r w:rsidRPr="219F43B3" w:rsidR="57EB2644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219F43B3" w:rsidR="57EB2644">
        <w:rPr>
          <w:rFonts w:ascii="Times New Roman" w:hAnsi="Times New Roman" w:eastAsia="Times New Roman" w:cs="Times New Roman"/>
          <w:sz w:val="24"/>
          <w:szCs w:val="24"/>
        </w:rPr>
        <w:t xml:space="preserve">v dokumentu </w:t>
      </w:r>
      <w:r w:rsidRPr="219F43B3" w:rsidR="57EB2644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Diagnóza: Smrt nenávistí z cyklu Příběhy slavných</w:t>
      </w:r>
      <w:r w:rsidRPr="219F43B3" w:rsidR="342CE56B">
        <w:rPr>
          <w:rFonts w:ascii="Times New Roman" w:hAnsi="Times New Roman" w:eastAsia="Times New Roman" w:cs="Times New Roman"/>
          <w:sz w:val="24"/>
          <w:szCs w:val="24"/>
        </w:rPr>
        <w:t>.</w:t>
      </w:r>
    </w:p>
    <w:p w:rsidR="342CE56B" w:rsidP="219F43B3" w:rsidRDefault="342CE56B" w14:paraId="288D5F28" w14:textId="3F81C8F6">
      <w:pPr>
        <w:pStyle w:val="Normal"/>
        <w:spacing w:before="0" w:beforeAutospacing="off" w:after="120" w:afterAutospacing="off" w:line="360" w:lineRule="auto"/>
        <w:ind w:left="0" w:right="0"/>
        <w:contextualSpacing/>
        <w:jc w:val="both"/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</w:pPr>
      <w:r w:rsidRPr="219F43B3" w:rsidR="342CE56B">
        <w:rPr>
          <w:rFonts w:ascii="Times New Roman" w:hAnsi="Times New Roman" w:eastAsia="Times New Roman" w:cs="Times New Roman"/>
          <w:sz w:val="24"/>
          <w:szCs w:val="24"/>
        </w:rPr>
        <w:t xml:space="preserve">Když jsem před třemi roky zhlédla v premiéře televizní film </w:t>
      </w:r>
      <w:r w:rsidRPr="219F43B3" w:rsidR="342CE56B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Past</w:t>
      </w:r>
      <w:r w:rsidRPr="219F43B3" w:rsidR="342CE56B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, vystoupila pro mě Jiřina Štěp</w:t>
      </w:r>
      <w:r w:rsidRPr="219F43B3" w:rsidR="56097F96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ničková z mlhavého oparu prvorepublikových divadelních a filmových div a stala se</w:t>
      </w:r>
      <w:r w:rsidRPr="219F43B3" w:rsidR="53ECCB5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pro mě</w:t>
      </w:r>
      <w:r w:rsidRPr="219F43B3" w:rsidR="56097F96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  <w:r w:rsidRPr="219F43B3" w:rsidR="58312DA2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jaksi lidštější</w:t>
      </w:r>
      <w:r w:rsidRPr="219F43B3" w:rsidR="6733AA98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osob</w:t>
      </w:r>
      <w:r w:rsidRPr="219F43B3" w:rsidR="2FA5B801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ou. </w:t>
      </w:r>
      <w:r w:rsidRPr="219F43B3" w:rsidR="2846B5A9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K jejímu definitivnímu „polidštění” pak došlo </w:t>
      </w:r>
      <w:r w:rsidRPr="219F43B3" w:rsidR="65097866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právě </w:t>
      </w:r>
      <w:r w:rsidRPr="219F43B3" w:rsidR="2846B5A9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při zhlédnutí </w:t>
      </w:r>
      <w:r w:rsidRPr="219F43B3" w:rsidR="2E17C4C9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výše zmiňovaného</w:t>
      </w:r>
      <w:r w:rsidRPr="219F43B3" w:rsidR="12DA4739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dokumentu</w:t>
      </w:r>
      <w:r w:rsidRPr="219F43B3" w:rsidR="4D61BCEF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. Obdivovala jsem hereččino odhodlání nezaprodat se nacistickému Německu a jeho </w:t>
      </w:r>
      <w:r w:rsidRPr="219F43B3" w:rsidR="3AC925F6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filmové </w:t>
      </w:r>
      <w:r w:rsidRPr="219F43B3" w:rsidR="4D61BCEF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tvorbě. </w:t>
      </w:r>
      <w:r w:rsidRPr="219F43B3" w:rsidR="10F98A2C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V dokumentu líčen</w:t>
      </w:r>
      <w:r w:rsidRPr="219F43B3" w:rsidR="6B700ECA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á zásadovost</w:t>
      </w:r>
      <w:r w:rsidRPr="219F43B3" w:rsidR="10F98A2C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, s nímž se rozhodla upozadit svou </w:t>
      </w:r>
      <w:r w:rsidRPr="219F43B3" w:rsidR="0300D031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slávu, a to i za cenu podstoupení z lékařského hlediska bezdůvodné operace, je pro mě přinejmenším </w:t>
      </w:r>
      <w:r w:rsidRPr="219F43B3" w:rsidR="4DEEB008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zamyšlení hodná</w:t>
      </w:r>
      <w:r w:rsidRPr="219F43B3" w:rsidR="0300D031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.</w:t>
      </w:r>
      <w:r w:rsidRPr="219F43B3" w:rsidR="6E9C3D6F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  <w:r w:rsidRPr="219F43B3" w:rsidR="503BC155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O to palčivější je pro mě Štěpničkové osud po druhé světové válce. V dokumentu tolikrát explicitně zmiňovaná </w:t>
      </w:r>
      <w:r w:rsidRPr="219F43B3" w:rsidR="33A7B905">
        <w:rPr>
          <w:rFonts w:ascii="Times New Roman" w:hAnsi="Times New Roman" w:eastAsia="Times New Roman" w:cs="Times New Roman"/>
          <w:sz w:val="24"/>
          <w:szCs w:val="24"/>
        </w:rPr>
        <w:t>„</w:t>
      </w:r>
      <w:r w:rsidRPr="219F43B3" w:rsidR="503BC155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past</w:t>
      </w:r>
      <w:r w:rsidRPr="219F43B3" w:rsidR="3DBA7F49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”, která snad právě proto propůjčila název televiznímu filmu, </w:t>
      </w:r>
      <w:r w:rsidRPr="219F43B3" w:rsidR="106AE154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>působila v kontextu hereččina válečného smýšlení o to absurdněji.</w:t>
      </w:r>
      <w:r w:rsidRPr="219F43B3" w:rsidR="722CB9D1">
        <w:rPr>
          <w:rFonts w:ascii="Times New Roman" w:hAnsi="Times New Roman" w:eastAsia="Times New Roman" w:cs="Times New Roman"/>
          <w:i w:val="0"/>
          <w:iCs w:val="0"/>
          <w:sz w:val="24"/>
          <w:szCs w:val="24"/>
        </w:rPr>
        <w:t xml:space="preserve"> </w:t>
      </w:r>
      <w:r w:rsidRPr="219F43B3" w:rsidR="25127362">
        <w:rPr>
          <w:rFonts w:ascii="Times New Roman" w:hAnsi="Times New Roman" w:eastAsia="Times New Roman" w:cs="Times New Roman"/>
          <w:sz w:val="24"/>
          <w:szCs w:val="24"/>
        </w:rPr>
        <w:t>Čeho si na dokumentu cením, je</w:t>
      </w:r>
      <w:r w:rsidRPr="219F43B3" w:rsidR="4F7FD216">
        <w:rPr>
          <w:rFonts w:ascii="Times New Roman" w:hAnsi="Times New Roman" w:eastAsia="Times New Roman" w:cs="Times New Roman"/>
          <w:sz w:val="24"/>
          <w:szCs w:val="24"/>
        </w:rPr>
        <w:t xml:space="preserve"> způsob, jakým Štěpničkové příběh podává</w:t>
      </w:r>
      <w:r w:rsidRPr="219F43B3" w:rsidR="25127362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 w:rsidRPr="219F43B3" w:rsidR="632F4BFC">
        <w:rPr>
          <w:rFonts w:ascii="Times New Roman" w:hAnsi="Times New Roman" w:eastAsia="Times New Roman" w:cs="Times New Roman"/>
          <w:sz w:val="24"/>
          <w:szCs w:val="24"/>
        </w:rPr>
        <w:t>Jakkoli pohnutý osud herečku potkal, není p</w:t>
      </w:r>
      <w:r w:rsidRPr="219F43B3" w:rsidR="517F2C6A">
        <w:rPr>
          <w:rFonts w:ascii="Times New Roman" w:hAnsi="Times New Roman" w:eastAsia="Times New Roman" w:cs="Times New Roman"/>
          <w:sz w:val="24"/>
          <w:szCs w:val="24"/>
        </w:rPr>
        <w:t xml:space="preserve">ředložen </w:t>
      </w:r>
      <w:r w:rsidRPr="219F43B3" w:rsidR="632F4BFC">
        <w:rPr>
          <w:rFonts w:ascii="Times New Roman" w:hAnsi="Times New Roman" w:eastAsia="Times New Roman" w:cs="Times New Roman"/>
          <w:sz w:val="24"/>
          <w:szCs w:val="24"/>
        </w:rPr>
        <w:t xml:space="preserve">jako </w:t>
      </w:r>
      <w:r w:rsidRPr="219F43B3" w:rsidR="1184BD23">
        <w:rPr>
          <w:rFonts w:ascii="Times New Roman" w:hAnsi="Times New Roman" w:eastAsia="Times New Roman" w:cs="Times New Roman"/>
          <w:sz w:val="24"/>
          <w:szCs w:val="24"/>
        </w:rPr>
        <w:t>bezbřeh</w:t>
      </w:r>
      <w:r w:rsidRPr="219F43B3" w:rsidR="47E71467">
        <w:rPr>
          <w:rFonts w:ascii="Times New Roman" w:hAnsi="Times New Roman" w:eastAsia="Times New Roman" w:cs="Times New Roman"/>
          <w:sz w:val="24"/>
          <w:szCs w:val="24"/>
        </w:rPr>
        <w:t>á</w:t>
      </w:r>
      <w:r w:rsidRPr="219F43B3" w:rsidR="25127362">
        <w:rPr>
          <w:rFonts w:ascii="Times New Roman" w:hAnsi="Times New Roman" w:eastAsia="Times New Roman" w:cs="Times New Roman"/>
          <w:sz w:val="24"/>
          <w:szCs w:val="24"/>
        </w:rPr>
        <w:t xml:space="preserve"> glorifikac</w:t>
      </w:r>
      <w:r w:rsidRPr="219F43B3" w:rsidR="24AA6CF0">
        <w:rPr>
          <w:rFonts w:ascii="Times New Roman" w:hAnsi="Times New Roman" w:eastAsia="Times New Roman" w:cs="Times New Roman"/>
          <w:sz w:val="24"/>
          <w:szCs w:val="24"/>
        </w:rPr>
        <w:t>e ubohé mučednice</w:t>
      </w:r>
      <w:r w:rsidRPr="219F43B3" w:rsidR="01A0212D">
        <w:rPr>
          <w:rFonts w:ascii="Times New Roman" w:hAnsi="Times New Roman" w:eastAsia="Times New Roman" w:cs="Times New Roman"/>
          <w:sz w:val="24"/>
          <w:szCs w:val="24"/>
        </w:rPr>
        <w:t>. Naopak ji líčí jako ženu silnou</w:t>
      </w:r>
      <w:r w:rsidRPr="219F43B3" w:rsidR="4EE071F7">
        <w:rPr>
          <w:rFonts w:ascii="Times New Roman" w:hAnsi="Times New Roman" w:eastAsia="Times New Roman" w:cs="Times New Roman"/>
          <w:sz w:val="24"/>
          <w:szCs w:val="24"/>
        </w:rPr>
        <w:t>,</w:t>
      </w:r>
      <w:r w:rsidRPr="219F43B3" w:rsidR="01A0212D">
        <w:rPr>
          <w:rFonts w:ascii="Times New Roman" w:hAnsi="Times New Roman" w:eastAsia="Times New Roman" w:cs="Times New Roman"/>
          <w:sz w:val="24"/>
          <w:szCs w:val="24"/>
        </w:rPr>
        <w:t xml:space="preserve"> cílevědomou, mnohými manýry, jimiž disponovala zřejmě každá hvězda její velikosti.</w:t>
      </w:r>
    </w:p>
    <w:p w:rsidR="22A91D0A" w:rsidP="219F43B3" w:rsidRDefault="22A91D0A" w14:paraId="16D3B8D0" w14:textId="35E25A02">
      <w:pPr>
        <w:pStyle w:val="Normal"/>
        <w:bidi w:val="0"/>
        <w:spacing w:before="0" w:beforeAutospacing="off" w:after="120" w:afterAutospacing="off" w:line="360" w:lineRule="auto"/>
        <w:ind w:left="0" w:right="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219F43B3" w:rsidR="22A91D0A">
        <w:rPr>
          <w:rFonts w:ascii="Times New Roman" w:hAnsi="Times New Roman" w:eastAsia="Times New Roman" w:cs="Times New Roman"/>
          <w:sz w:val="24"/>
          <w:szCs w:val="24"/>
        </w:rPr>
        <w:t>V závěru si kla</w:t>
      </w:r>
      <w:r w:rsidRPr="219F43B3" w:rsidR="78C0DA32">
        <w:rPr>
          <w:rFonts w:ascii="Times New Roman" w:hAnsi="Times New Roman" w:eastAsia="Times New Roman" w:cs="Times New Roman"/>
          <w:sz w:val="24"/>
          <w:szCs w:val="24"/>
        </w:rPr>
        <w:t>d</w:t>
      </w:r>
      <w:r w:rsidRPr="219F43B3" w:rsidR="22A91D0A">
        <w:rPr>
          <w:rFonts w:ascii="Times New Roman" w:hAnsi="Times New Roman" w:eastAsia="Times New Roman" w:cs="Times New Roman"/>
          <w:sz w:val="24"/>
          <w:szCs w:val="24"/>
        </w:rPr>
        <w:t>u jen jedinou otázku, zda právě má asociace, tedy dokument líčící mimo jiné její těžký osud</w:t>
      </w:r>
      <w:r w:rsidRPr="219F43B3" w:rsidR="30D19F03">
        <w:rPr>
          <w:rFonts w:ascii="Times New Roman" w:hAnsi="Times New Roman" w:eastAsia="Times New Roman" w:cs="Times New Roman"/>
          <w:sz w:val="24"/>
          <w:szCs w:val="24"/>
        </w:rPr>
        <w:t>,</w:t>
      </w:r>
      <w:r w:rsidRPr="219F43B3" w:rsidR="22A91D0A">
        <w:rPr>
          <w:rFonts w:ascii="Times New Roman" w:hAnsi="Times New Roman" w:eastAsia="Times New Roman" w:cs="Times New Roman"/>
          <w:sz w:val="24"/>
          <w:szCs w:val="24"/>
        </w:rPr>
        <w:t xml:space="preserve"> není to nejméně, </w:t>
      </w:r>
      <w:r w:rsidRPr="219F43B3" w:rsidR="19CE51CF">
        <w:rPr>
          <w:rFonts w:ascii="Times New Roman" w:hAnsi="Times New Roman" w:eastAsia="Times New Roman" w:cs="Times New Roman"/>
          <w:sz w:val="24"/>
          <w:szCs w:val="24"/>
        </w:rPr>
        <w:t>s čím by</w:t>
      </w:r>
      <w:r w:rsidRPr="219F43B3" w:rsidR="7D4476A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219F43B3" w:rsidR="7D4476AF">
        <w:rPr>
          <w:rFonts w:ascii="Times New Roman" w:hAnsi="Times New Roman" w:eastAsia="Times New Roman" w:cs="Times New Roman"/>
          <w:sz w:val="24"/>
          <w:szCs w:val="24"/>
        </w:rPr>
        <w:t>si</w:t>
      </w:r>
      <w:r w:rsidRPr="219F43B3" w:rsidR="22A91D0A">
        <w:rPr>
          <w:rFonts w:ascii="Times New Roman" w:hAnsi="Times New Roman" w:eastAsia="Times New Roman" w:cs="Times New Roman"/>
          <w:sz w:val="24"/>
          <w:szCs w:val="24"/>
        </w:rPr>
        <w:t xml:space="preserve"> herečka sama </w:t>
      </w:r>
      <w:r w:rsidRPr="219F43B3" w:rsidR="7BD6D095">
        <w:rPr>
          <w:rFonts w:ascii="Times New Roman" w:hAnsi="Times New Roman" w:eastAsia="Times New Roman" w:cs="Times New Roman"/>
          <w:sz w:val="24"/>
          <w:szCs w:val="24"/>
        </w:rPr>
        <w:t>přá</w:t>
      </w:r>
      <w:r w:rsidRPr="219F43B3" w:rsidR="7E8DE6DB">
        <w:rPr>
          <w:rFonts w:ascii="Times New Roman" w:hAnsi="Times New Roman" w:eastAsia="Times New Roman" w:cs="Times New Roman"/>
          <w:sz w:val="24"/>
          <w:szCs w:val="24"/>
        </w:rPr>
        <w:t>la být spojována.</w:t>
      </w:r>
    </w:p>
    <w:p w:rsidR="219F43B3" w:rsidP="219F43B3" w:rsidRDefault="219F43B3" w14:paraId="3FF3B955" w14:textId="40853234">
      <w:pPr>
        <w:pStyle w:val="Normal"/>
        <w:bidi w:val="0"/>
        <w:spacing w:before="0" w:beforeAutospacing="off" w:after="120" w:afterAutospacing="off" w:line="360" w:lineRule="auto"/>
        <w:ind w:left="0" w:right="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:rsidR="219F43B3" w:rsidP="219F43B3" w:rsidRDefault="219F43B3" w14:paraId="24130C1F" w14:textId="5D6DFF54">
      <w:pPr>
        <w:pStyle w:val="Normal"/>
        <w:bidi w:val="0"/>
        <w:spacing w:before="0" w:beforeAutospacing="off" w:after="120" w:afterAutospacing="off" w:line="360" w:lineRule="auto"/>
        <w:ind w:left="0" w:right="0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:rsidR="7E8DE6DB" w:rsidP="219F43B3" w:rsidRDefault="7E8DE6DB" w14:paraId="0A934DC1" w14:textId="592C33B5">
      <w:pPr>
        <w:pStyle w:val="Normal"/>
        <w:bidi w:val="0"/>
        <w:spacing w:before="0" w:beforeAutospacing="off" w:after="120" w:afterAutospacing="off" w:line="360" w:lineRule="auto"/>
        <w:ind w:left="0" w:right="0"/>
        <w:contextualSpacing/>
        <w:jc w:val="right"/>
        <w:rPr>
          <w:rFonts w:ascii="Times New Roman" w:hAnsi="Times New Roman" w:eastAsia="Times New Roman" w:cs="Times New Roman"/>
          <w:sz w:val="24"/>
          <w:szCs w:val="24"/>
        </w:rPr>
      </w:pPr>
      <w:r w:rsidRPr="219F43B3" w:rsidR="7E8DE6DB">
        <w:rPr>
          <w:rFonts w:ascii="Times New Roman" w:hAnsi="Times New Roman" w:eastAsia="Times New Roman" w:cs="Times New Roman"/>
          <w:sz w:val="24"/>
          <w:szCs w:val="24"/>
        </w:rPr>
        <w:t>Adéla Kumhálová, 494248</w:t>
      </w:r>
    </w:p>
    <w:sectPr>
      <w:pgSz w:w="11907" w:h="16839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34C77D"/>
    <w:rsid w:val="002AB62F"/>
    <w:rsid w:val="010EBACD"/>
    <w:rsid w:val="01A0212D"/>
    <w:rsid w:val="02159EC7"/>
    <w:rsid w:val="02AA8B2E"/>
    <w:rsid w:val="0300D031"/>
    <w:rsid w:val="031C62F9"/>
    <w:rsid w:val="03B7ECE5"/>
    <w:rsid w:val="0553BD46"/>
    <w:rsid w:val="05CA930D"/>
    <w:rsid w:val="05D2BCDE"/>
    <w:rsid w:val="0774495E"/>
    <w:rsid w:val="08A0B0E7"/>
    <w:rsid w:val="0C395342"/>
    <w:rsid w:val="0C47BA81"/>
    <w:rsid w:val="0C68E188"/>
    <w:rsid w:val="0CE83BEE"/>
    <w:rsid w:val="0E840C4F"/>
    <w:rsid w:val="0FAE1894"/>
    <w:rsid w:val="106AE154"/>
    <w:rsid w:val="108753E5"/>
    <w:rsid w:val="10F98A2C"/>
    <w:rsid w:val="1184BD23"/>
    <w:rsid w:val="122FB098"/>
    <w:rsid w:val="12C13ED2"/>
    <w:rsid w:val="12DA4739"/>
    <w:rsid w:val="13577D72"/>
    <w:rsid w:val="13D5FE35"/>
    <w:rsid w:val="14DAFBFF"/>
    <w:rsid w:val="168F1E34"/>
    <w:rsid w:val="17649A65"/>
    <w:rsid w:val="19CE51CF"/>
    <w:rsid w:val="1A48B94C"/>
    <w:rsid w:val="1A7C62DD"/>
    <w:rsid w:val="1B23BC89"/>
    <w:rsid w:val="1DFC38E6"/>
    <w:rsid w:val="1F4FD400"/>
    <w:rsid w:val="1F8C251E"/>
    <w:rsid w:val="219F43B3"/>
    <w:rsid w:val="22A91D0A"/>
    <w:rsid w:val="24AA6CF0"/>
    <w:rsid w:val="25127362"/>
    <w:rsid w:val="26A8A695"/>
    <w:rsid w:val="26DF5B27"/>
    <w:rsid w:val="27F29A53"/>
    <w:rsid w:val="2846B5A9"/>
    <w:rsid w:val="287B2B88"/>
    <w:rsid w:val="28B0771A"/>
    <w:rsid w:val="298E6AB4"/>
    <w:rsid w:val="2C36448E"/>
    <w:rsid w:val="2CCB2999"/>
    <w:rsid w:val="2E17C4C9"/>
    <w:rsid w:val="2E2A2F43"/>
    <w:rsid w:val="2E86C738"/>
    <w:rsid w:val="2EF78079"/>
    <w:rsid w:val="2FA5B801"/>
    <w:rsid w:val="305BA5FB"/>
    <w:rsid w:val="30D19F03"/>
    <w:rsid w:val="3161D005"/>
    <w:rsid w:val="31DC62C1"/>
    <w:rsid w:val="32A58612"/>
    <w:rsid w:val="33A7B905"/>
    <w:rsid w:val="342CE56B"/>
    <w:rsid w:val="34D28B29"/>
    <w:rsid w:val="35C8B5CC"/>
    <w:rsid w:val="3764862D"/>
    <w:rsid w:val="3AC925F6"/>
    <w:rsid w:val="3C504924"/>
    <w:rsid w:val="3DBA7F49"/>
    <w:rsid w:val="3EC47E74"/>
    <w:rsid w:val="401076FE"/>
    <w:rsid w:val="402DBFE7"/>
    <w:rsid w:val="41889C46"/>
    <w:rsid w:val="4477A20F"/>
    <w:rsid w:val="44A73055"/>
    <w:rsid w:val="44B5696F"/>
    <w:rsid w:val="45819C98"/>
    <w:rsid w:val="46F61D59"/>
    <w:rsid w:val="472D94A7"/>
    <w:rsid w:val="47E71467"/>
    <w:rsid w:val="4B41C83D"/>
    <w:rsid w:val="4C366286"/>
    <w:rsid w:val="4D61BCEF"/>
    <w:rsid w:val="4DEEB008"/>
    <w:rsid w:val="4E6F833B"/>
    <w:rsid w:val="4E822DDB"/>
    <w:rsid w:val="4EE071F7"/>
    <w:rsid w:val="4F7FD216"/>
    <w:rsid w:val="4F9CB107"/>
    <w:rsid w:val="503BC155"/>
    <w:rsid w:val="517F2C6A"/>
    <w:rsid w:val="528C6260"/>
    <w:rsid w:val="5342F45E"/>
    <w:rsid w:val="53ECCB5A"/>
    <w:rsid w:val="540225AB"/>
    <w:rsid w:val="56097F96"/>
    <w:rsid w:val="564F55E3"/>
    <w:rsid w:val="57EB2644"/>
    <w:rsid w:val="58312DA2"/>
    <w:rsid w:val="5913A1C5"/>
    <w:rsid w:val="59178DCD"/>
    <w:rsid w:val="59274D7F"/>
    <w:rsid w:val="597910B5"/>
    <w:rsid w:val="5B22C706"/>
    <w:rsid w:val="5F8C1498"/>
    <w:rsid w:val="6034C77D"/>
    <w:rsid w:val="61C5354D"/>
    <w:rsid w:val="629E881F"/>
    <w:rsid w:val="62B10ABA"/>
    <w:rsid w:val="62CA3317"/>
    <w:rsid w:val="632DD8EB"/>
    <w:rsid w:val="632F4BFC"/>
    <w:rsid w:val="64122674"/>
    <w:rsid w:val="6415B50D"/>
    <w:rsid w:val="65097866"/>
    <w:rsid w:val="6562F6D6"/>
    <w:rsid w:val="6705FB1A"/>
    <w:rsid w:val="6733AA98"/>
    <w:rsid w:val="6749C736"/>
    <w:rsid w:val="69972205"/>
    <w:rsid w:val="69A507F5"/>
    <w:rsid w:val="6A8167F8"/>
    <w:rsid w:val="6B32F266"/>
    <w:rsid w:val="6B700ECA"/>
    <w:rsid w:val="6BD96C3D"/>
    <w:rsid w:val="6C30D78B"/>
    <w:rsid w:val="6D52313E"/>
    <w:rsid w:val="6E4C94F2"/>
    <w:rsid w:val="6E9C3D6F"/>
    <w:rsid w:val="71B019DA"/>
    <w:rsid w:val="722CB9D1"/>
    <w:rsid w:val="753FE00F"/>
    <w:rsid w:val="754AFED4"/>
    <w:rsid w:val="765BBFA2"/>
    <w:rsid w:val="76AF22A1"/>
    <w:rsid w:val="76E6CF35"/>
    <w:rsid w:val="77BEA83F"/>
    <w:rsid w:val="78829F96"/>
    <w:rsid w:val="78C0DA32"/>
    <w:rsid w:val="7A1E6FF7"/>
    <w:rsid w:val="7B2E5A3C"/>
    <w:rsid w:val="7B478299"/>
    <w:rsid w:val="7BD6D095"/>
    <w:rsid w:val="7CCA2A9D"/>
    <w:rsid w:val="7D4476AF"/>
    <w:rsid w:val="7D61D3BD"/>
    <w:rsid w:val="7DC57991"/>
    <w:rsid w:val="7DD71A0A"/>
    <w:rsid w:val="7E8DE6DB"/>
    <w:rsid w:val="7EFDA41E"/>
    <w:rsid w:val="7F868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4C77D"/>
  <w15:chartTrackingRefBased/>
  <w15:docId w15:val="{112AE231-EF59-42EA-95EB-21AACBCD36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2023-09-13T19:06:24.2222066Z</dcterms:created>
  <dcterms:modified xsi:type="dcterms:W3CDTF">2023-09-14T21:41:10.2633317Z</dcterms:modified>
  <dc:creator>Adéla Kumhálová</dc:creator>
  <lastModifiedBy>Adéla Kumhálová</lastModifiedBy>
</coreProperties>
</file>