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AB6F0" w14:textId="27AD5BC0" w:rsidR="0096562B" w:rsidRDefault="0096562B" w:rsidP="008A1CCC">
      <w:pPr>
        <w:jc w:val="both"/>
        <w:rPr>
          <w:b/>
          <w:bCs/>
        </w:rPr>
      </w:pPr>
      <w:r w:rsidRPr="0096562B">
        <w:rPr>
          <w:b/>
          <w:bCs/>
        </w:rPr>
        <w:t>FAVh052</w:t>
      </w:r>
      <w:r w:rsidR="00C2081B">
        <w:rPr>
          <w:b/>
          <w:bCs/>
        </w:rPr>
        <w:t xml:space="preserve">: </w:t>
      </w:r>
      <w:r w:rsidR="00D85F01">
        <w:rPr>
          <w:b/>
          <w:bCs/>
        </w:rPr>
        <w:t>Osmý</w:t>
      </w:r>
      <w:r w:rsidR="0075414A">
        <w:rPr>
          <w:b/>
          <w:bCs/>
        </w:rPr>
        <w:t xml:space="preserve"> úkol</w:t>
      </w:r>
    </w:p>
    <w:p w14:paraId="73EC3B70" w14:textId="77777777" w:rsidR="00D85F01" w:rsidRDefault="00D85F01" w:rsidP="008A1CCC">
      <w:pPr>
        <w:jc w:val="both"/>
        <w:rPr>
          <w:b/>
          <w:bCs/>
        </w:rPr>
      </w:pPr>
      <w:r w:rsidRPr="00D85F01">
        <w:rPr>
          <w:b/>
          <w:bCs/>
        </w:rPr>
        <w:t>Jiřina Štěpničková v letech 1945-1950</w:t>
      </w:r>
    </w:p>
    <w:p w14:paraId="16EF3B27" w14:textId="132B01AE" w:rsidR="009E3C42" w:rsidRPr="00503127" w:rsidRDefault="00DB3DF4" w:rsidP="008A1CCC">
      <w:pPr>
        <w:jc w:val="both"/>
        <w:rPr>
          <w:b/>
          <w:bCs/>
        </w:rPr>
      </w:pPr>
      <w:r w:rsidRPr="00DB3DF4">
        <w:rPr>
          <w:b/>
          <w:bCs/>
        </w:rPr>
        <w:t>Barbora Lipnerová, 527071</w:t>
      </w:r>
    </w:p>
    <w:p w14:paraId="18E8B182" w14:textId="77777777" w:rsidR="00072A60" w:rsidRDefault="00072A60" w:rsidP="008A1CCC">
      <w:pPr>
        <w:jc w:val="both"/>
        <w:rPr>
          <w:i/>
          <w:iCs/>
        </w:rPr>
      </w:pPr>
    </w:p>
    <w:p w14:paraId="63DC7980" w14:textId="754F5115" w:rsidR="002F3C2D" w:rsidRDefault="002F3C2D" w:rsidP="002F3C2D">
      <w:pPr>
        <w:jc w:val="both"/>
      </w:pPr>
      <w:r>
        <w:t xml:space="preserve">Filmový průmysl v Československu byl zestátněn již v roce 1945. Centralizace, kterou zahájili nacisté během období Protektorátu, tyto snahy výrazně zjednodušila a urychlila. </w:t>
      </w:r>
      <w:r w:rsidR="00761825">
        <w:t xml:space="preserve">Od konce války až do vítězného února také probíhaly čistky v oblasti kultury. </w:t>
      </w:r>
      <w:r w:rsidR="00E84DE4">
        <w:t>Začalo se natáčet už v srpnu roku 1945 a první film s Jiřinou Štěpničkovou se na filmová plátna dostal v roce 1947</w:t>
      </w:r>
      <w:r w:rsidR="00E73A28">
        <w:t>, druhý a poslední film z tohoto období měl premiéru až v roce 1950. O nich ale bude řeč později, protože dříve, než se začalo natáčet, byla otevřena divadla.</w:t>
      </w:r>
    </w:p>
    <w:p w14:paraId="73800CFC" w14:textId="21526F98" w:rsidR="00E73A28" w:rsidRDefault="00E73A28" w:rsidP="00E73A28">
      <w:pPr>
        <w:jc w:val="both"/>
      </w:pPr>
      <w:r>
        <w:t xml:space="preserve">Z divadelních rolí hned po roce 1945 lze usoudit, že se Jiřina Štěpničková chtěla po nuceném útlumu kvůli nacistické okupaci vrátit zpět na výsluní. </w:t>
      </w:r>
      <w:r w:rsidRPr="00222C87">
        <w:rPr>
          <w:highlight w:val="yellow"/>
        </w:rPr>
        <w:t>Rolí nejenom přibývá, ale představují archetyp rebelující silné ženy z lidu, což je typ role, která by mohla rezonovat s komunistickými ideály.</w:t>
      </w:r>
      <w:r>
        <w:t xml:space="preserve"> Jedná se o role Jany Adamitky v </w:t>
      </w:r>
      <w:proofErr w:type="gramStart"/>
      <w:r w:rsidRPr="00F353E2">
        <w:rPr>
          <w:i/>
          <w:iCs/>
        </w:rPr>
        <w:t>Husitech</w:t>
      </w:r>
      <w:proofErr w:type="gramEnd"/>
      <w:r>
        <w:t xml:space="preserve"> nebo Laurencie ve hře </w:t>
      </w:r>
      <w:proofErr w:type="spellStart"/>
      <w:r w:rsidRPr="00F353E2">
        <w:rPr>
          <w:i/>
          <w:iCs/>
        </w:rPr>
        <w:t>Fuente</w:t>
      </w:r>
      <w:proofErr w:type="spellEnd"/>
      <w:r w:rsidRPr="00F353E2">
        <w:rPr>
          <w:i/>
          <w:iCs/>
        </w:rPr>
        <w:t xml:space="preserve"> </w:t>
      </w:r>
      <w:proofErr w:type="spellStart"/>
      <w:r w:rsidRPr="00F353E2">
        <w:rPr>
          <w:i/>
          <w:iCs/>
        </w:rPr>
        <w:t>Ovejuna</w:t>
      </w:r>
      <w:proofErr w:type="spellEnd"/>
      <w:r>
        <w:t xml:space="preserve">. Brzy ale následoval nucený útlum, který zapříčinil postupný příchod nového režimu, který plně propukl v únoru 1948. </w:t>
      </w:r>
    </w:p>
    <w:p w14:paraId="27C6FAA3" w14:textId="4A52E75E" w:rsidR="00072A60" w:rsidRPr="002F3C2D" w:rsidRDefault="00B76722" w:rsidP="008A1CCC">
      <w:pPr>
        <w:jc w:val="both"/>
      </w:pPr>
      <w:r>
        <w:t xml:space="preserve">Ve Vinohradském divadle Jiřina Štěpničková zůstala i díky osobě Jiřího </w:t>
      </w:r>
      <w:proofErr w:type="spellStart"/>
      <w:r>
        <w:t>Frejky</w:t>
      </w:r>
      <w:proofErr w:type="spellEnd"/>
      <w:r>
        <w:t xml:space="preserve">, který jí v divadle zajistil postavení, po kterém </w:t>
      </w:r>
      <w:proofErr w:type="gramStart"/>
      <w:r>
        <w:t>toužila</w:t>
      </w:r>
      <w:proofErr w:type="gramEnd"/>
      <w:r>
        <w:t xml:space="preserve"> a tak trochu i věřila, že si jej zaslouží. I díky </w:t>
      </w:r>
      <w:proofErr w:type="spellStart"/>
      <w:r>
        <w:t>Frejkovi</w:t>
      </w:r>
      <w:proofErr w:type="spellEnd"/>
      <w:r>
        <w:t xml:space="preserve"> jí procházely například nemocenské, které kvůli podlomenému jejímu podlomenému zdraví byly poměrně dlouhé a komplikovaly dění na divadle. I díky </w:t>
      </w:r>
      <w:proofErr w:type="spellStart"/>
      <w:r>
        <w:t>Frejkovi</w:t>
      </w:r>
      <w:proofErr w:type="spellEnd"/>
      <w:r>
        <w:t xml:space="preserve"> zůstala na Vinohradech v roce 1950, i když to zrovna nemuselo být výhodné. Na armádních Vinohradech zůstala až do svého </w:t>
      </w:r>
      <w:r w:rsidR="001629F5">
        <w:t xml:space="preserve">neúspěšného </w:t>
      </w:r>
      <w:r>
        <w:t>pokusu o emigraci</w:t>
      </w:r>
      <w:r w:rsidR="001629F5">
        <w:t>.</w:t>
      </w:r>
      <w:r>
        <w:t xml:space="preserve"> </w:t>
      </w:r>
    </w:p>
    <w:p w14:paraId="27466764" w14:textId="6E734CB0" w:rsidR="00072A60" w:rsidRDefault="00072A60" w:rsidP="008A1CCC">
      <w:pPr>
        <w:jc w:val="both"/>
      </w:pPr>
      <w:r>
        <w:t>Jedním z důvodů k emigraci, který Jiřina Štěpničková ve svých výpovědích uváděla, byl nedostatek pracovních příležitostí.</w:t>
      </w:r>
      <w:r>
        <w:rPr>
          <w:rStyle w:val="Znakapoznpodarou"/>
        </w:rPr>
        <w:footnoteReference w:id="1"/>
      </w:r>
      <w:r>
        <w:t xml:space="preserve"> </w:t>
      </w:r>
      <w:r w:rsidR="00241E07">
        <w:t>Pokud zhodnotíme poválečná léta právě do roku 1950, můžeme konstatovat, že alespoň na filmovém poli měla pravdu. Obsazena byla pouze do dvou filmových rolí</w:t>
      </w:r>
      <w:r w:rsidR="0058193F">
        <w:t>.</w:t>
      </w:r>
      <w:r w:rsidR="0011065B" w:rsidRPr="0011065B">
        <w:t xml:space="preserve"> </w:t>
      </w:r>
      <w:r w:rsidR="0011065B">
        <w:t xml:space="preserve"> V tomto období se jednalo pouze o dva filmy – </w:t>
      </w:r>
      <w:proofErr w:type="spellStart"/>
      <w:proofErr w:type="gramStart"/>
      <w:r w:rsidR="0011065B" w:rsidRPr="00D85F01">
        <w:rPr>
          <w:i/>
          <w:iCs/>
        </w:rPr>
        <w:t>Varúj</w:t>
      </w:r>
      <w:proofErr w:type="spellEnd"/>
      <w:r w:rsidR="0011065B" w:rsidRPr="00D85F01">
        <w:rPr>
          <w:i/>
          <w:iCs/>
        </w:rPr>
        <w:t>..!</w:t>
      </w:r>
      <w:proofErr w:type="gramEnd"/>
      <w:r w:rsidR="0011065B" w:rsidRPr="00D85F01">
        <w:rPr>
          <w:i/>
          <w:iCs/>
        </w:rPr>
        <w:t xml:space="preserve"> (1946, r. Martin Frič a </w:t>
      </w:r>
      <w:proofErr w:type="spellStart"/>
      <w:r w:rsidR="0011065B" w:rsidRPr="00D85F01">
        <w:rPr>
          <w:i/>
          <w:iCs/>
        </w:rPr>
        <w:t>Paľo</w:t>
      </w:r>
      <w:proofErr w:type="spellEnd"/>
      <w:r w:rsidR="0011065B" w:rsidRPr="00D85F01">
        <w:rPr>
          <w:i/>
          <w:iCs/>
        </w:rPr>
        <w:t xml:space="preserve"> </w:t>
      </w:r>
      <w:proofErr w:type="spellStart"/>
      <w:r w:rsidR="0011065B" w:rsidRPr="00D85F01">
        <w:rPr>
          <w:i/>
          <w:iCs/>
        </w:rPr>
        <w:t>Bielik</w:t>
      </w:r>
      <w:proofErr w:type="spellEnd"/>
      <w:r w:rsidR="0011065B" w:rsidRPr="00D85F01">
        <w:rPr>
          <w:i/>
          <w:iCs/>
        </w:rPr>
        <w:t xml:space="preserve">) </w:t>
      </w:r>
      <w:r w:rsidR="0011065B" w:rsidRPr="00D85F01">
        <w:t xml:space="preserve">a </w:t>
      </w:r>
      <w:r w:rsidR="0011065B" w:rsidRPr="00D85F01">
        <w:rPr>
          <w:i/>
          <w:iCs/>
        </w:rPr>
        <w:t>Slepice a kostelník (1950, r. Oldřich Lipský a Jan Strejček)</w:t>
      </w:r>
      <w:r w:rsidR="0011065B">
        <w:t xml:space="preserve">. </w:t>
      </w:r>
      <w:r w:rsidR="0011065B" w:rsidRPr="00222C87">
        <w:rPr>
          <w:highlight w:val="yellow"/>
        </w:rPr>
        <w:t>V obou rolích vidíme stejné trendy, které Štěpničkovou sledovaly i v období Protektorátu.</w:t>
      </w:r>
    </w:p>
    <w:p w14:paraId="1D8CEEA9" w14:textId="4BF7F2E8" w:rsidR="0011065B" w:rsidRDefault="0011065B" w:rsidP="0011065B">
      <w:pPr>
        <w:jc w:val="both"/>
      </w:pPr>
      <w:r>
        <w:t xml:space="preserve">Ve filmu </w:t>
      </w:r>
      <w:proofErr w:type="spellStart"/>
      <w:proofErr w:type="gramStart"/>
      <w:r w:rsidRPr="00D85F01">
        <w:rPr>
          <w:i/>
          <w:iCs/>
        </w:rPr>
        <w:t>Varúj</w:t>
      </w:r>
      <w:proofErr w:type="spellEnd"/>
      <w:r w:rsidRPr="00D85F01">
        <w:rPr>
          <w:i/>
          <w:iCs/>
        </w:rPr>
        <w:t>..!</w:t>
      </w:r>
      <w:proofErr w:type="gramEnd"/>
      <w:r>
        <w:t xml:space="preserve"> se navrátila do krojované, vesnické role manželky. Jednalo se o první slovenský film natočený po druhé světové válce. Se slovenským prostředím už měla Jiřina Štěpničková zkušenost díky filmu </w:t>
      </w:r>
      <w:r w:rsidRPr="0011065B">
        <w:rPr>
          <w:i/>
          <w:iCs/>
        </w:rPr>
        <w:t>Tatranská romance</w:t>
      </w:r>
      <w:r>
        <w:t xml:space="preserve"> (1934, r. Josef Rovenský). Tehdy ovšem film nesklidil pozitivní ohlasy a bylo na něj pohlíženo jako na vykořisťování „slovenskosti“. Proto tento </w:t>
      </w:r>
      <w:r w:rsidR="00ED13A7">
        <w:t xml:space="preserve">nový </w:t>
      </w:r>
      <w:r>
        <w:t>slovenský pokus budil nejen nadšení, ale také obavy. Tehdejší tisk ve filmu vyzdvihoval téma slovenského národa, ovšem byl zklamán zpracováním. Ohlasy na roli Jiřiny Štěpničkové byly dvojí – nadšené z „potlačení divadelního vystupování“ a zklamané právě kvůli přílišné divadelnosti.</w:t>
      </w:r>
    </w:p>
    <w:p w14:paraId="526EB784" w14:textId="3039082F" w:rsidR="00806ACD" w:rsidRDefault="0011065B" w:rsidP="008A1CCC">
      <w:pPr>
        <w:jc w:val="both"/>
      </w:pPr>
      <w:r>
        <w:t xml:space="preserve">Ve filmu </w:t>
      </w:r>
      <w:r w:rsidRPr="00D85F01">
        <w:rPr>
          <w:i/>
          <w:iCs/>
        </w:rPr>
        <w:t>Slepice a kostelník</w:t>
      </w:r>
      <w:r>
        <w:rPr>
          <w:i/>
          <w:iCs/>
        </w:rPr>
        <w:t xml:space="preserve"> </w:t>
      </w:r>
      <w:r w:rsidR="00162457">
        <w:t>vidíme Štěpničkovou opět v </w:t>
      </w:r>
      <w:r w:rsidR="00162457" w:rsidRPr="00222C87">
        <w:rPr>
          <w:highlight w:val="yellow"/>
        </w:rPr>
        <w:t xml:space="preserve">roli vesnické rázné ženy, tentokrát se ale nejedná o </w:t>
      </w:r>
      <w:r w:rsidR="00A124AE" w:rsidRPr="00222C87">
        <w:rPr>
          <w:highlight w:val="yellow"/>
        </w:rPr>
        <w:t xml:space="preserve">sympatickou hlavní hrdinku, která </w:t>
      </w:r>
      <w:proofErr w:type="gramStart"/>
      <w:r w:rsidR="00A124AE" w:rsidRPr="00222C87">
        <w:rPr>
          <w:highlight w:val="yellow"/>
        </w:rPr>
        <w:t>řeší</w:t>
      </w:r>
      <w:proofErr w:type="gramEnd"/>
      <w:r w:rsidR="00A124AE" w:rsidRPr="00222C87">
        <w:rPr>
          <w:highlight w:val="yellow"/>
        </w:rPr>
        <w:t xml:space="preserve"> svůj vnitřní melodramatický konflikt. Jedná se o ženu energickou a „staromódní“.</w:t>
      </w:r>
      <w:r w:rsidR="00A124AE">
        <w:t xml:space="preserve"> </w:t>
      </w:r>
      <w:r w:rsidR="004D784E">
        <w:t xml:space="preserve">Tento film je častěji vnímán jako „trest“ pro Vlastu Buriana, jehož role je potupením pro jeho zavedený obraz oblíbeného komika. Odporuje všem rysům jeho hvězdného obrazu. Svým způsobem to samé platí i pro roli Jiřiny Štěpničkové. Na první pohled se ocitá ve své typické krojované roli silné ženy, </w:t>
      </w:r>
      <w:r w:rsidR="004D784E" w:rsidRPr="00222C87">
        <w:rPr>
          <w:highlight w:val="yellow"/>
        </w:rPr>
        <w:t xml:space="preserve">ovšem </w:t>
      </w:r>
      <w:r w:rsidR="004E18C2" w:rsidRPr="00222C87">
        <w:rPr>
          <w:highlight w:val="yellow"/>
        </w:rPr>
        <w:t>důležité rysy, které dělaly její hvězdný obraz, jsou převráceny.</w:t>
      </w:r>
      <w:r w:rsidR="004D784E">
        <w:t xml:space="preserve"> </w:t>
      </w:r>
    </w:p>
    <w:p w14:paraId="4C5370A9" w14:textId="7F09D774" w:rsidR="00806ACD" w:rsidRDefault="00806ACD" w:rsidP="008A1CCC">
      <w:pPr>
        <w:jc w:val="both"/>
      </w:pPr>
      <w:r w:rsidRPr="00222C87">
        <w:rPr>
          <w:highlight w:val="yellow"/>
        </w:rPr>
        <w:lastRenderedPageBreak/>
        <w:t>V biografii Jindřicha Černého se objevuje menší paradox ohledně poválečného vnímání Jiřiny Štěpničkové – celý její hvězdný obraz do roku 1939 a částečně také během Protektorátu byl postavený na obrazu Štěpničkové jako „ženě z lidu“, zatímco Černý ji skrze oči komunismu přirovnává k „buržoazní filmové hvězdě“.</w:t>
      </w:r>
    </w:p>
    <w:p w14:paraId="7B75CE12" w14:textId="189657E9" w:rsidR="00952690" w:rsidRDefault="00952690" w:rsidP="008A1CCC">
      <w:pPr>
        <w:jc w:val="both"/>
      </w:pPr>
      <w:r w:rsidRPr="00222C87">
        <w:rPr>
          <w:highlight w:val="yellow"/>
        </w:rPr>
        <w:t>Typický film Jiřiny Štěpničkové byl do té doby krojovaný a vesnický, se silnou hlavní hrdinkou, která se potýká s konfliktem cti a vlastní svobodné vůle.</w:t>
      </w:r>
      <w:r w:rsidR="00FD2032" w:rsidRPr="00222C87">
        <w:rPr>
          <w:highlight w:val="yellow"/>
        </w:rPr>
        <w:t xml:space="preserve"> Její postavy byly spojovány s tématy mateřství, oddanosti, pracovitosti a češství. Některé z těchto rysů se objevovaly i ve spojitosti s jejím hvězdným obrazem. I po vizuální stránce představovala prototyp správné slovanské ženy. Přesto si ji komunistický režim nevybral jako novou tvář zestátněného filmu.</w:t>
      </w:r>
    </w:p>
    <w:p w14:paraId="073E4E28" w14:textId="728FE12C" w:rsidR="00761825" w:rsidRDefault="0011065B">
      <w:pPr>
        <w:jc w:val="both"/>
      </w:pPr>
      <w:r>
        <w:t xml:space="preserve">Problémem byla ale ona nálepka „buržoazní filmové hvězdy“. </w:t>
      </w:r>
      <w:r w:rsidR="00806ACD">
        <w:t xml:space="preserve">Zatímco s jinými hvězdami, které nevyhovovaly představám nového režimu, mohl proběhnout proces na základě okupačních sympatií (jako například s Vlastou Burianem), u hvězd jako Jiřina Štěpničková, která s nacisty nekolaborovala, bylo vymazání z veřejného mínění obtížnější. Morálně ani právně jí nic nestálo v návratu na divadelní prkna a na filmová plátna. </w:t>
      </w:r>
    </w:p>
    <w:p w14:paraId="28BDAFD5" w14:textId="77777777" w:rsidR="009A3E1E" w:rsidRDefault="00761825" w:rsidP="009A3E1E">
      <w:pPr>
        <w:jc w:val="both"/>
      </w:pPr>
      <w:r>
        <w:t>Na Jiřinu Štěpničkovou se snesl neoficiální herecký zákaz, čehož se ona sama rozhodla využít. Přestala přijímat nové role a po dokončení divadelní sezóny 1945–1946 si vzala zdravotní dovolenou. Ta jí dovolila se také zaměřit na osobní problémy a touhy, kterým bylo především dítě. Kariérní pauzu měla dobře naplánovanou. Už jen kvůli těhotenství a následné rekonvalescenci musela s filmovým a divadelním útlumem počítat. Po návštěvě Londýna se navíc rozhodla, že dítě porodí v</w:t>
      </w:r>
      <w:r w:rsidR="00CA1DF1">
        <w:t> </w:t>
      </w:r>
      <w:r>
        <w:t>Anglii</w:t>
      </w:r>
      <w:r w:rsidR="00CA1DF1">
        <w:t>. Je těžké si nepředstavit, že toto její rozhodnutí se nelíbilo komunistickému režimu. Určitě také musela počítat s tím, že její prozápadní sympatie budou znamenat další kariérní ránu.</w:t>
      </w:r>
      <w:r w:rsidR="009A3E1E">
        <w:t xml:space="preserve"> </w:t>
      </w:r>
      <w:r w:rsidR="009A3E1E" w:rsidRPr="00222C87">
        <w:rPr>
          <w:highlight w:val="yellow"/>
        </w:rPr>
        <w:t>Její návrat na divadlo byl ale poznamenám příchodem nové herecké generace.</w:t>
      </w:r>
      <w:r w:rsidR="009A3E1E" w:rsidRPr="009A3E1E">
        <w:t xml:space="preserve"> </w:t>
      </w:r>
    </w:p>
    <w:p w14:paraId="107C7F94" w14:textId="358E2211" w:rsidR="009A3E1E" w:rsidRPr="00072A60" w:rsidRDefault="009A3E1E" w:rsidP="009A3E1E">
      <w:pPr>
        <w:jc w:val="both"/>
      </w:pPr>
      <w:r>
        <w:t xml:space="preserve">I v poválečném období zaznívá názor, který se začal vyskytovat u v protektorátním tisku – </w:t>
      </w:r>
      <w:r w:rsidRPr="00222C87">
        <w:rPr>
          <w:highlight w:val="yellow"/>
        </w:rPr>
        <w:t>obměna filmových hvězd, především tedy ve sféře hereček. Diváky postupně přestaly zajímat stále ty stejné tváře, které vídávali nejen během nacistické okupace, ale dokonce i před rokem 1939.</w:t>
      </w:r>
      <w:r>
        <w:t xml:space="preserve"> </w:t>
      </w:r>
      <w:r w:rsidRPr="00222C87">
        <w:rPr>
          <w:highlight w:val="yellow"/>
        </w:rPr>
        <w:t>I když byla Štěpničková pouze třicátnice, stávala se především pro kinematografii starou. Ztělesňovala staré postupy, staré herectví, starou dobu.</w:t>
      </w:r>
      <w:r>
        <w:t xml:space="preserve"> S novým režimem musela přijít nová a mladá generace. To se stalo na Vinohradském divadle, kde se postupně začaly dosazovat mladší herečky, aby se divácký zážitek ozvláštnil.</w:t>
      </w:r>
      <w:r>
        <w:rPr>
          <w:rStyle w:val="Znakapoznpodarou"/>
        </w:rPr>
        <w:footnoteReference w:id="2"/>
      </w:r>
    </w:p>
    <w:p w14:paraId="2363DD84" w14:textId="38EC29AE" w:rsidR="00761825" w:rsidRPr="002D55AC" w:rsidRDefault="00E96673">
      <w:pPr>
        <w:jc w:val="both"/>
      </w:pPr>
      <w:r>
        <w:t xml:space="preserve">Nová generace sice neohrozila Jiřinu Štěpničkovou okamžitě, byla to ale předzvěst, že může být nahrazena. </w:t>
      </w:r>
      <w:r w:rsidR="00AD5F4F">
        <w:t>Na divadle získala několik důležitých a prestižních rolí – Svatou Janu nebo kněžnu Libuši. Jednalo se o suverénní a sebevědomé role</w:t>
      </w:r>
      <w:r w:rsidR="000F7AA5">
        <w:t xml:space="preserve">. </w:t>
      </w:r>
      <w:r w:rsidR="00087264">
        <w:t>Zavedená popularita a rázný přístup tak mohl pro komunistický režim představovat hrozbu z řad herců z dob minulých, které se snažily buď ovládnout nebo zničit.</w:t>
      </w:r>
      <w:r w:rsidR="00AC1473">
        <w:t xml:space="preserve"> Kvůli následnému pokusu o emigraci se na Jiřinu Štěpničkovou sneslo to druhé. </w:t>
      </w:r>
    </w:p>
    <w:sectPr w:rsidR="00761825" w:rsidRPr="002D55A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C85C" w14:textId="77777777" w:rsidR="00F41E29" w:rsidRDefault="00F41E29" w:rsidP="00860C81">
      <w:pPr>
        <w:spacing w:after="0" w:line="240" w:lineRule="auto"/>
      </w:pPr>
      <w:r>
        <w:separator/>
      </w:r>
    </w:p>
  </w:endnote>
  <w:endnote w:type="continuationSeparator" w:id="0">
    <w:p w14:paraId="69C9EF8E" w14:textId="77777777" w:rsidR="00F41E29" w:rsidRDefault="00F41E29" w:rsidP="00860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5A277" w14:textId="77777777" w:rsidR="00F41E29" w:rsidRDefault="00F41E29" w:rsidP="00860C81">
      <w:pPr>
        <w:spacing w:after="0" w:line="240" w:lineRule="auto"/>
      </w:pPr>
      <w:r>
        <w:separator/>
      </w:r>
    </w:p>
  </w:footnote>
  <w:footnote w:type="continuationSeparator" w:id="0">
    <w:p w14:paraId="0BBFBF63" w14:textId="77777777" w:rsidR="00F41E29" w:rsidRDefault="00F41E29" w:rsidP="00860C81">
      <w:pPr>
        <w:spacing w:after="0" w:line="240" w:lineRule="auto"/>
      </w:pPr>
      <w:r>
        <w:continuationSeparator/>
      </w:r>
    </w:p>
  </w:footnote>
  <w:footnote w:id="1">
    <w:p w14:paraId="2EE6E8DD" w14:textId="6028258B" w:rsidR="00072A60" w:rsidRDefault="00072A60">
      <w:pPr>
        <w:pStyle w:val="Textpoznpodarou"/>
      </w:pPr>
      <w:r>
        <w:rPr>
          <w:rStyle w:val="Znakapoznpodarou"/>
        </w:rPr>
        <w:footnoteRef/>
      </w:r>
      <w:r>
        <w:t xml:space="preserve"> </w:t>
      </w:r>
      <w:r w:rsidR="000F7AA5">
        <w:t xml:space="preserve">LANGŠÁDLOVÁ, Eva. Proces s bandou Slánského odhalil souvislosti. </w:t>
      </w:r>
      <w:r w:rsidR="000F7AA5" w:rsidRPr="00072A60">
        <w:rPr>
          <w:i/>
          <w:iCs/>
        </w:rPr>
        <w:t>Vinohradské události</w:t>
      </w:r>
      <w:r w:rsidR="000F7AA5">
        <w:t xml:space="preserve">. </w:t>
      </w:r>
      <w:r w:rsidR="000F7AA5" w:rsidRPr="000F7AA5">
        <w:t xml:space="preserve">Akt. </w:t>
      </w:r>
      <w:r w:rsidR="000F7AA5">
        <w:t>květen</w:t>
      </w:r>
      <w:r w:rsidR="000F7AA5" w:rsidRPr="000F7AA5">
        <w:t xml:space="preserve"> 2019 [Cit. </w:t>
      </w:r>
      <w:r w:rsidR="000F7AA5">
        <w:t>25. 11. 2023</w:t>
      </w:r>
      <w:r w:rsidR="000F7AA5" w:rsidRPr="000F7AA5">
        <w:t>]. Dostupné z:</w:t>
      </w:r>
      <w:r w:rsidR="000F7AA5">
        <w:t xml:space="preserve"> </w:t>
      </w:r>
      <w:r w:rsidR="000F7AA5" w:rsidRPr="000F7AA5">
        <w:t>https://bulletiny.divadlonavinohradech.com/m2019-05/udalosti.html</w:t>
      </w:r>
    </w:p>
  </w:footnote>
  <w:footnote w:id="2">
    <w:p w14:paraId="4281FAFC" w14:textId="4522A455" w:rsidR="009A3E1E" w:rsidRDefault="009A3E1E" w:rsidP="009A3E1E">
      <w:pPr>
        <w:pStyle w:val="Textpoznpodarou"/>
      </w:pPr>
      <w:r>
        <w:rPr>
          <w:rStyle w:val="Znakapoznpodarou"/>
        </w:rPr>
        <w:footnoteRef/>
      </w:r>
      <w:r>
        <w:t xml:space="preserve"> LANGŠÁDLOVÁ, Eva. Proces s bandou Slánského odhalil souvislosti. </w:t>
      </w:r>
      <w:r w:rsidRPr="00072A60">
        <w:rPr>
          <w:i/>
          <w:iCs/>
        </w:rPr>
        <w:t>Vinohradské události</w:t>
      </w:r>
      <w:r>
        <w:t>.</w:t>
      </w:r>
      <w:r w:rsidR="000F7AA5">
        <w:t xml:space="preserve"> </w:t>
      </w:r>
      <w:r w:rsidR="000F7AA5" w:rsidRPr="000F7AA5">
        <w:t xml:space="preserve">Akt. </w:t>
      </w:r>
      <w:r w:rsidR="000F7AA5">
        <w:t>květen</w:t>
      </w:r>
      <w:r w:rsidR="000F7AA5" w:rsidRPr="000F7AA5">
        <w:t xml:space="preserve"> 2019 [Cit. </w:t>
      </w:r>
      <w:r w:rsidR="000F7AA5">
        <w:t>25. 11. 2023</w:t>
      </w:r>
      <w:r w:rsidR="000F7AA5" w:rsidRPr="000F7AA5">
        <w:t>]. Dostupné z:</w:t>
      </w:r>
      <w:r w:rsidR="000F7AA5">
        <w:t xml:space="preserve"> </w:t>
      </w:r>
      <w:r w:rsidR="000F7AA5" w:rsidRPr="000F7AA5">
        <w:t>https://bulletiny.divadlonavinohradech.com/m2019-05/udalosti.html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DF4"/>
    <w:rsid w:val="00002588"/>
    <w:rsid w:val="000126DE"/>
    <w:rsid w:val="00013A04"/>
    <w:rsid w:val="000203DE"/>
    <w:rsid w:val="00023BFB"/>
    <w:rsid w:val="00026F57"/>
    <w:rsid w:val="0003032C"/>
    <w:rsid w:val="000314E9"/>
    <w:rsid w:val="000322A1"/>
    <w:rsid w:val="000430BB"/>
    <w:rsid w:val="0004552B"/>
    <w:rsid w:val="000701CC"/>
    <w:rsid w:val="0007158B"/>
    <w:rsid w:val="00072A60"/>
    <w:rsid w:val="0008721D"/>
    <w:rsid w:val="00087264"/>
    <w:rsid w:val="0009407C"/>
    <w:rsid w:val="00095AAA"/>
    <w:rsid w:val="000B4B9A"/>
    <w:rsid w:val="000B5B1C"/>
    <w:rsid w:val="000D7181"/>
    <w:rsid w:val="000F7AA5"/>
    <w:rsid w:val="0011065B"/>
    <w:rsid w:val="00113140"/>
    <w:rsid w:val="00125D26"/>
    <w:rsid w:val="00131E2B"/>
    <w:rsid w:val="00133CCE"/>
    <w:rsid w:val="001577E5"/>
    <w:rsid w:val="00162457"/>
    <w:rsid w:val="001629F5"/>
    <w:rsid w:val="00163B9A"/>
    <w:rsid w:val="001813D1"/>
    <w:rsid w:val="00181E5B"/>
    <w:rsid w:val="00183E6A"/>
    <w:rsid w:val="0018714B"/>
    <w:rsid w:val="00191B09"/>
    <w:rsid w:val="001A0197"/>
    <w:rsid w:val="001A6002"/>
    <w:rsid w:val="001A7531"/>
    <w:rsid w:val="001D1FEF"/>
    <w:rsid w:val="001D796A"/>
    <w:rsid w:val="001E0DCC"/>
    <w:rsid w:val="001E3134"/>
    <w:rsid w:val="001F4C7E"/>
    <w:rsid w:val="001F7C89"/>
    <w:rsid w:val="00221141"/>
    <w:rsid w:val="00222C87"/>
    <w:rsid w:val="0023496C"/>
    <w:rsid w:val="00241E07"/>
    <w:rsid w:val="0024364B"/>
    <w:rsid w:val="002652E9"/>
    <w:rsid w:val="002703F7"/>
    <w:rsid w:val="002751F2"/>
    <w:rsid w:val="00275901"/>
    <w:rsid w:val="00291DAC"/>
    <w:rsid w:val="00296DE2"/>
    <w:rsid w:val="002C2B3F"/>
    <w:rsid w:val="002D09A3"/>
    <w:rsid w:val="002D55AC"/>
    <w:rsid w:val="002F3C2D"/>
    <w:rsid w:val="002F7C3B"/>
    <w:rsid w:val="003072DE"/>
    <w:rsid w:val="00330C61"/>
    <w:rsid w:val="00331629"/>
    <w:rsid w:val="003522E8"/>
    <w:rsid w:val="003B5C4E"/>
    <w:rsid w:val="003C0305"/>
    <w:rsid w:val="003C1D88"/>
    <w:rsid w:val="003C67C7"/>
    <w:rsid w:val="003C6AE7"/>
    <w:rsid w:val="003E06DD"/>
    <w:rsid w:val="003E6CAD"/>
    <w:rsid w:val="004038C8"/>
    <w:rsid w:val="00424030"/>
    <w:rsid w:val="004317DA"/>
    <w:rsid w:val="00441326"/>
    <w:rsid w:val="00441F8B"/>
    <w:rsid w:val="004530A2"/>
    <w:rsid w:val="00457D97"/>
    <w:rsid w:val="0046098F"/>
    <w:rsid w:val="00461D23"/>
    <w:rsid w:val="00472EA0"/>
    <w:rsid w:val="004A41C6"/>
    <w:rsid w:val="004C0B91"/>
    <w:rsid w:val="004C376A"/>
    <w:rsid w:val="004C4101"/>
    <w:rsid w:val="004D784E"/>
    <w:rsid w:val="004E18C2"/>
    <w:rsid w:val="004E20CC"/>
    <w:rsid w:val="004F46F2"/>
    <w:rsid w:val="004F75C2"/>
    <w:rsid w:val="004F78CD"/>
    <w:rsid w:val="00503127"/>
    <w:rsid w:val="005317EB"/>
    <w:rsid w:val="00536AAC"/>
    <w:rsid w:val="005404E5"/>
    <w:rsid w:val="0056460B"/>
    <w:rsid w:val="005811F1"/>
    <w:rsid w:val="0058193F"/>
    <w:rsid w:val="005975FA"/>
    <w:rsid w:val="005A64FD"/>
    <w:rsid w:val="005B6D6D"/>
    <w:rsid w:val="005C0B0B"/>
    <w:rsid w:val="005C2EC7"/>
    <w:rsid w:val="005D257B"/>
    <w:rsid w:val="005E3D84"/>
    <w:rsid w:val="005F54DD"/>
    <w:rsid w:val="006353F5"/>
    <w:rsid w:val="00663312"/>
    <w:rsid w:val="00674779"/>
    <w:rsid w:val="00676FD3"/>
    <w:rsid w:val="00682C4E"/>
    <w:rsid w:val="00683310"/>
    <w:rsid w:val="0069391C"/>
    <w:rsid w:val="006B383F"/>
    <w:rsid w:val="006D3111"/>
    <w:rsid w:val="006E0C22"/>
    <w:rsid w:val="007259AB"/>
    <w:rsid w:val="0073058D"/>
    <w:rsid w:val="00730DB5"/>
    <w:rsid w:val="00734DE5"/>
    <w:rsid w:val="00740110"/>
    <w:rsid w:val="0075089E"/>
    <w:rsid w:val="00753B1C"/>
    <w:rsid w:val="0075414A"/>
    <w:rsid w:val="00761825"/>
    <w:rsid w:val="0076221A"/>
    <w:rsid w:val="007707B5"/>
    <w:rsid w:val="00782766"/>
    <w:rsid w:val="00791E46"/>
    <w:rsid w:val="007944D3"/>
    <w:rsid w:val="007B0687"/>
    <w:rsid w:val="007D008D"/>
    <w:rsid w:val="007E5A95"/>
    <w:rsid w:val="007E699E"/>
    <w:rsid w:val="007F5768"/>
    <w:rsid w:val="00800173"/>
    <w:rsid w:val="00803B0D"/>
    <w:rsid w:val="00804086"/>
    <w:rsid w:val="00806ACD"/>
    <w:rsid w:val="00812090"/>
    <w:rsid w:val="00825800"/>
    <w:rsid w:val="00827D3C"/>
    <w:rsid w:val="00860C81"/>
    <w:rsid w:val="0086491C"/>
    <w:rsid w:val="008670CB"/>
    <w:rsid w:val="008732E8"/>
    <w:rsid w:val="0087553F"/>
    <w:rsid w:val="0089341D"/>
    <w:rsid w:val="00896C2D"/>
    <w:rsid w:val="008A1CCC"/>
    <w:rsid w:val="008C73B2"/>
    <w:rsid w:val="008C79E6"/>
    <w:rsid w:val="008E02FF"/>
    <w:rsid w:val="008E7FC4"/>
    <w:rsid w:val="008F1D56"/>
    <w:rsid w:val="009112AC"/>
    <w:rsid w:val="009161A5"/>
    <w:rsid w:val="00926477"/>
    <w:rsid w:val="009359FB"/>
    <w:rsid w:val="009369FA"/>
    <w:rsid w:val="00945FBC"/>
    <w:rsid w:val="00952690"/>
    <w:rsid w:val="00952934"/>
    <w:rsid w:val="00963A80"/>
    <w:rsid w:val="0096562B"/>
    <w:rsid w:val="00967754"/>
    <w:rsid w:val="00970F87"/>
    <w:rsid w:val="009734B9"/>
    <w:rsid w:val="009767AA"/>
    <w:rsid w:val="00986727"/>
    <w:rsid w:val="009872EF"/>
    <w:rsid w:val="009A3E1E"/>
    <w:rsid w:val="009A7046"/>
    <w:rsid w:val="009D465F"/>
    <w:rsid w:val="009D761F"/>
    <w:rsid w:val="009E3C42"/>
    <w:rsid w:val="009E6949"/>
    <w:rsid w:val="009F017F"/>
    <w:rsid w:val="009F5C5F"/>
    <w:rsid w:val="00A02154"/>
    <w:rsid w:val="00A124AE"/>
    <w:rsid w:val="00A26CF3"/>
    <w:rsid w:val="00A30037"/>
    <w:rsid w:val="00A34933"/>
    <w:rsid w:val="00A41B6E"/>
    <w:rsid w:val="00A4715A"/>
    <w:rsid w:val="00A642AF"/>
    <w:rsid w:val="00A6525E"/>
    <w:rsid w:val="00A70F01"/>
    <w:rsid w:val="00A71556"/>
    <w:rsid w:val="00A80CC2"/>
    <w:rsid w:val="00A87AE1"/>
    <w:rsid w:val="00A90BF4"/>
    <w:rsid w:val="00A96595"/>
    <w:rsid w:val="00AA32DE"/>
    <w:rsid w:val="00AA5F60"/>
    <w:rsid w:val="00AB5A82"/>
    <w:rsid w:val="00AB6E8B"/>
    <w:rsid w:val="00AC1473"/>
    <w:rsid w:val="00AD1F56"/>
    <w:rsid w:val="00AD21DE"/>
    <w:rsid w:val="00AD5F4F"/>
    <w:rsid w:val="00AD6AE7"/>
    <w:rsid w:val="00AD6F52"/>
    <w:rsid w:val="00B01D28"/>
    <w:rsid w:val="00B124D1"/>
    <w:rsid w:val="00B3643A"/>
    <w:rsid w:val="00B42DEE"/>
    <w:rsid w:val="00B46E1E"/>
    <w:rsid w:val="00B54979"/>
    <w:rsid w:val="00B67FCD"/>
    <w:rsid w:val="00B76722"/>
    <w:rsid w:val="00BA30F2"/>
    <w:rsid w:val="00BA36E4"/>
    <w:rsid w:val="00BA6367"/>
    <w:rsid w:val="00BB0EA0"/>
    <w:rsid w:val="00BC01C9"/>
    <w:rsid w:val="00BE3F9C"/>
    <w:rsid w:val="00BF1E6C"/>
    <w:rsid w:val="00BF2479"/>
    <w:rsid w:val="00BF748F"/>
    <w:rsid w:val="00C060CE"/>
    <w:rsid w:val="00C2081B"/>
    <w:rsid w:val="00C4413B"/>
    <w:rsid w:val="00C4519C"/>
    <w:rsid w:val="00C460E7"/>
    <w:rsid w:val="00C52CCC"/>
    <w:rsid w:val="00C6102B"/>
    <w:rsid w:val="00C72E88"/>
    <w:rsid w:val="00C922E1"/>
    <w:rsid w:val="00CA1DF1"/>
    <w:rsid w:val="00CA24B2"/>
    <w:rsid w:val="00CB69FF"/>
    <w:rsid w:val="00CC06C4"/>
    <w:rsid w:val="00CD0010"/>
    <w:rsid w:val="00CE7EEE"/>
    <w:rsid w:val="00D00C38"/>
    <w:rsid w:val="00D07254"/>
    <w:rsid w:val="00D07F22"/>
    <w:rsid w:val="00D15FAD"/>
    <w:rsid w:val="00D20DE8"/>
    <w:rsid w:val="00D2257B"/>
    <w:rsid w:val="00D24A98"/>
    <w:rsid w:val="00D41E5A"/>
    <w:rsid w:val="00D43CCD"/>
    <w:rsid w:val="00D50AA8"/>
    <w:rsid w:val="00D626FB"/>
    <w:rsid w:val="00D72EFD"/>
    <w:rsid w:val="00D85F01"/>
    <w:rsid w:val="00D861B2"/>
    <w:rsid w:val="00DB1B5B"/>
    <w:rsid w:val="00DB3DF4"/>
    <w:rsid w:val="00DB655C"/>
    <w:rsid w:val="00DE15B5"/>
    <w:rsid w:val="00DE3111"/>
    <w:rsid w:val="00DE6842"/>
    <w:rsid w:val="00DF1703"/>
    <w:rsid w:val="00DF1A78"/>
    <w:rsid w:val="00E34F74"/>
    <w:rsid w:val="00E35E0D"/>
    <w:rsid w:val="00E44AD6"/>
    <w:rsid w:val="00E4697E"/>
    <w:rsid w:val="00E5481B"/>
    <w:rsid w:val="00E54FDA"/>
    <w:rsid w:val="00E6173A"/>
    <w:rsid w:val="00E64AFC"/>
    <w:rsid w:val="00E73A28"/>
    <w:rsid w:val="00E74DCE"/>
    <w:rsid w:val="00E84DE4"/>
    <w:rsid w:val="00E87264"/>
    <w:rsid w:val="00E919D7"/>
    <w:rsid w:val="00E91EFA"/>
    <w:rsid w:val="00E9558B"/>
    <w:rsid w:val="00E96673"/>
    <w:rsid w:val="00EA5F60"/>
    <w:rsid w:val="00EB0044"/>
    <w:rsid w:val="00ED13A7"/>
    <w:rsid w:val="00EE29AB"/>
    <w:rsid w:val="00EE5F7E"/>
    <w:rsid w:val="00EF6DBE"/>
    <w:rsid w:val="00F22CB2"/>
    <w:rsid w:val="00F24837"/>
    <w:rsid w:val="00F34E0E"/>
    <w:rsid w:val="00F353E2"/>
    <w:rsid w:val="00F41E29"/>
    <w:rsid w:val="00F47853"/>
    <w:rsid w:val="00F66812"/>
    <w:rsid w:val="00FA6E2E"/>
    <w:rsid w:val="00FB01C2"/>
    <w:rsid w:val="00FB5840"/>
    <w:rsid w:val="00FC0CE7"/>
    <w:rsid w:val="00FC7039"/>
    <w:rsid w:val="00FD143F"/>
    <w:rsid w:val="00FD2032"/>
    <w:rsid w:val="00FE217F"/>
    <w:rsid w:val="00FF014E"/>
    <w:rsid w:val="00FF79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38CA8"/>
  <w15:chartTrackingRefBased/>
  <w15:docId w15:val="{2561079B-8110-4765-BA55-F9E72859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96562B"/>
    <w:rPr>
      <w:b/>
      <w:bCs/>
    </w:rPr>
  </w:style>
  <w:style w:type="character" w:styleId="Hypertextovodkaz">
    <w:name w:val="Hyperlink"/>
    <w:basedOn w:val="Standardnpsmoodstavce"/>
    <w:uiPriority w:val="99"/>
    <w:unhideWhenUsed/>
    <w:rsid w:val="0096562B"/>
    <w:rPr>
      <w:color w:val="0563C1" w:themeColor="hyperlink"/>
      <w:u w:val="single"/>
    </w:rPr>
  </w:style>
  <w:style w:type="paragraph" w:customStyle="1" w:styleId="p1">
    <w:name w:val="p1"/>
    <w:basedOn w:val="Normln"/>
    <w:rsid w:val="00BF1E6C"/>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apple-converted-space">
    <w:name w:val="apple-converted-space"/>
    <w:basedOn w:val="Standardnpsmoodstavce"/>
    <w:rsid w:val="00BF1E6C"/>
  </w:style>
  <w:style w:type="paragraph" w:styleId="Textpoznpodarou">
    <w:name w:val="footnote text"/>
    <w:basedOn w:val="Normln"/>
    <w:link w:val="TextpoznpodarouChar"/>
    <w:uiPriority w:val="99"/>
    <w:semiHidden/>
    <w:unhideWhenUsed/>
    <w:rsid w:val="00860C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60C81"/>
    <w:rPr>
      <w:sz w:val="20"/>
      <w:szCs w:val="20"/>
    </w:rPr>
  </w:style>
  <w:style w:type="character" w:styleId="Znakapoznpodarou">
    <w:name w:val="footnote reference"/>
    <w:basedOn w:val="Standardnpsmoodstavce"/>
    <w:uiPriority w:val="99"/>
    <w:semiHidden/>
    <w:unhideWhenUsed/>
    <w:rsid w:val="00860C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984769">
      <w:bodyDiv w:val="1"/>
      <w:marLeft w:val="0"/>
      <w:marRight w:val="0"/>
      <w:marTop w:val="0"/>
      <w:marBottom w:val="0"/>
      <w:divBdr>
        <w:top w:val="none" w:sz="0" w:space="0" w:color="auto"/>
        <w:left w:val="none" w:sz="0" w:space="0" w:color="auto"/>
        <w:bottom w:val="none" w:sz="0" w:space="0" w:color="auto"/>
        <w:right w:val="none" w:sz="0" w:space="0" w:color="auto"/>
      </w:divBdr>
    </w:div>
    <w:div w:id="115110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8B17D-7B47-4CBF-8484-857F5A711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1740</TotalTime>
  <Pages>2</Pages>
  <Words>927</Words>
  <Characters>5472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Lipnerová</dc:creator>
  <cp:keywords/>
  <dc:description/>
  <cp:lastModifiedBy>Šárka Jelínek Gmiterková</cp:lastModifiedBy>
  <cp:revision>240</cp:revision>
  <dcterms:created xsi:type="dcterms:W3CDTF">2023-09-28T20:51:00Z</dcterms:created>
  <dcterms:modified xsi:type="dcterms:W3CDTF">2023-11-26T18:43:00Z</dcterms:modified>
</cp:coreProperties>
</file>